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2DA" w:rsidRDefault="003512DA" w:rsidP="003512D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KOMUNIKAT NR 5/2020 -2024</w:t>
      </w:r>
    </w:p>
    <w:p w:rsidR="003512DA" w:rsidRDefault="003512DA" w:rsidP="003512DA">
      <w:pPr>
        <w:pStyle w:val="Standard"/>
        <w:tabs>
          <w:tab w:val="left" w:pos="426"/>
        </w:tabs>
        <w:ind w:left="42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PODKOMISJI WYBORCZEJ </w:t>
      </w:r>
      <w:r>
        <w:rPr>
          <w:rFonts w:eastAsia="Times New Roman" w:cs="Calibri"/>
          <w:b/>
          <w:bCs/>
          <w:sz w:val="28"/>
          <w:szCs w:val="28"/>
          <w:lang w:eastAsia="pl-PL"/>
        </w:rPr>
        <w:t>ds. wyborów w instytutach, j</w:t>
      </w:r>
      <w:r w:rsidRPr="00963152">
        <w:rPr>
          <w:rFonts w:eastAsia="Times New Roman" w:cs="Calibri"/>
          <w:b/>
          <w:bCs/>
          <w:sz w:val="28"/>
          <w:szCs w:val="28"/>
          <w:lang w:eastAsia="pl-PL"/>
        </w:rPr>
        <w:t>ednostkach międzywydziałowych i ogólnouczelnianych</w:t>
      </w:r>
      <w:r>
        <w:rPr>
          <w:rFonts w:eastAsia="Times New Roman" w:cs="Calibri"/>
          <w:b/>
          <w:bCs/>
          <w:sz w:val="28"/>
          <w:szCs w:val="28"/>
          <w:lang w:eastAsia="pl-PL"/>
        </w:rPr>
        <w:t xml:space="preserve"> </w:t>
      </w:r>
      <w:r>
        <w:rPr>
          <w:b/>
          <w:bCs/>
          <w:sz w:val="32"/>
          <w:szCs w:val="32"/>
        </w:rPr>
        <w:t xml:space="preserve">PWSZ W KALISZU </w:t>
      </w:r>
    </w:p>
    <w:p w:rsidR="003512DA" w:rsidRPr="00963152" w:rsidRDefault="003512DA" w:rsidP="003512DA">
      <w:pPr>
        <w:pStyle w:val="Standard"/>
        <w:tabs>
          <w:tab w:val="left" w:pos="426"/>
        </w:tabs>
        <w:rPr>
          <w:rFonts w:eastAsia="Times New Roman" w:cs="Calibri"/>
          <w:b/>
          <w:bCs/>
          <w:sz w:val="28"/>
          <w:szCs w:val="28"/>
          <w:lang w:eastAsia="pl-PL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z dnia 29 maja 2020 r. </w:t>
      </w:r>
    </w:p>
    <w:p w:rsidR="003512DA" w:rsidRDefault="003512DA" w:rsidP="003512DA">
      <w:pPr>
        <w:rPr>
          <w:b/>
          <w:bCs/>
          <w:szCs w:val="24"/>
        </w:rPr>
      </w:pPr>
    </w:p>
    <w:p w:rsidR="003512DA" w:rsidRDefault="003512DA" w:rsidP="003512DA">
      <w:pPr>
        <w:rPr>
          <w:b/>
          <w:bCs/>
          <w:szCs w:val="24"/>
        </w:rPr>
      </w:pPr>
      <w:r w:rsidRPr="00C40B39">
        <w:rPr>
          <w:b/>
          <w:bCs/>
          <w:szCs w:val="24"/>
        </w:rPr>
        <w:t xml:space="preserve">Podkomisja Wyborcza ds. wyborów w instytutach,  jednostkach międzywydziałowych </w:t>
      </w:r>
    </w:p>
    <w:p w:rsidR="003512DA" w:rsidRDefault="003512DA" w:rsidP="003512DA">
      <w:pPr>
        <w:rPr>
          <w:b/>
          <w:bCs/>
          <w:szCs w:val="24"/>
        </w:rPr>
      </w:pPr>
      <w:r w:rsidRPr="00C40B39">
        <w:rPr>
          <w:b/>
          <w:bCs/>
          <w:szCs w:val="24"/>
        </w:rPr>
        <w:t>i ogólnouczelnianych powołana przez Przewodniczącego UKW Decyzja nr 1/2020-2024 z 12 marca 2020 r. , działającej na podstawie Ordynacji Wyborczej Uchwalonej przez Senat, informuje pracowników jednostek międzywydz</w:t>
      </w:r>
      <w:r>
        <w:rPr>
          <w:b/>
          <w:bCs/>
          <w:szCs w:val="24"/>
        </w:rPr>
        <w:t>iałowych i ogólnouczelnianych o wyborach uzupełniających do Senatu uczelni</w:t>
      </w:r>
    </w:p>
    <w:p w:rsidR="003512DA" w:rsidRPr="00C40B39" w:rsidRDefault="003512DA" w:rsidP="003512DA">
      <w:pPr>
        <w:rPr>
          <w:b/>
          <w:bCs/>
          <w:szCs w:val="24"/>
        </w:rPr>
      </w:pPr>
    </w:p>
    <w:p w:rsidR="003512DA" w:rsidRDefault="003512DA" w:rsidP="003512DA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>1. Pracownicy</w:t>
      </w:r>
      <w:r w:rsidRPr="00C40B39">
        <w:rPr>
          <w:b/>
        </w:rPr>
        <w:t xml:space="preserve"> jednostek międzywydziałowych i ogólnouczelnianych mają prawo </w:t>
      </w:r>
    </w:p>
    <w:p w:rsidR="003512DA" w:rsidRPr="00C40B39" w:rsidRDefault="003512DA" w:rsidP="003512DA">
      <w:pPr>
        <w:pStyle w:val="NormalnyWeb"/>
        <w:spacing w:before="0" w:beforeAutospacing="0" w:after="0" w:afterAutospacing="0"/>
        <w:rPr>
          <w:b/>
        </w:rPr>
      </w:pPr>
      <w:r w:rsidRPr="00C40B39">
        <w:rPr>
          <w:b/>
        </w:rPr>
        <w:t xml:space="preserve">do obsadzenia: </w:t>
      </w:r>
    </w:p>
    <w:p w:rsidR="003512DA" w:rsidRDefault="003512DA" w:rsidP="003512DA">
      <w:pPr>
        <w:pStyle w:val="NormalnyWeb"/>
        <w:numPr>
          <w:ilvl w:val="0"/>
          <w:numId w:val="1"/>
        </w:numPr>
        <w:rPr>
          <w:b/>
        </w:rPr>
      </w:pPr>
      <w:r>
        <w:rPr>
          <w:b/>
        </w:rPr>
        <w:t>1 mandatu</w:t>
      </w:r>
      <w:r w:rsidRPr="00C40B39">
        <w:rPr>
          <w:b/>
        </w:rPr>
        <w:t xml:space="preserve"> w Senacie </w:t>
      </w:r>
      <w:r>
        <w:rPr>
          <w:b/>
        </w:rPr>
        <w:t>(w tym 1 mandatu  pracownika</w:t>
      </w:r>
      <w:r w:rsidRPr="00C40B39">
        <w:rPr>
          <w:b/>
        </w:rPr>
        <w:t xml:space="preserve"> co najmniej </w:t>
      </w:r>
      <w:r>
        <w:rPr>
          <w:b/>
        </w:rPr>
        <w:t>ze stopniem dra)</w:t>
      </w:r>
    </w:p>
    <w:p w:rsidR="003512DA" w:rsidRPr="001A1F26" w:rsidRDefault="003512DA" w:rsidP="003512DA">
      <w:pPr>
        <w:pStyle w:val="NormalnyWeb"/>
        <w:numPr>
          <w:ilvl w:val="0"/>
          <w:numId w:val="1"/>
        </w:numPr>
        <w:spacing w:before="0" w:beforeAutospacing="0" w:after="0" w:afterAutospacing="0"/>
        <w:rPr>
          <w:b/>
        </w:rPr>
      </w:pPr>
      <w:r>
        <w:rPr>
          <w:b/>
        </w:rPr>
        <w:t>z</w:t>
      </w:r>
      <w:r w:rsidRPr="00C40B39">
        <w:rPr>
          <w:b/>
        </w:rPr>
        <w:t xml:space="preserve">głoszenia kandydatów  do Senatu należy złożyć w terminie od </w:t>
      </w:r>
      <w:r>
        <w:rPr>
          <w:b/>
        </w:rPr>
        <w:t xml:space="preserve">30 </w:t>
      </w:r>
      <w:r w:rsidRPr="00C40B39">
        <w:rPr>
          <w:b/>
          <w:u w:val="single"/>
        </w:rPr>
        <w:t>maja 2020 r.</w:t>
      </w:r>
      <w:r>
        <w:rPr>
          <w:b/>
          <w:u w:val="single"/>
        </w:rPr>
        <w:t xml:space="preserve"> </w:t>
      </w:r>
    </w:p>
    <w:p w:rsidR="003512DA" w:rsidRPr="00C40B39" w:rsidRDefault="003512DA" w:rsidP="003512DA">
      <w:pPr>
        <w:pStyle w:val="NormalnyWeb"/>
        <w:spacing w:before="0" w:beforeAutospacing="0" w:after="0" w:afterAutospacing="0"/>
        <w:ind w:left="1065"/>
        <w:rPr>
          <w:b/>
        </w:rPr>
      </w:pPr>
      <w:r>
        <w:rPr>
          <w:b/>
          <w:u w:val="single"/>
        </w:rPr>
        <w:t xml:space="preserve">do </w:t>
      </w:r>
      <w:r w:rsidRPr="00C40B39">
        <w:rPr>
          <w:b/>
          <w:u w:val="single"/>
        </w:rPr>
        <w:t xml:space="preserve"> </w:t>
      </w:r>
      <w:r>
        <w:rPr>
          <w:b/>
          <w:u w:val="single"/>
        </w:rPr>
        <w:t xml:space="preserve">9 czerwca 2020 r. </w:t>
      </w:r>
      <w:r w:rsidRPr="00C40B39">
        <w:rPr>
          <w:b/>
          <w:u w:val="single"/>
        </w:rPr>
        <w:t xml:space="preserve">do godz. 15.00 </w:t>
      </w:r>
      <w:r w:rsidRPr="00C40B39">
        <w:rPr>
          <w:b/>
        </w:rPr>
        <w:t>w  Biurze Rektora;</w:t>
      </w:r>
    </w:p>
    <w:p w:rsidR="003512DA" w:rsidRPr="00C40B39" w:rsidRDefault="003512DA" w:rsidP="003512DA">
      <w:pPr>
        <w:rPr>
          <w:b/>
          <w:szCs w:val="24"/>
        </w:rPr>
      </w:pPr>
    </w:p>
    <w:p w:rsidR="003512DA" w:rsidRPr="00C40B39" w:rsidRDefault="003512DA" w:rsidP="003512DA">
      <w:pPr>
        <w:rPr>
          <w:b/>
          <w:szCs w:val="24"/>
        </w:rPr>
      </w:pPr>
      <w:r>
        <w:rPr>
          <w:b/>
          <w:szCs w:val="24"/>
        </w:rPr>
        <w:t xml:space="preserve">2. </w:t>
      </w:r>
      <w:r w:rsidRPr="00C40B39">
        <w:rPr>
          <w:b/>
          <w:szCs w:val="24"/>
        </w:rPr>
        <w:t>Kompletne zgłoszenie winno zawierać dokumenty, zgodnie z</w:t>
      </w:r>
      <w:r>
        <w:rPr>
          <w:b/>
          <w:szCs w:val="24"/>
        </w:rPr>
        <w:t>e</w:t>
      </w:r>
      <w:r w:rsidRPr="00C40B39">
        <w:rPr>
          <w:b/>
          <w:szCs w:val="24"/>
        </w:rPr>
        <w:t xml:space="preserve"> wzorami w Ordynacji Wyborczej:</w:t>
      </w:r>
    </w:p>
    <w:p w:rsidR="003512DA" w:rsidRPr="004F042F" w:rsidRDefault="003512DA" w:rsidP="003512DA">
      <w:pPr>
        <w:pStyle w:val="Akapitzlist"/>
        <w:numPr>
          <w:ilvl w:val="0"/>
          <w:numId w:val="2"/>
        </w:numPr>
        <w:tabs>
          <w:tab w:val="left" w:pos="576"/>
          <w:tab w:val="left" w:pos="680"/>
        </w:tabs>
        <w:rPr>
          <w:b/>
          <w:szCs w:val="24"/>
        </w:rPr>
      </w:pPr>
      <w:r>
        <w:rPr>
          <w:b/>
          <w:szCs w:val="24"/>
        </w:rPr>
        <w:t>z</w:t>
      </w:r>
      <w:r w:rsidRPr="00C40B39">
        <w:rPr>
          <w:b/>
          <w:szCs w:val="24"/>
        </w:rPr>
        <w:t xml:space="preserve">głoszenie kandydata </w:t>
      </w:r>
      <w:r>
        <w:rPr>
          <w:b/>
          <w:szCs w:val="24"/>
        </w:rPr>
        <w:t xml:space="preserve">na członka Senatu </w:t>
      </w:r>
      <w:r w:rsidRPr="004F042F">
        <w:rPr>
          <w:b/>
          <w:szCs w:val="24"/>
        </w:rPr>
        <w:t xml:space="preserve"> (</w:t>
      </w:r>
      <w:r>
        <w:rPr>
          <w:b/>
          <w:szCs w:val="24"/>
        </w:rPr>
        <w:t>z</w:t>
      </w:r>
      <w:r w:rsidRPr="004F042F">
        <w:rPr>
          <w:b/>
          <w:szCs w:val="24"/>
        </w:rPr>
        <w:t>ał. nr  2),</w:t>
      </w:r>
    </w:p>
    <w:p w:rsidR="003512DA" w:rsidRPr="004F042F" w:rsidRDefault="003512DA" w:rsidP="003512DA">
      <w:pPr>
        <w:pStyle w:val="Akapitzlist"/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>o</w:t>
      </w:r>
      <w:r w:rsidRPr="00C40B39">
        <w:rPr>
          <w:b/>
          <w:szCs w:val="24"/>
        </w:rPr>
        <w:t>świadczenie  kandydata na c</w:t>
      </w:r>
      <w:r>
        <w:rPr>
          <w:b/>
          <w:szCs w:val="24"/>
        </w:rPr>
        <w:t xml:space="preserve">złonka Senatu </w:t>
      </w:r>
      <w:r w:rsidRPr="004F042F">
        <w:rPr>
          <w:b/>
          <w:szCs w:val="24"/>
        </w:rPr>
        <w:t>(</w:t>
      </w:r>
      <w:r>
        <w:rPr>
          <w:b/>
          <w:szCs w:val="24"/>
        </w:rPr>
        <w:t>z</w:t>
      </w:r>
      <w:r w:rsidRPr="004F042F">
        <w:rPr>
          <w:b/>
          <w:szCs w:val="24"/>
        </w:rPr>
        <w:t>ał. nr 4),</w:t>
      </w:r>
    </w:p>
    <w:p w:rsidR="003512DA" w:rsidRDefault="003512DA" w:rsidP="003512DA">
      <w:pPr>
        <w:pStyle w:val="Akapitzlist"/>
        <w:numPr>
          <w:ilvl w:val="0"/>
          <w:numId w:val="2"/>
        </w:numPr>
        <w:rPr>
          <w:b/>
          <w:szCs w:val="24"/>
        </w:rPr>
      </w:pPr>
      <w:r w:rsidRPr="00C40B39">
        <w:rPr>
          <w:b/>
          <w:szCs w:val="24"/>
        </w:rPr>
        <w:t xml:space="preserve">podpisana przez kandydata Informacja o przetwarzaniu danych osobowych </w:t>
      </w:r>
    </w:p>
    <w:p w:rsidR="003512DA" w:rsidRPr="00C40B39" w:rsidRDefault="003512DA" w:rsidP="003512DA">
      <w:pPr>
        <w:pStyle w:val="Akapitzlist"/>
        <w:ind w:left="1125"/>
        <w:rPr>
          <w:b/>
          <w:szCs w:val="24"/>
        </w:rPr>
      </w:pPr>
      <w:r w:rsidRPr="00C40B39">
        <w:rPr>
          <w:b/>
          <w:szCs w:val="24"/>
        </w:rPr>
        <w:t xml:space="preserve">w wyborach do </w:t>
      </w:r>
      <w:r>
        <w:rPr>
          <w:b/>
          <w:szCs w:val="24"/>
        </w:rPr>
        <w:t>Senatu (zał. nr 7</w:t>
      </w:r>
      <w:r w:rsidRPr="00C40B39">
        <w:rPr>
          <w:b/>
          <w:szCs w:val="24"/>
        </w:rPr>
        <w:t>).</w:t>
      </w:r>
    </w:p>
    <w:p w:rsidR="003512DA" w:rsidRPr="00C40B39" w:rsidRDefault="003512DA" w:rsidP="003512DA">
      <w:pPr>
        <w:rPr>
          <w:b/>
          <w:szCs w:val="24"/>
        </w:rPr>
      </w:pPr>
    </w:p>
    <w:p w:rsidR="003512DA" w:rsidRDefault="003512DA" w:rsidP="003512DA">
      <w:pPr>
        <w:rPr>
          <w:b/>
          <w:szCs w:val="24"/>
        </w:rPr>
      </w:pPr>
      <w:r>
        <w:rPr>
          <w:b/>
          <w:szCs w:val="24"/>
        </w:rPr>
        <w:t xml:space="preserve">3. </w:t>
      </w:r>
      <w:r w:rsidRPr="00C40B39">
        <w:rPr>
          <w:b/>
          <w:szCs w:val="24"/>
        </w:rPr>
        <w:t xml:space="preserve"> Ordynacja Wyborcza i wzory dokumentów są dostępne na stronie internetowej BIP </w:t>
      </w:r>
    </w:p>
    <w:p w:rsidR="003512DA" w:rsidRPr="00C40B39" w:rsidRDefault="003512DA" w:rsidP="003512DA">
      <w:pPr>
        <w:ind w:left="283"/>
        <w:rPr>
          <w:b/>
          <w:szCs w:val="24"/>
        </w:rPr>
      </w:pPr>
      <w:r w:rsidRPr="00C40B39">
        <w:rPr>
          <w:b/>
          <w:szCs w:val="24"/>
        </w:rPr>
        <w:t>w zakładce WYBORY / Uczelniana Komisja Wyborcza.</w:t>
      </w:r>
    </w:p>
    <w:p w:rsidR="003512DA" w:rsidRPr="00C40B39" w:rsidRDefault="003512DA" w:rsidP="003512DA">
      <w:pPr>
        <w:ind w:left="283"/>
        <w:rPr>
          <w:b/>
          <w:szCs w:val="24"/>
        </w:rPr>
      </w:pPr>
    </w:p>
    <w:p w:rsidR="003512DA" w:rsidRDefault="003512DA" w:rsidP="003512DA">
      <w:pPr>
        <w:rPr>
          <w:b/>
          <w:szCs w:val="24"/>
        </w:rPr>
      </w:pPr>
      <w:r>
        <w:rPr>
          <w:b/>
          <w:szCs w:val="24"/>
        </w:rPr>
        <w:t xml:space="preserve">4. </w:t>
      </w:r>
      <w:r w:rsidRPr="00C40B39">
        <w:rPr>
          <w:b/>
          <w:szCs w:val="24"/>
        </w:rPr>
        <w:t xml:space="preserve">Informację w zakresie procedury składania oświadczenia lustracyjnego lub informacji </w:t>
      </w:r>
    </w:p>
    <w:p w:rsidR="003512DA" w:rsidRDefault="003512DA" w:rsidP="003512DA">
      <w:pPr>
        <w:ind w:left="283"/>
        <w:rPr>
          <w:b/>
          <w:szCs w:val="24"/>
        </w:rPr>
      </w:pPr>
      <w:r w:rsidRPr="00C40B39">
        <w:rPr>
          <w:b/>
          <w:szCs w:val="24"/>
        </w:rPr>
        <w:t>o wcześniejszym złożeniu oświadczenia lustracyjnego</w:t>
      </w:r>
      <w:r>
        <w:rPr>
          <w:b/>
          <w:szCs w:val="24"/>
        </w:rPr>
        <w:t xml:space="preserve"> i  wzory druków  można uzyskać</w:t>
      </w:r>
    </w:p>
    <w:p w:rsidR="003512DA" w:rsidRPr="00C40B39" w:rsidRDefault="003512DA" w:rsidP="003512DA">
      <w:pPr>
        <w:ind w:left="283"/>
        <w:rPr>
          <w:b/>
          <w:szCs w:val="24"/>
        </w:rPr>
      </w:pPr>
      <w:r w:rsidRPr="00C40B39">
        <w:rPr>
          <w:b/>
          <w:szCs w:val="24"/>
        </w:rPr>
        <w:t xml:space="preserve">od Pani Katarzyny Bronowskiej, tel. </w:t>
      </w:r>
      <w:proofErr w:type="spellStart"/>
      <w:r w:rsidRPr="00C40B39">
        <w:rPr>
          <w:b/>
          <w:szCs w:val="24"/>
        </w:rPr>
        <w:t>wewn</w:t>
      </w:r>
      <w:proofErr w:type="spellEnd"/>
      <w:r w:rsidRPr="00C40B39">
        <w:rPr>
          <w:b/>
          <w:szCs w:val="24"/>
        </w:rPr>
        <w:t>. 529.</w:t>
      </w:r>
    </w:p>
    <w:p w:rsidR="003512DA" w:rsidRDefault="003512DA" w:rsidP="003512DA">
      <w:pPr>
        <w:rPr>
          <w:b/>
          <w:szCs w:val="24"/>
        </w:rPr>
      </w:pPr>
      <w:r w:rsidRPr="00C40B39">
        <w:rPr>
          <w:b/>
          <w:szCs w:val="24"/>
        </w:rPr>
        <w:tab/>
      </w:r>
      <w:r w:rsidRPr="00C40B39">
        <w:rPr>
          <w:b/>
          <w:szCs w:val="24"/>
        </w:rPr>
        <w:tab/>
      </w:r>
      <w:r w:rsidRPr="00C40B39">
        <w:rPr>
          <w:b/>
          <w:szCs w:val="24"/>
        </w:rPr>
        <w:tab/>
      </w:r>
      <w:r w:rsidRPr="00C40B39">
        <w:rPr>
          <w:b/>
          <w:szCs w:val="24"/>
        </w:rPr>
        <w:tab/>
      </w:r>
      <w:r w:rsidRPr="00C40B39">
        <w:rPr>
          <w:b/>
          <w:szCs w:val="24"/>
        </w:rPr>
        <w:tab/>
      </w:r>
      <w:r>
        <w:rPr>
          <w:b/>
          <w:szCs w:val="24"/>
        </w:rPr>
        <w:t xml:space="preserve">            </w:t>
      </w:r>
    </w:p>
    <w:p w:rsidR="003512DA" w:rsidRDefault="003512DA" w:rsidP="003512DA">
      <w:pPr>
        <w:ind w:left="2832" w:firstLine="708"/>
        <w:rPr>
          <w:b/>
          <w:szCs w:val="24"/>
        </w:rPr>
      </w:pPr>
      <w:r>
        <w:rPr>
          <w:b/>
          <w:szCs w:val="24"/>
        </w:rPr>
        <w:t xml:space="preserve">Przewodnicząca Podkomisji Wyborczej </w:t>
      </w:r>
    </w:p>
    <w:p w:rsidR="003512DA" w:rsidRDefault="003512DA" w:rsidP="003512DA">
      <w:pPr>
        <w:ind w:left="3544"/>
        <w:rPr>
          <w:b/>
          <w:szCs w:val="24"/>
        </w:rPr>
      </w:pPr>
      <w:r>
        <w:rPr>
          <w:b/>
          <w:szCs w:val="24"/>
        </w:rPr>
        <w:t>ds. wyborów w instytutach, jednostkach   międzywydziałowych i ogólnouczelnianych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</w:t>
      </w:r>
    </w:p>
    <w:p w:rsidR="003512DA" w:rsidRDefault="003512DA" w:rsidP="003512DA">
      <w:pPr>
        <w:ind w:left="2835" w:firstLine="709"/>
      </w:pPr>
      <w:r>
        <w:rPr>
          <w:b/>
          <w:szCs w:val="24"/>
        </w:rPr>
        <w:t xml:space="preserve">     /-/  dr </w:t>
      </w:r>
      <w:r w:rsidRPr="00E111AF">
        <w:rPr>
          <w:b/>
          <w:szCs w:val="24"/>
        </w:rPr>
        <w:t>Elżbieta Steczek-Czerniawska</w:t>
      </w:r>
    </w:p>
    <w:p w:rsidR="003512DA" w:rsidRDefault="003512DA" w:rsidP="003512DA"/>
    <w:p w:rsidR="009E0E4C" w:rsidRDefault="003512DA">
      <w:bookmarkStart w:id="0" w:name="_GoBack"/>
      <w:bookmarkEnd w:id="0"/>
    </w:p>
    <w:sectPr w:rsidR="009E0E4C" w:rsidSect="00276BFB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E721A"/>
    <w:multiLevelType w:val="hybridMultilevel"/>
    <w:tmpl w:val="3C0AA902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300A37AF"/>
    <w:multiLevelType w:val="hybridMultilevel"/>
    <w:tmpl w:val="1E749E18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2DA"/>
    <w:rsid w:val="002127DC"/>
    <w:rsid w:val="00244773"/>
    <w:rsid w:val="0035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2DA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512DA"/>
    <w:pPr>
      <w:widowControl/>
      <w:suppressAutoHyphens w:val="0"/>
      <w:spacing w:before="100" w:beforeAutospacing="1" w:after="100" w:afterAutospacing="1"/>
    </w:pPr>
    <w:rPr>
      <w:rFonts w:eastAsia="Times New Roman"/>
      <w:szCs w:val="24"/>
      <w:lang w:eastAsia="pl-PL"/>
    </w:rPr>
  </w:style>
  <w:style w:type="paragraph" w:customStyle="1" w:styleId="Standard">
    <w:name w:val="Standard"/>
    <w:rsid w:val="003512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3512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2DA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512DA"/>
    <w:pPr>
      <w:widowControl/>
      <w:suppressAutoHyphens w:val="0"/>
      <w:spacing w:before="100" w:beforeAutospacing="1" w:after="100" w:afterAutospacing="1"/>
    </w:pPr>
    <w:rPr>
      <w:rFonts w:eastAsia="Times New Roman"/>
      <w:szCs w:val="24"/>
      <w:lang w:eastAsia="pl-PL"/>
    </w:rPr>
  </w:style>
  <w:style w:type="paragraph" w:customStyle="1" w:styleId="Standard">
    <w:name w:val="Standard"/>
    <w:rsid w:val="003512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351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3B3477C4</Template>
  <TotalTime>0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Steczek-Czerniawska</dc:creator>
  <cp:lastModifiedBy>Elżbieta Steczek-Czerniawska</cp:lastModifiedBy>
  <cp:revision>1</cp:revision>
  <dcterms:created xsi:type="dcterms:W3CDTF">2020-07-03T13:17:00Z</dcterms:created>
  <dcterms:modified xsi:type="dcterms:W3CDTF">2020-07-03T13:17:00Z</dcterms:modified>
</cp:coreProperties>
</file>