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2D2FF2" w14:textId="51BFC3D6" w:rsidR="00086A0D" w:rsidRPr="00086A0D" w:rsidRDefault="00086A0D" w:rsidP="00086A0D">
      <w:pPr>
        <w:tabs>
          <w:tab w:val="left" w:pos="2370"/>
        </w:tabs>
        <w:spacing w:after="160" w:line="259" w:lineRule="auto"/>
        <w:jc w:val="center"/>
        <w:rPr>
          <w:b/>
          <w:bCs/>
          <w:sz w:val="32"/>
          <w:szCs w:val="32"/>
          <w:lang w:val="pl-PL"/>
        </w:rPr>
      </w:pPr>
      <w:bookmarkStart w:id="0" w:name="_GoBack"/>
      <w:bookmarkEnd w:id="0"/>
      <w:r w:rsidRPr="00086A0D">
        <w:rPr>
          <w:b/>
          <w:bCs/>
          <w:sz w:val="32"/>
          <w:szCs w:val="32"/>
          <w:lang w:val="pl-PL"/>
        </w:rPr>
        <w:t>Akademia Kaliska im. Prezydenta Stanis</w:t>
      </w:r>
      <w:r w:rsidRPr="00086A0D">
        <w:rPr>
          <w:b/>
          <w:bCs/>
          <w:sz w:val="32"/>
          <w:szCs w:val="32"/>
          <w:lang w:val="pl-PL"/>
        </w:rPr>
        <w:t>ł</w:t>
      </w:r>
      <w:r w:rsidR="00014201">
        <w:rPr>
          <w:b/>
          <w:bCs/>
          <w:sz w:val="32"/>
          <w:szCs w:val="32"/>
          <w:lang w:val="pl-PL"/>
        </w:rPr>
        <w:t>awa Wojciechowskiego</w:t>
      </w:r>
    </w:p>
    <w:p w14:paraId="1F952BCF" w14:textId="77777777" w:rsidR="00086A0D" w:rsidRPr="00086A0D" w:rsidRDefault="00086A0D" w:rsidP="00086A0D">
      <w:pPr>
        <w:tabs>
          <w:tab w:val="left" w:pos="2370"/>
        </w:tabs>
        <w:spacing w:after="160" w:line="259" w:lineRule="auto"/>
        <w:jc w:val="center"/>
        <w:rPr>
          <w:b/>
          <w:bCs/>
          <w:sz w:val="32"/>
          <w:szCs w:val="32"/>
          <w:lang w:val="pl-PL"/>
        </w:rPr>
      </w:pPr>
    </w:p>
    <w:p w14:paraId="38BE7652" w14:textId="77777777" w:rsidR="00086A0D" w:rsidRPr="00086A0D" w:rsidRDefault="00086A0D" w:rsidP="00B77B32">
      <w:pPr>
        <w:tabs>
          <w:tab w:val="left" w:pos="2370"/>
        </w:tabs>
        <w:spacing w:after="160" w:line="259" w:lineRule="auto"/>
        <w:jc w:val="center"/>
        <w:rPr>
          <w:b/>
          <w:bCs/>
          <w:sz w:val="32"/>
          <w:szCs w:val="32"/>
          <w:lang w:val="pl-PL"/>
        </w:rPr>
      </w:pPr>
      <w:r w:rsidRPr="00086A0D">
        <w:rPr>
          <w:b/>
          <w:bCs/>
          <w:sz w:val="32"/>
          <w:szCs w:val="32"/>
          <w:lang w:val="pl-PL"/>
        </w:rPr>
        <w:t>Piotr Turkowski</w:t>
      </w:r>
    </w:p>
    <w:p w14:paraId="7DCE049F" w14:textId="77777777" w:rsidR="00086A0D" w:rsidRPr="00086A0D" w:rsidRDefault="00086A0D" w:rsidP="00086A0D">
      <w:pPr>
        <w:tabs>
          <w:tab w:val="left" w:pos="2370"/>
        </w:tabs>
        <w:spacing w:after="160" w:line="259" w:lineRule="auto"/>
        <w:jc w:val="center"/>
        <w:rPr>
          <w:b/>
          <w:bCs/>
          <w:sz w:val="32"/>
          <w:szCs w:val="32"/>
          <w:lang w:val="pl-PL"/>
        </w:rPr>
      </w:pPr>
    </w:p>
    <w:p w14:paraId="639449FC" w14:textId="77777777" w:rsidR="00086A0D" w:rsidRPr="00086A0D" w:rsidRDefault="00086A0D" w:rsidP="00086A0D">
      <w:pPr>
        <w:tabs>
          <w:tab w:val="left" w:pos="2370"/>
        </w:tabs>
        <w:spacing w:after="160" w:line="259" w:lineRule="auto"/>
        <w:jc w:val="center"/>
        <w:rPr>
          <w:b/>
          <w:bCs/>
          <w:sz w:val="32"/>
          <w:szCs w:val="32"/>
          <w:lang w:val="pl-PL"/>
        </w:rPr>
      </w:pPr>
    </w:p>
    <w:p w14:paraId="4AE73D0F" w14:textId="77777777" w:rsidR="00086A0D" w:rsidRPr="00086A0D" w:rsidRDefault="00086A0D" w:rsidP="00086A0D">
      <w:pPr>
        <w:tabs>
          <w:tab w:val="left" w:pos="2370"/>
        </w:tabs>
        <w:spacing w:after="160" w:line="259" w:lineRule="auto"/>
        <w:jc w:val="center"/>
        <w:rPr>
          <w:b/>
          <w:bCs/>
          <w:sz w:val="32"/>
          <w:szCs w:val="32"/>
          <w:lang w:val="pl-PL"/>
        </w:rPr>
      </w:pPr>
    </w:p>
    <w:p w14:paraId="241E5399" w14:textId="77777777" w:rsidR="00086A0D" w:rsidRPr="00086A0D" w:rsidRDefault="00086A0D" w:rsidP="00086A0D">
      <w:pPr>
        <w:tabs>
          <w:tab w:val="left" w:pos="2370"/>
        </w:tabs>
        <w:spacing w:after="160" w:line="259" w:lineRule="auto"/>
        <w:jc w:val="center"/>
        <w:rPr>
          <w:b/>
          <w:bCs/>
          <w:sz w:val="32"/>
          <w:szCs w:val="32"/>
          <w:lang w:val="pl-PL"/>
        </w:rPr>
      </w:pPr>
    </w:p>
    <w:p w14:paraId="3A79E4AE" w14:textId="77777777" w:rsidR="00086A0D" w:rsidRPr="00086A0D" w:rsidRDefault="00086A0D" w:rsidP="00086A0D">
      <w:pPr>
        <w:tabs>
          <w:tab w:val="left" w:pos="2370"/>
        </w:tabs>
        <w:spacing w:after="160" w:line="259" w:lineRule="auto"/>
        <w:jc w:val="center"/>
        <w:rPr>
          <w:b/>
          <w:bCs/>
          <w:sz w:val="32"/>
          <w:szCs w:val="32"/>
          <w:lang w:val="pl-PL"/>
        </w:rPr>
      </w:pPr>
      <w:r w:rsidRPr="00086A0D">
        <w:rPr>
          <w:b/>
          <w:bCs/>
          <w:sz w:val="32"/>
          <w:szCs w:val="32"/>
          <w:lang w:val="pl-PL"/>
        </w:rPr>
        <w:t>„</w:t>
      </w:r>
      <w:r w:rsidRPr="00086A0D">
        <w:rPr>
          <w:b/>
          <w:bCs/>
          <w:sz w:val="32"/>
          <w:szCs w:val="32"/>
          <w:lang w:val="pl-PL"/>
        </w:rPr>
        <w:t xml:space="preserve"> Liposukcja jako metoda wspomagaj</w:t>
      </w:r>
      <w:r w:rsidRPr="00086A0D">
        <w:rPr>
          <w:b/>
          <w:bCs/>
          <w:sz w:val="32"/>
          <w:szCs w:val="32"/>
          <w:lang w:val="pl-PL"/>
        </w:rPr>
        <w:t>ą</w:t>
      </w:r>
      <w:r w:rsidRPr="00086A0D">
        <w:rPr>
          <w:b/>
          <w:bCs/>
          <w:sz w:val="32"/>
          <w:szCs w:val="32"/>
          <w:lang w:val="pl-PL"/>
        </w:rPr>
        <w:t>ca popraw</w:t>
      </w:r>
      <w:r w:rsidRPr="00086A0D">
        <w:rPr>
          <w:b/>
          <w:bCs/>
          <w:sz w:val="32"/>
          <w:szCs w:val="32"/>
          <w:lang w:val="pl-PL"/>
        </w:rPr>
        <w:t>ę</w:t>
      </w:r>
      <w:r w:rsidRPr="00086A0D">
        <w:rPr>
          <w:b/>
          <w:bCs/>
          <w:sz w:val="32"/>
          <w:szCs w:val="32"/>
          <w:lang w:val="pl-PL"/>
        </w:rPr>
        <w:t xml:space="preserve"> profilu metabolicznego i hormonalnego pacjent</w:t>
      </w:r>
      <w:r w:rsidRPr="00086A0D">
        <w:rPr>
          <w:b/>
          <w:bCs/>
          <w:sz w:val="32"/>
          <w:szCs w:val="32"/>
          <w:lang w:val="pl-PL"/>
        </w:rPr>
        <w:t>ó</w:t>
      </w:r>
      <w:r w:rsidRPr="00086A0D">
        <w:rPr>
          <w:b/>
          <w:bCs/>
          <w:sz w:val="32"/>
          <w:szCs w:val="32"/>
          <w:lang w:val="pl-PL"/>
        </w:rPr>
        <w:t>w z nadwag</w:t>
      </w:r>
      <w:r w:rsidRPr="00086A0D">
        <w:rPr>
          <w:b/>
          <w:bCs/>
          <w:sz w:val="32"/>
          <w:szCs w:val="32"/>
          <w:lang w:val="pl-PL"/>
        </w:rPr>
        <w:t>ą”</w:t>
      </w:r>
    </w:p>
    <w:p w14:paraId="7146C7B7" w14:textId="77777777" w:rsidR="00086A0D" w:rsidRPr="00086A0D" w:rsidRDefault="00086A0D" w:rsidP="00086A0D">
      <w:pPr>
        <w:tabs>
          <w:tab w:val="left" w:pos="2370"/>
        </w:tabs>
        <w:spacing w:after="160" w:line="259" w:lineRule="auto"/>
        <w:jc w:val="center"/>
        <w:rPr>
          <w:b/>
          <w:bCs/>
          <w:sz w:val="32"/>
          <w:szCs w:val="32"/>
          <w:lang w:val="pl-PL"/>
        </w:rPr>
      </w:pPr>
    </w:p>
    <w:p w14:paraId="4368B5E2" w14:textId="77777777" w:rsidR="00086A0D" w:rsidRPr="00086A0D" w:rsidRDefault="00086A0D" w:rsidP="00086A0D">
      <w:pPr>
        <w:tabs>
          <w:tab w:val="left" w:pos="2370"/>
        </w:tabs>
        <w:spacing w:after="160" w:line="259" w:lineRule="auto"/>
        <w:jc w:val="center"/>
        <w:rPr>
          <w:b/>
          <w:bCs/>
          <w:sz w:val="32"/>
          <w:szCs w:val="32"/>
          <w:lang w:val="pl-PL"/>
        </w:rPr>
      </w:pPr>
    </w:p>
    <w:p w14:paraId="2316896D" w14:textId="77777777" w:rsidR="00086A0D" w:rsidRPr="00086A0D" w:rsidRDefault="00086A0D" w:rsidP="00086A0D">
      <w:pPr>
        <w:tabs>
          <w:tab w:val="left" w:pos="2370"/>
        </w:tabs>
        <w:spacing w:after="160" w:line="259" w:lineRule="auto"/>
        <w:jc w:val="center"/>
        <w:rPr>
          <w:b/>
          <w:bCs/>
          <w:sz w:val="32"/>
          <w:szCs w:val="32"/>
          <w:lang w:val="pl-PL"/>
        </w:rPr>
      </w:pPr>
      <w:r w:rsidRPr="00086A0D">
        <w:rPr>
          <w:b/>
          <w:bCs/>
          <w:sz w:val="32"/>
          <w:szCs w:val="32"/>
          <w:lang w:val="pl-PL"/>
        </w:rPr>
        <w:t>Rozprawa doktorska</w:t>
      </w:r>
    </w:p>
    <w:p w14:paraId="32A2EAC6" w14:textId="77777777" w:rsidR="00086A0D" w:rsidRPr="00086A0D" w:rsidRDefault="00086A0D" w:rsidP="00086A0D">
      <w:pPr>
        <w:tabs>
          <w:tab w:val="left" w:pos="2370"/>
        </w:tabs>
        <w:spacing w:after="160" w:line="259" w:lineRule="auto"/>
        <w:jc w:val="center"/>
        <w:rPr>
          <w:b/>
          <w:bCs/>
          <w:sz w:val="32"/>
          <w:szCs w:val="32"/>
          <w:lang w:val="pl-PL"/>
        </w:rPr>
      </w:pPr>
    </w:p>
    <w:p w14:paraId="2F156F0B" w14:textId="0252C9C4" w:rsidR="00086A0D" w:rsidRPr="00086A0D" w:rsidRDefault="00086A0D" w:rsidP="00086A0D">
      <w:pPr>
        <w:tabs>
          <w:tab w:val="left" w:pos="2370"/>
        </w:tabs>
        <w:spacing w:after="160" w:line="259" w:lineRule="auto"/>
        <w:jc w:val="center"/>
        <w:rPr>
          <w:b/>
          <w:bCs/>
          <w:sz w:val="32"/>
          <w:szCs w:val="32"/>
          <w:lang w:val="pl-PL"/>
        </w:rPr>
      </w:pPr>
      <w:r w:rsidRPr="00086A0D">
        <w:rPr>
          <w:b/>
          <w:bCs/>
          <w:sz w:val="32"/>
          <w:szCs w:val="32"/>
          <w:lang w:val="pl-PL"/>
        </w:rPr>
        <w:t>Promotor:</w:t>
      </w:r>
    </w:p>
    <w:p w14:paraId="6451CCEA" w14:textId="2C0300EB" w:rsidR="00086A0D" w:rsidRPr="00086A0D" w:rsidRDefault="00086A0D" w:rsidP="00086A0D">
      <w:pPr>
        <w:tabs>
          <w:tab w:val="left" w:pos="2370"/>
        </w:tabs>
        <w:spacing w:after="160" w:line="259" w:lineRule="auto"/>
        <w:jc w:val="center"/>
        <w:rPr>
          <w:b/>
          <w:bCs/>
          <w:sz w:val="32"/>
          <w:szCs w:val="32"/>
          <w:lang w:val="pl-PL"/>
        </w:rPr>
      </w:pPr>
      <w:r w:rsidRPr="00086A0D">
        <w:rPr>
          <w:b/>
          <w:bCs/>
          <w:sz w:val="32"/>
          <w:szCs w:val="32"/>
          <w:lang w:val="pl-PL"/>
        </w:rPr>
        <w:t>Dr hab.</w:t>
      </w:r>
      <w:r w:rsidR="00E42FFD">
        <w:rPr>
          <w:b/>
          <w:bCs/>
          <w:sz w:val="32"/>
          <w:szCs w:val="32"/>
          <w:lang w:val="pl-PL"/>
        </w:rPr>
        <w:t xml:space="preserve"> </w:t>
      </w:r>
      <w:r w:rsidR="00B77B32">
        <w:rPr>
          <w:b/>
          <w:bCs/>
          <w:sz w:val="32"/>
          <w:szCs w:val="32"/>
          <w:lang w:val="pl-PL"/>
        </w:rPr>
        <w:t>n.</w:t>
      </w:r>
      <w:r w:rsidRPr="00086A0D">
        <w:rPr>
          <w:b/>
          <w:bCs/>
          <w:sz w:val="32"/>
          <w:szCs w:val="32"/>
          <w:lang w:val="pl-PL"/>
        </w:rPr>
        <w:t xml:space="preserve"> med. Przemys</w:t>
      </w:r>
      <w:r w:rsidRPr="00086A0D">
        <w:rPr>
          <w:b/>
          <w:bCs/>
          <w:sz w:val="32"/>
          <w:szCs w:val="32"/>
          <w:lang w:val="pl-PL"/>
        </w:rPr>
        <w:t>ł</w:t>
      </w:r>
      <w:r w:rsidRPr="00086A0D">
        <w:rPr>
          <w:b/>
          <w:bCs/>
          <w:sz w:val="32"/>
          <w:szCs w:val="32"/>
          <w:lang w:val="pl-PL"/>
        </w:rPr>
        <w:t>aw Bili</w:t>
      </w:r>
      <w:r w:rsidRPr="00086A0D">
        <w:rPr>
          <w:b/>
          <w:bCs/>
          <w:sz w:val="32"/>
          <w:szCs w:val="32"/>
          <w:lang w:val="pl-PL"/>
        </w:rPr>
        <w:t>ń</w:t>
      </w:r>
      <w:r w:rsidRPr="00086A0D">
        <w:rPr>
          <w:b/>
          <w:bCs/>
          <w:sz w:val="32"/>
          <w:szCs w:val="32"/>
          <w:lang w:val="pl-PL"/>
        </w:rPr>
        <w:t xml:space="preserve">ski </w:t>
      </w:r>
      <w:r w:rsidR="00B77B32">
        <w:rPr>
          <w:b/>
          <w:bCs/>
          <w:sz w:val="32"/>
          <w:szCs w:val="32"/>
          <w:lang w:val="pl-PL"/>
        </w:rPr>
        <w:t>Prof. Akademii Kaliskiej</w:t>
      </w:r>
    </w:p>
    <w:p w14:paraId="312F17A2" w14:textId="77777777" w:rsidR="00086A0D" w:rsidRPr="00086A0D" w:rsidRDefault="00086A0D" w:rsidP="00086A0D">
      <w:pPr>
        <w:tabs>
          <w:tab w:val="left" w:pos="2370"/>
        </w:tabs>
        <w:spacing w:after="160" w:line="259" w:lineRule="auto"/>
        <w:jc w:val="center"/>
        <w:rPr>
          <w:b/>
          <w:bCs/>
          <w:sz w:val="32"/>
          <w:szCs w:val="32"/>
          <w:lang w:val="pl-PL"/>
        </w:rPr>
      </w:pPr>
    </w:p>
    <w:p w14:paraId="5BA066FC" w14:textId="1FD98763" w:rsidR="002B4416" w:rsidRDefault="00086A0D" w:rsidP="00086A0D">
      <w:pPr>
        <w:tabs>
          <w:tab w:val="left" w:pos="2370"/>
        </w:tabs>
        <w:spacing w:after="160" w:line="259" w:lineRule="auto"/>
        <w:jc w:val="center"/>
        <w:rPr>
          <w:b/>
          <w:bCs/>
          <w:sz w:val="32"/>
          <w:szCs w:val="32"/>
          <w:lang w:val="pl-PL"/>
        </w:rPr>
      </w:pPr>
      <w:r w:rsidRPr="00086A0D">
        <w:rPr>
          <w:b/>
          <w:bCs/>
          <w:sz w:val="32"/>
          <w:szCs w:val="32"/>
          <w:lang w:val="pl-PL"/>
        </w:rPr>
        <w:t>Kalisz 2023</w:t>
      </w:r>
    </w:p>
    <w:p w14:paraId="772BB3D5" w14:textId="629EEE89" w:rsidR="00086A0D" w:rsidRDefault="00086A0D" w:rsidP="00086A0D">
      <w:pPr>
        <w:tabs>
          <w:tab w:val="left" w:pos="2370"/>
        </w:tabs>
        <w:spacing w:after="160" w:line="259" w:lineRule="auto"/>
        <w:jc w:val="center"/>
        <w:rPr>
          <w:b/>
          <w:bCs/>
          <w:sz w:val="32"/>
          <w:szCs w:val="32"/>
          <w:lang w:val="pl-PL"/>
        </w:rPr>
      </w:pPr>
    </w:p>
    <w:p w14:paraId="0631D6DD" w14:textId="410C8EA3" w:rsidR="00086A0D" w:rsidRPr="00E94292" w:rsidRDefault="00086A0D" w:rsidP="00086A0D">
      <w:pPr>
        <w:tabs>
          <w:tab w:val="left" w:pos="2370"/>
        </w:tabs>
        <w:spacing w:after="160" w:line="259" w:lineRule="auto"/>
        <w:jc w:val="center"/>
        <w:rPr>
          <w:sz w:val="32"/>
          <w:szCs w:val="32"/>
          <w:lang w:val="pl-PL"/>
        </w:rPr>
      </w:pPr>
    </w:p>
    <w:p w14:paraId="19C8DF74" w14:textId="4A312F9E" w:rsidR="00086A0D" w:rsidRDefault="00086A0D" w:rsidP="00086A0D">
      <w:pPr>
        <w:tabs>
          <w:tab w:val="left" w:pos="2370"/>
        </w:tabs>
        <w:spacing w:after="160" w:line="259" w:lineRule="auto"/>
        <w:jc w:val="center"/>
        <w:rPr>
          <w:b/>
          <w:bCs/>
          <w:sz w:val="32"/>
          <w:szCs w:val="32"/>
          <w:lang w:val="pl-PL"/>
        </w:rPr>
      </w:pPr>
    </w:p>
    <w:p w14:paraId="5BFCAF5E" w14:textId="07E0835E" w:rsidR="00086A0D" w:rsidRDefault="00086A0D" w:rsidP="00086A0D">
      <w:pPr>
        <w:tabs>
          <w:tab w:val="left" w:pos="2370"/>
        </w:tabs>
        <w:spacing w:after="160" w:line="259" w:lineRule="auto"/>
        <w:jc w:val="center"/>
        <w:rPr>
          <w:b/>
          <w:bCs/>
          <w:sz w:val="32"/>
          <w:szCs w:val="32"/>
          <w:lang w:val="pl-PL"/>
        </w:rPr>
      </w:pPr>
    </w:p>
    <w:p w14:paraId="4B1C54EF" w14:textId="18F33FF9" w:rsidR="00086A0D" w:rsidRDefault="00086A0D" w:rsidP="00086A0D">
      <w:pPr>
        <w:tabs>
          <w:tab w:val="left" w:pos="2370"/>
        </w:tabs>
        <w:spacing w:after="160" w:line="259" w:lineRule="auto"/>
        <w:jc w:val="center"/>
        <w:rPr>
          <w:b/>
          <w:bCs/>
          <w:sz w:val="32"/>
          <w:szCs w:val="32"/>
          <w:lang w:val="pl-PL"/>
        </w:rPr>
      </w:pPr>
    </w:p>
    <w:p w14:paraId="46EA038E" w14:textId="77777777" w:rsidR="00086A0D" w:rsidRPr="001D60B9" w:rsidRDefault="00086A0D" w:rsidP="00086A0D">
      <w:pPr>
        <w:tabs>
          <w:tab w:val="left" w:pos="2370"/>
        </w:tabs>
        <w:spacing w:after="160" w:line="259" w:lineRule="auto"/>
        <w:jc w:val="center"/>
        <w:rPr>
          <w:sz w:val="32"/>
          <w:szCs w:val="32"/>
          <w:lang w:val="pl-PL"/>
        </w:rPr>
      </w:pPr>
    </w:p>
    <w:p w14:paraId="6F9905BD" w14:textId="27893E88" w:rsidR="002B4416" w:rsidRPr="001D60B9" w:rsidRDefault="002B4416">
      <w:pPr>
        <w:rPr>
          <w:rFonts w:ascii="Calibri" w:eastAsia="Calibri" w:hAnsi="Calibri" w:cs="Calibri"/>
          <w:sz w:val="22"/>
          <w:szCs w:val="22"/>
          <w:lang w:val="pl-PL"/>
        </w:rPr>
      </w:pPr>
    </w:p>
    <w:sdt>
      <w:sdtPr>
        <w:rPr>
          <w:rFonts w:ascii="Times New Roman" w:eastAsia="Arial Unicode MS" w:hAnsi="Arial Unicode MS" w:cs="Arial Unicode MS"/>
          <w:color w:val="000000"/>
          <w:sz w:val="24"/>
          <w:szCs w:val="24"/>
          <w:u w:color="000000"/>
          <w:lang w:val="pl-PL" w:eastAsia="en-US"/>
        </w:rPr>
        <w:id w:val="-1624310272"/>
        <w:docPartObj>
          <w:docPartGallery w:val="Table of Contents"/>
          <w:docPartUnique/>
        </w:docPartObj>
      </w:sdtPr>
      <w:sdtEndPr>
        <w:rPr>
          <w:b/>
          <w:bCs/>
          <w:lang w:val="en-US"/>
        </w:rPr>
      </w:sdtEndPr>
      <w:sdtContent>
        <w:p w14:paraId="5D18EB25" w14:textId="1212904A" w:rsidR="00EE464D" w:rsidRDefault="00EE464D">
          <w:pPr>
            <w:pStyle w:val="Nagwekspisutreci"/>
          </w:pPr>
          <w:r>
            <w:rPr>
              <w:lang w:val="pl-PL"/>
            </w:rPr>
            <w:t>Spis treści</w:t>
          </w:r>
        </w:p>
        <w:p w14:paraId="27E45520" w14:textId="6971F82D" w:rsidR="00EE464D" w:rsidRDefault="00EE464D">
          <w:pPr>
            <w:pStyle w:val="Spistreci1"/>
            <w:rPr>
              <w:rFonts w:asciiTheme="minorHAnsi" w:eastAsiaTheme="minorEastAsia" w:hAnsiTheme="minorHAnsi" w:cstheme="minorBidi"/>
              <w:noProof/>
              <w:color w:val="auto"/>
              <w:sz w:val="22"/>
              <w:szCs w:val="22"/>
              <w:bdr w:val="none" w:sz="0" w:space="0" w:color="auto"/>
            </w:rPr>
          </w:pPr>
          <w:r>
            <w:fldChar w:fldCharType="begin"/>
          </w:r>
          <w:r>
            <w:instrText xml:space="preserve"> TOC \o "1-3" \h \z \u </w:instrText>
          </w:r>
          <w:r>
            <w:fldChar w:fldCharType="separate"/>
          </w:r>
          <w:hyperlink w:anchor="_Toc59387055" w:history="1">
            <w:r w:rsidRPr="00F52F25">
              <w:rPr>
                <w:rStyle w:val="Hipercze"/>
                <w:b/>
                <w:bCs/>
                <w:noProof/>
              </w:rPr>
              <w:t>Indeks skrótów</w:t>
            </w:r>
            <w:r>
              <w:rPr>
                <w:noProof/>
                <w:webHidden/>
              </w:rPr>
              <w:tab/>
            </w:r>
            <w:r>
              <w:rPr>
                <w:noProof/>
                <w:webHidden/>
              </w:rPr>
              <w:fldChar w:fldCharType="begin"/>
            </w:r>
            <w:r>
              <w:rPr>
                <w:noProof/>
                <w:webHidden/>
              </w:rPr>
              <w:instrText xml:space="preserve"> PAGEREF _Toc59387055 \h </w:instrText>
            </w:r>
            <w:r>
              <w:rPr>
                <w:noProof/>
                <w:webHidden/>
              </w:rPr>
            </w:r>
            <w:r>
              <w:rPr>
                <w:noProof/>
                <w:webHidden/>
              </w:rPr>
              <w:fldChar w:fldCharType="separate"/>
            </w:r>
            <w:r w:rsidR="00F52F25">
              <w:rPr>
                <w:noProof/>
                <w:webHidden/>
              </w:rPr>
              <w:t>6</w:t>
            </w:r>
            <w:r>
              <w:rPr>
                <w:noProof/>
                <w:webHidden/>
              </w:rPr>
              <w:fldChar w:fldCharType="end"/>
            </w:r>
          </w:hyperlink>
        </w:p>
        <w:p w14:paraId="7DA26DE2" w14:textId="5C298DC8"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056" w:history="1">
            <w:r w:rsidR="00EE464D" w:rsidRPr="005E482A">
              <w:rPr>
                <w:rStyle w:val="Hipercze"/>
                <w:rFonts w:eastAsia="Arial Unicode MS" w:hAnsi="Arial Unicode MS" w:cs="Arial Unicode MS"/>
                <w:noProof/>
              </w:rPr>
              <w:t>1. Wst</w:t>
            </w:r>
            <w:r w:rsidR="00EE464D" w:rsidRPr="005E482A">
              <w:rPr>
                <w:rStyle w:val="Hipercze"/>
                <w:rFonts w:ascii="Arial Unicode MS" w:eastAsia="Arial Unicode MS" w:cs="Arial Unicode MS"/>
                <w:noProof/>
              </w:rPr>
              <w:t>ę</w:t>
            </w:r>
            <w:r w:rsidR="00EE464D" w:rsidRPr="005E482A">
              <w:rPr>
                <w:rStyle w:val="Hipercze"/>
                <w:rFonts w:eastAsia="Arial Unicode MS" w:hAnsi="Arial Unicode MS" w:cs="Arial Unicode MS"/>
                <w:noProof/>
              </w:rPr>
              <w:t>p</w:t>
            </w:r>
            <w:r w:rsidR="00EE464D">
              <w:rPr>
                <w:noProof/>
                <w:webHidden/>
              </w:rPr>
              <w:tab/>
            </w:r>
            <w:r w:rsidR="00EE464D">
              <w:rPr>
                <w:noProof/>
                <w:webHidden/>
              </w:rPr>
              <w:fldChar w:fldCharType="begin"/>
            </w:r>
            <w:r w:rsidR="00EE464D">
              <w:rPr>
                <w:noProof/>
                <w:webHidden/>
              </w:rPr>
              <w:instrText xml:space="preserve"> PAGEREF _Toc59387056 \h </w:instrText>
            </w:r>
            <w:r w:rsidR="00EE464D">
              <w:rPr>
                <w:noProof/>
                <w:webHidden/>
              </w:rPr>
            </w:r>
            <w:r w:rsidR="00EE464D">
              <w:rPr>
                <w:noProof/>
                <w:webHidden/>
              </w:rPr>
              <w:fldChar w:fldCharType="separate"/>
            </w:r>
            <w:r w:rsidR="00F52F25">
              <w:rPr>
                <w:noProof/>
                <w:webHidden/>
              </w:rPr>
              <w:t>8</w:t>
            </w:r>
            <w:r w:rsidR="00EE464D">
              <w:rPr>
                <w:noProof/>
                <w:webHidden/>
              </w:rPr>
              <w:fldChar w:fldCharType="end"/>
            </w:r>
          </w:hyperlink>
        </w:p>
        <w:p w14:paraId="5B5E7F52" w14:textId="60A54191"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57" w:history="1">
            <w:r w:rsidR="00EE464D" w:rsidRPr="005E482A">
              <w:rPr>
                <w:rStyle w:val="Hipercze"/>
                <w:noProof/>
              </w:rPr>
              <w:t>1.1 Liposukcja</w:t>
            </w:r>
            <w:r w:rsidR="00EE464D">
              <w:rPr>
                <w:noProof/>
                <w:webHidden/>
              </w:rPr>
              <w:tab/>
            </w:r>
            <w:r w:rsidR="00EE464D">
              <w:rPr>
                <w:noProof/>
                <w:webHidden/>
              </w:rPr>
              <w:fldChar w:fldCharType="begin"/>
            </w:r>
            <w:r w:rsidR="00EE464D">
              <w:rPr>
                <w:noProof/>
                <w:webHidden/>
              </w:rPr>
              <w:instrText xml:space="preserve"> PAGEREF _Toc59387057 \h </w:instrText>
            </w:r>
            <w:r w:rsidR="00EE464D">
              <w:rPr>
                <w:noProof/>
                <w:webHidden/>
              </w:rPr>
            </w:r>
            <w:r w:rsidR="00EE464D">
              <w:rPr>
                <w:noProof/>
                <w:webHidden/>
              </w:rPr>
              <w:fldChar w:fldCharType="separate"/>
            </w:r>
            <w:r w:rsidR="00F52F25">
              <w:rPr>
                <w:noProof/>
                <w:webHidden/>
              </w:rPr>
              <w:t>9</w:t>
            </w:r>
            <w:r w:rsidR="00EE464D">
              <w:rPr>
                <w:noProof/>
                <w:webHidden/>
              </w:rPr>
              <w:fldChar w:fldCharType="end"/>
            </w:r>
          </w:hyperlink>
        </w:p>
        <w:p w14:paraId="53474F52" w14:textId="3429CB53"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58" w:history="1">
            <w:r w:rsidR="00EE464D" w:rsidRPr="005E482A">
              <w:rPr>
                <w:rStyle w:val="Hipercze"/>
                <w:noProof/>
              </w:rPr>
              <w:t>1.2 Fizjologia tkanki tłuszczowej</w:t>
            </w:r>
            <w:r w:rsidR="00EE464D">
              <w:rPr>
                <w:noProof/>
                <w:webHidden/>
              </w:rPr>
              <w:tab/>
            </w:r>
            <w:r w:rsidR="00EE464D">
              <w:rPr>
                <w:noProof/>
                <w:webHidden/>
              </w:rPr>
              <w:fldChar w:fldCharType="begin"/>
            </w:r>
            <w:r w:rsidR="00EE464D">
              <w:rPr>
                <w:noProof/>
                <w:webHidden/>
              </w:rPr>
              <w:instrText xml:space="preserve"> PAGEREF _Toc59387058 \h </w:instrText>
            </w:r>
            <w:r w:rsidR="00EE464D">
              <w:rPr>
                <w:noProof/>
                <w:webHidden/>
              </w:rPr>
            </w:r>
            <w:r w:rsidR="00EE464D">
              <w:rPr>
                <w:noProof/>
                <w:webHidden/>
              </w:rPr>
              <w:fldChar w:fldCharType="separate"/>
            </w:r>
            <w:r w:rsidR="00F52F25">
              <w:rPr>
                <w:noProof/>
                <w:webHidden/>
              </w:rPr>
              <w:t>13</w:t>
            </w:r>
            <w:r w:rsidR="00EE464D">
              <w:rPr>
                <w:noProof/>
                <w:webHidden/>
              </w:rPr>
              <w:fldChar w:fldCharType="end"/>
            </w:r>
          </w:hyperlink>
        </w:p>
        <w:p w14:paraId="71BAD128" w14:textId="6D543E3D"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59" w:history="1">
            <w:r w:rsidR="00EE464D" w:rsidRPr="005E482A">
              <w:rPr>
                <w:rStyle w:val="Hipercze"/>
                <w:noProof/>
              </w:rPr>
              <w:t>1.2.1 Tkanka tłuszczowa brunatna</w:t>
            </w:r>
            <w:r w:rsidR="00EE464D">
              <w:rPr>
                <w:noProof/>
                <w:webHidden/>
              </w:rPr>
              <w:tab/>
            </w:r>
            <w:r w:rsidR="00EE464D">
              <w:rPr>
                <w:noProof/>
                <w:webHidden/>
              </w:rPr>
              <w:fldChar w:fldCharType="begin"/>
            </w:r>
            <w:r w:rsidR="00EE464D">
              <w:rPr>
                <w:noProof/>
                <w:webHidden/>
              </w:rPr>
              <w:instrText xml:space="preserve"> PAGEREF _Toc59387059 \h </w:instrText>
            </w:r>
            <w:r w:rsidR="00EE464D">
              <w:rPr>
                <w:noProof/>
                <w:webHidden/>
              </w:rPr>
            </w:r>
            <w:r w:rsidR="00EE464D">
              <w:rPr>
                <w:noProof/>
                <w:webHidden/>
              </w:rPr>
              <w:fldChar w:fldCharType="separate"/>
            </w:r>
            <w:r w:rsidR="00F52F25">
              <w:rPr>
                <w:noProof/>
                <w:webHidden/>
              </w:rPr>
              <w:t>13</w:t>
            </w:r>
            <w:r w:rsidR="00EE464D">
              <w:rPr>
                <w:noProof/>
                <w:webHidden/>
              </w:rPr>
              <w:fldChar w:fldCharType="end"/>
            </w:r>
          </w:hyperlink>
        </w:p>
        <w:p w14:paraId="26F6D99A" w14:textId="12ACB149"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60" w:history="1">
            <w:r w:rsidR="00EE464D" w:rsidRPr="005E482A">
              <w:rPr>
                <w:rStyle w:val="Hipercze"/>
                <w:noProof/>
              </w:rPr>
              <w:t>1.2.2 Tkanka tłuszczowa biała</w:t>
            </w:r>
            <w:r w:rsidR="00EE464D">
              <w:rPr>
                <w:noProof/>
                <w:webHidden/>
              </w:rPr>
              <w:tab/>
            </w:r>
            <w:r w:rsidR="00EE464D">
              <w:rPr>
                <w:noProof/>
                <w:webHidden/>
              </w:rPr>
              <w:fldChar w:fldCharType="begin"/>
            </w:r>
            <w:r w:rsidR="00EE464D">
              <w:rPr>
                <w:noProof/>
                <w:webHidden/>
              </w:rPr>
              <w:instrText xml:space="preserve"> PAGEREF _Toc59387060 \h </w:instrText>
            </w:r>
            <w:r w:rsidR="00EE464D">
              <w:rPr>
                <w:noProof/>
                <w:webHidden/>
              </w:rPr>
            </w:r>
            <w:r w:rsidR="00EE464D">
              <w:rPr>
                <w:noProof/>
                <w:webHidden/>
              </w:rPr>
              <w:fldChar w:fldCharType="separate"/>
            </w:r>
            <w:r w:rsidR="00F52F25">
              <w:rPr>
                <w:noProof/>
                <w:webHidden/>
              </w:rPr>
              <w:t>15</w:t>
            </w:r>
            <w:r w:rsidR="00EE464D">
              <w:rPr>
                <w:noProof/>
                <w:webHidden/>
              </w:rPr>
              <w:fldChar w:fldCharType="end"/>
            </w:r>
          </w:hyperlink>
        </w:p>
        <w:p w14:paraId="6706BC57" w14:textId="7207FE04"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61" w:history="1">
            <w:r w:rsidR="00EE464D" w:rsidRPr="005E482A">
              <w:rPr>
                <w:rStyle w:val="Hipercze"/>
                <w:noProof/>
              </w:rPr>
              <w:t>1.3 Leptyna</w:t>
            </w:r>
            <w:r w:rsidR="00EE464D">
              <w:rPr>
                <w:noProof/>
                <w:webHidden/>
              </w:rPr>
              <w:tab/>
            </w:r>
            <w:r w:rsidR="00EE464D">
              <w:rPr>
                <w:noProof/>
                <w:webHidden/>
              </w:rPr>
              <w:fldChar w:fldCharType="begin"/>
            </w:r>
            <w:r w:rsidR="00EE464D">
              <w:rPr>
                <w:noProof/>
                <w:webHidden/>
              </w:rPr>
              <w:instrText xml:space="preserve"> PAGEREF _Toc59387061 \h </w:instrText>
            </w:r>
            <w:r w:rsidR="00EE464D">
              <w:rPr>
                <w:noProof/>
                <w:webHidden/>
              </w:rPr>
            </w:r>
            <w:r w:rsidR="00EE464D">
              <w:rPr>
                <w:noProof/>
                <w:webHidden/>
              </w:rPr>
              <w:fldChar w:fldCharType="separate"/>
            </w:r>
            <w:r w:rsidR="00F52F25">
              <w:rPr>
                <w:noProof/>
                <w:webHidden/>
              </w:rPr>
              <w:t>17</w:t>
            </w:r>
            <w:r w:rsidR="00EE464D">
              <w:rPr>
                <w:noProof/>
                <w:webHidden/>
              </w:rPr>
              <w:fldChar w:fldCharType="end"/>
            </w:r>
          </w:hyperlink>
        </w:p>
        <w:p w14:paraId="087435D1" w14:textId="12AE6384"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62" w:history="1">
            <w:r w:rsidR="00EE464D" w:rsidRPr="005E482A">
              <w:rPr>
                <w:rStyle w:val="Hipercze"/>
                <w:noProof/>
              </w:rPr>
              <w:t>1.3.1 Synteza i sekrecja leptyny</w:t>
            </w:r>
            <w:r w:rsidR="00EE464D">
              <w:rPr>
                <w:noProof/>
                <w:webHidden/>
              </w:rPr>
              <w:tab/>
            </w:r>
            <w:r w:rsidR="00EE464D">
              <w:rPr>
                <w:noProof/>
                <w:webHidden/>
              </w:rPr>
              <w:fldChar w:fldCharType="begin"/>
            </w:r>
            <w:r w:rsidR="00EE464D">
              <w:rPr>
                <w:noProof/>
                <w:webHidden/>
              </w:rPr>
              <w:instrText xml:space="preserve"> PAGEREF _Toc59387062 \h </w:instrText>
            </w:r>
            <w:r w:rsidR="00EE464D">
              <w:rPr>
                <w:noProof/>
                <w:webHidden/>
              </w:rPr>
            </w:r>
            <w:r w:rsidR="00EE464D">
              <w:rPr>
                <w:noProof/>
                <w:webHidden/>
              </w:rPr>
              <w:fldChar w:fldCharType="separate"/>
            </w:r>
            <w:r w:rsidR="00F52F25">
              <w:rPr>
                <w:noProof/>
                <w:webHidden/>
              </w:rPr>
              <w:t>18</w:t>
            </w:r>
            <w:r w:rsidR="00EE464D">
              <w:rPr>
                <w:noProof/>
                <w:webHidden/>
              </w:rPr>
              <w:fldChar w:fldCharType="end"/>
            </w:r>
          </w:hyperlink>
        </w:p>
        <w:p w14:paraId="6D414F17" w14:textId="58BD8197"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63" w:history="1">
            <w:r w:rsidR="00EE464D" w:rsidRPr="005E482A">
              <w:rPr>
                <w:rStyle w:val="Hipercze"/>
                <w:noProof/>
              </w:rPr>
              <w:t>1.3.2 Receptor OBR</w:t>
            </w:r>
            <w:r w:rsidR="00EE464D">
              <w:rPr>
                <w:noProof/>
                <w:webHidden/>
              </w:rPr>
              <w:tab/>
            </w:r>
            <w:r w:rsidR="00EE464D">
              <w:rPr>
                <w:noProof/>
                <w:webHidden/>
              </w:rPr>
              <w:fldChar w:fldCharType="begin"/>
            </w:r>
            <w:r w:rsidR="00EE464D">
              <w:rPr>
                <w:noProof/>
                <w:webHidden/>
              </w:rPr>
              <w:instrText xml:space="preserve"> PAGEREF _Toc59387063 \h </w:instrText>
            </w:r>
            <w:r w:rsidR="00EE464D">
              <w:rPr>
                <w:noProof/>
                <w:webHidden/>
              </w:rPr>
            </w:r>
            <w:r w:rsidR="00EE464D">
              <w:rPr>
                <w:noProof/>
                <w:webHidden/>
              </w:rPr>
              <w:fldChar w:fldCharType="separate"/>
            </w:r>
            <w:r w:rsidR="00F52F25">
              <w:rPr>
                <w:noProof/>
                <w:webHidden/>
              </w:rPr>
              <w:t>19</w:t>
            </w:r>
            <w:r w:rsidR="00EE464D">
              <w:rPr>
                <w:noProof/>
                <w:webHidden/>
              </w:rPr>
              <w:fldChar w:fldCharType="end"/>
            </w:r>
          </w:hyperlink>
        </w:p>
        <w:p w14:paraId="7D842016" w14:textId="19666C65"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64" w:history="1">
            <w:r w:rsidR="00EE464D" w:rsidRPr="005E482A">
              <w:rPr>
                <w:rStyle w:val="Hipercze"/>
                <w:noProof/>
              </w:rPr>
              <w:t>1.3.3 Funkcje leptyny</w:t>
            </w:r>
            <w:r w:rsidR="00EE464D">
              <w:rPr>
                <w:noProof/>
                <w:webHidden/>
              </w:rPr>
              <w:tab/>
            </w:r>
            <w:r w:rsidR="00EE464D">
              <w:rPr>
                <w:noProof/>
                <w:webHidden/>
              </w:rPr>
              <w:fldChar w:fldCharType="begin"/>
            </w:r>
            <w:r w:rsidR="00EE464D">
              <w:rPr>
                <w:noProof/>
                <w:webHidden/>
              </w:rPr>
              <w:instrText xml:space="preserve"> PAGEREF _Toc59387064 \h </w:instrText>
            </w:r>
            <w:r w:rsidR="00EE464D">
              <w:rPr>
                <w:noProof/>
                <w:webHidden/>
              </w:rPr>
            </w:r>
            <w:r w:rsidR="00EE464D">
              <w:rPr>
                <w:noProof/>
                <w:webHidden/>
              </w:rPr>
              <w:fldChar w:fldCharType="separate"/>
            </w:r>
            <w:r w:rsidR="00F52F25">
              <w:rPr>
                <w:noProof/>
                <w:webHidden/>
              </w:rPr>
              <w:t>22</w:t>
            </w:r>
            <w:r w:rsidR="00EE464D">
              <w:rPr>
                <w:noProof/>
                <w:webHidden/>
              </w:rPr>
              <w:fldChar w:fldCharType="end"/>
            </w:r>
          </w:hyperlink>
        </w:p>
        <w:p w14:paraId="50CFDA36" w14:textId="26EF97C7"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65" w:history="1">
            <w:r w:rsidR="00EE464D" w:rsidRPr="005E482A">
              <w:rPr>
                <w:rStyle w:val="Hipercze"/>
                <w:noProof/>
              </w:rPr>
              <w:t>1.4 Insulina</w:t>
            </w:r>
            <w:r w:rsidR="00EE464D">
              <w:rPr>
                <w:noProof/>
                <w:webHidden/>
              </w:rPr>
              <w:tab/>
            </w:r>
            <w:r w:rsidR="00EE464D">
              <w:rPr>
                <w:noProof/>
                <w:webHidden/>
              </w:rPr>
              <w:fldChar w:fldCharType="begin"/>
            </w:r>
            <w:r w:rsidR="00EE464D">
              <w:rPr>
                <w:noProof/>
                <w:webHidden/>
              </w:rPr>
              <w:instrText xml:space="preserve"> PAGEREF _Toc59387065 \h </w:instrText>
            </w:r>
            <w:r w:rsidR="00EE464D">
              <w:rPr>
                <w:noProof/>
                <w:webHidden/>
              </w:rPr>
            </w:r>
            <w:r w:rsidR="00EE464D">
              <w:rPr>
                <w:noProof/>
                <w:webHidden/>
              </w:rPr>
              <w:fldChar w:fldCharType="separate"/>
            </w:r>
            <w:r w:rsidR="00F52F25">
              <w:rPr>
                <w:noProof/>
                <w:webHidden/>
              </w:rPr>
              <w:t>25</w:t>
            </w:r>
            <w:r w:rsidR="00EE464D">
              <w:rPr>
                <w:noProof/>
                <w:webHidden/>
              </w:rPr>
              <w:fldChar w:fldCharType="end"/>
            </w:r>
          </w:hyperlink>
        </w:p>
        <w:p w14:paraId="50F32AF3" w14:textId="012DCC3A"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66" w:history="1">
            <w:r w:rsidR="00EE464D" w:rsidRPr="005E482A">
              <w:rPr>
                <w:rStyle w:val="Hipercze"/>
                <w:noProof/>
              </w:rPr>
              <w:t>1.4.1 Synteza i sekrecja insuliny</w:t>
            </w:r>
            <w:r w:rsidR="00EE464D">
              <w:rPr>
                <w:noProof/>
                <w:webHidden/>
              </w:rPr>
              <w:tab/>
            </w:r>
            <w:r w:rsidR="00EE464D">
              <w:rPr>
                <w:noProof/>
                <w:webHidden/>
              </w:rPr>
              <w:fldChar w:fldCharType="begin"/>
            </w:r>
            <w:r w:rsidR="00EE464D">
              <w:rPr>
                <w:noProof/>
                <w:webHidden/>
              </w:rPr>
              <w:instrText xml:space="preserve"> PAGEREF _Toc59387066 \h </w:instrText>
            </w:r>
            <w:r w:rsidR="00EE464D">
              <w:rPr>
                <w:noProof/>
                <w:webHidden/>
              </w:rPr>
            </w:r>
            <w:r w:rsidR="00EE464D">
              <w:rPr>
                <w:noProof/>
                <w:webHidden/>
              </w:rPr>
              <w:fldChar w:fldCharType="separate"/>
            </w:r>
            <w:r w:rsidR="00F52F25">
              <w:rPr>
                <w:noProof/>
                <w:webHidden/>
              </w:rPr>
              <w:t>25</w:t>
            </w:r>
            <w:r w:rsidR="00EE464D">
              <w:rPr>
                <w:noProof/>
                <w:webHidden/>
              </w:rPr>
              <w:fldChar w:fldCharType="end"/>
            </w:r>
          </w:hyperlink>
        </w:p>
        <w:p w14:paraId="1BC3843F" w14:textId="08C83164"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67" w:history="1">
            <w:r w:rsidR="00EE464D" w:rsidRPr="005E482A">
              <w:rPr>
                <w:rStyle w:val="Hipercze"/>
                <w:noProof/>
              </w:rPr>
              <w:t>1.4.2 Receptor insulinowy</w:t>
            </w:r>
            <w:r w:rsidR="00EE464D">
              <w:rPr>
                <w:noProof/>
                <w:webHidden/>
              </w:rPr>
              <w:tab/>
            </w:r>
            <w:r w:rsidR="00EE464D">
              <w:rPr>
                <w:noProof/>
                <w:webHidden/>
              </w:rPr>
              <w:fldChar w:fldCharType="begin"/>
            </w:r>
            <w:r w:rsidR="00EE464D">
              <w:rPr>
                <w:noProof/>
                <w:webHidden/>
              </w:rPr>
              <w:instrText xml:space="preserve"> PAGEREF _Toc59387067 \h </w:instrText>
            </w:r>
            <w:r w:rsidR="00EE464D">
              <w:rPr>
                <w:noProof/>
                <w:webHidden/>
              </w:rPr>
            </w:r>
            <w:r w:rsidR="00EE464D">
              <w:rPr>
                <w:noProof/>
                <w:webHidden/>
              </w:rPr>
              <w:fldChar w:fldCharType="separate"/>
            </w:r>
            <w:r w:rsidR="00F52F25">
              <w:rPr>
                <w:noProof/>
                <w:webHidden/>
              </w:rPr>
              <w:t>26</w:t>
            </w:r>
            <w:r w:rsidR="00EE464D">
              <w:rPr>
                <w:noProof/>
                <w:webHidden/>
              </w:rPr>
              <w:fldChar w:fldCharType="end"/>
            </w:r>
          </w:hyperlink>
        </w:p>
        <w:p w14:paraId="36B521CE" w14:textId="142FCCE5"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68" w:history="1">
            <w:r w:rsidR="00EE464D" w:rsidRPr="005E482A">
              <w:rPr>
                <w:rStyle w:val="Hipercze"/>
                <w:noProof/>
              </w:rPr>
              <w:t>1.4.3 Funkcje insuliny</w:t>
            </w:r>
            <w:r w:rsidR="00EE464D">
              <w:rPr>
                <w:noProof/>
                <w:webHidden/>
              </w:rPr>
              <w:tab/>
            </w:r>
            <w:r w:rsidR="00EE464D">
              <w:rPr>
                <w:noProof/>
                <w:webHidden/>
              </w:rPr>
              <w:fldChar w:fldCharType="begin"/>
            </w:r>
            <w:r w:rsidR="00EE464D">
              <w:rPr>
                <w:noProof/>
                <w:webHidden/>
              </w:rPr>
              <w:instrText xml:space="preserve"> PAGEREF _Toc59387068 \h </w:instrText>
            </w:r>
            <w:r w:rsidR="00EE464D">
              <w:rPr>
                <w:noProof/>
                <w:webHidden/>
              </w:rPr>
            </w:r>
            <w:r w:rsidR="00EE464D">
              <w:rPr>
                <w:noProof/>
                <w:webHidden/>
              </w:rPr>
              <w:fldChar w:fldCharType="separate"/>
            </w:r>
            <w:r w:rsidR="00F52F25">
              <w:rPr>
                <w:noProof/>
                <w:webHidden/>
              </w:rPr>
              <w:t>26</w:t>
            </w:r>
            <w:r w:rsidR="00EE464D">
              <w:rPr>
                <w:noProof/>
                <w:webHidden/>
              </w:rPr>
              <w:fldChar w:fldCharType="end"/>
            </w:r>
          </w:hyperlink>
        </w:p>
        <w:p w14:paraId="5DDEA929" w14:textId="053CBEEC"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69" w:history="1">
            <w:r w:rsidR="00EE464D" w:rsidRPr="005E482A">
              <w:rPr>
                <w:rStyle w:val="Hipercze"/>
                <w:noProof/>
              </w:rPr>
              <w:t>1.5 Adiponektyna</w:t>
            </w:r>
            <w:r w:rsidR="00EE464D">
              <w:rPr>
                <w:noProof/>
                <w:webHidden/>
              </w:rPr>
              <w:tab/>
            </w:r>
            <w:r w:rsidR="00EE464D">
              <w:rPr>
                <w:noProof/>
                <w:webHidden/>
              </w:rPr>
              <w:fldChar w:fldCharType="begin"/>
            </w:r>
            <w:r w:rsidR="00EE464D">
              <w:rPr>
                <w:noProof/>
                <w:webHidden/>
              </w:rPr>
              <w:instrText xml:space="preserve"> PAGEREF _Toc59387069 \h </w:instrText>
            </w:r>
            <w:r w:rsidR="00EE464D">
              <w:rPr>
                <w:noProof/>
                <w:webHidden/>
              </w:rPr>
            </w:r>
            <w:r w:rsidR="00EE464D">
              <w:rPr>
                <w:noProof/>
                <w:webHidden/>
              </w:rPr>
              <w:fldChar w:fldCharType="separate"/>
            </w:r>
            <w:r w:rsidR="00F52F25">
              <w:rPr>
                <w:noProof/>
                <w:webHidden/>
              </w:rPr>
              <w:t>28</w:t>
            </w:r>
            <w:r w:rsidR="00EE464D">
              <w:rPr>
                <w:noProof/>
                <w:webHidden/>
              </w:rPr>
              <w:fldChar w:fldCharType="end"/>
            </w:r>
          </w:hyperlink>
        </w:p>
        <w:p w14:paraId="420C751E" w14:textId="1B530724"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70" w:history="1">
            <w:r w:rsidR="00EE464D" w:rsidRPr="005E482A">
              <w:rPr>
                <w:rStyle w:val="Hipercze"/>
                <w:noProof/>
              </w:rPr>
              <w:t>1.5.1 Synteza i sekrecja adiponektyny</w:t>
            </w:r>
            <w:r w:rsidR="00EE464D">
              <w:rPr>
                <w:noProof/>
                <w:webHidden/>
              </w:rPr>
              <w:tab/>
            </w:r>
            <w:r w:rsidR="00EE464D">
              <w:rPr>
                <w:noProof/>
                <w:webHidden/>
              </w:rPr>
              <w:fldChar w:fldCharType="begin"/>
            </w:r>
            <w:r w:rsidR="00EE464D">
              <w:rPr>
                <w:noProof/>
                <w:webHidden/>
              </w:rPr>
              <w:instrText xml:space="preserve"> PAGEREF _Toc59387070 \h </w:instrText>
            </w:r>
            <w:r w:rsidR="00EE464D">
              <w:rPr>
                <w:noProof/>
                <w:webHidden/>
              </w:rPr>
            </w:r>
            <w:r w:rsidR="00EE464D">
              <w:rPr>
                <w:noProof/>
                <w:webHidden/>
              </w:rPr>
              <w:fldChar w:fldCharType="separate"/>
            </w:r>
            <w:r w:rsidR="00F52F25">
              <w:rPr>
                <w:noProof/>
                <w:webHidden/>
              </w:rPr>
              <w:t>29</w:t>
            </w:r>
            <w:r w:rsidR="00EE464D">
              <w:rPr>
                <w:noProof/>
                <w:webHidden/>
              </w:rPr>
              <w:fldChar w:fldCharType="end"/>
            </w:r>
          </w:hyperlink>
        </w:p>
        <w:p w14:paraId="72F5D6F6" w14:textId="4F69D6A0"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71" w:history="1">
            <w:r w:rsidR="00EE464D" w:rsidRPr="005E482A">
              <w:rPr>
                <w:rStyle w:val="Hipercze"/>
                <w:noProof/>
              </w:rPr>
              <w:t>1.5.2 Receptor adiponektyny</w:t>
            </w:r>
            <w:r w:rsidR="00EE464D">
              <w:rPr>
                <w:noProof/>
                <w:webHidden/>
              </w:rPr>
              <w:tab/>
            </w:r>
            <w:r w:rsidR="00EE464D">
              <w:rPr>
                <w:noProof/>
                <w:webHidden/>
              </w:rPr>
              <w:fldChar w:fldCharType="begin"/>
            </w:r>
            <w:r w:rsidR="00EE464D">
              <w:rPr>
                <w:noProof/>
                <w:webHidden/>
              </w:rPr>
              <w:instrText xml:space="preserve"> PAGEREF _Toc59387071 \h </w:instrText>
            </w:r>
            <w:r w:rsidR="00EE464D">
              <w:rPr>
                <w:noProof/>
                <w:webHidden/>
              </w:rPr>
            </w:r>
            <w:r w:rsidR="00EE464D">
              <w:rPr>
                <w:noProof/>
                <w:webHidden/>
              </w:rPr>
              <w:fldChar w:fldCharType="separate"/>
            </w:r>
            <w:r w:rsidR="00F52F25">
              <w:rPr>
                <w:noProof/>
                <w:webHidden/>
              </w:rPr>
              <w:t>29</w:t>
            </w:r>
            <w:r w:rsidR="00EE464D">
              <w:rPr>
                <w:noProof/>
                <w:webHidden/>
              </w:rPr>
              <w:fldChar w:fldCharType="end"/>
            </w:r>
          </w:hyperlink>
        </w:p>
        <w:p w14:paraId="5C449E1E" w14:textId="0C8B0402"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72" w:history="1">
            <w:r w:rsidR="00EE464D" w:rsidRPr="005E482A">
              <w:rPr>
                <w:rStyle w:val="Hipercze"/>
                <w:noProof/>
              </w:rPr>
              <w:t>1.5.3 Funkcje adiponektyny</w:t>
            </w:r>
            <w:r w:rsidR="00EE464D">
              <w:rPr>
                <w:noProof/>
                <w:webHidden/>
              </w:rPr>
              <w:tab/>
            </w:r>
            <w:r w:rsidR="00EE464D">
              <w:rPr>
                <w:noProof/>
                <w:webHidden/>
              </w:rPr>
              <w:fldChar w:fldCharType="begin"/>
            </w:r>
            <w:r w:rsidR="00EE464D">
              <w:rPr>
                <w:noProof/>
                <w:webHidden/>
              </w:rPr>
              <w:instrText xml:space="preserve"> PAGEREF _Toc59387072 \h </w:instrText>
            </w:r>
            <w:r w:rsidR="00EE464D">
              <w:rPr>
                <w:noProof/>
                <w:webHidden/>
              </w:rPr>
            </w:r>
            <w:r w:rsidR="00EE464D">
              <w:rPr>
                <w:noProof/>
                <w:webHidden/>
              </w:rPr>
              <w:fldChar w:fldCharType="separate"/>
            </w:r>
            <w:r w:rsidR="00F52F25">
              <w:rPr>
                <w:noProof/>
                <w:webHidden/>
              </w:rPr>
              <w:t>30</w:t>
            </w:r>
            <w:r w:rsidR="00EE464D">
              <w:rPr>
                <w:noProof/>
                <w:webHidden/>
              </w:rPr>
              <w:fldChar w:fldCharType="end"/>
            </w:r>
          </w:hyperlink>
        </w:p>
        <w:p w14:paraId="4F72BD63" w14:textId="70AF26AD"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73" w:history="1">
            <w:r w:rsidR="00EE464D" w:rsidRPr="005E482A">
              <w:rPr>
                <w:rStyle w:val="Hipercze"/>
                <w:noProof/>
              </w:rPr>
              <w:t>1.6 Grelina</w:t>
            </w:r>
            <w:r w:rsidR="00EE464D">
              <w:rPr>
                <w:noProof/>
                <w:webHidden/>
              </w:rPr>
              <w:tab/>
            </w:r>
            <w:r w:rsidR="00EE464D">
              <w:rPr>
                <w:noProof/>
                <w:webHidden/>
              </w:rPr>
              <w:fldChar w:fldCharType="begin"/>
            </w:r>
            <w:r w:rsidR="00EE464D">
              <w:rPr>
                <w:noProof/>
                <w:webHidden/>
              </w:rPr>
              <w:instrText xml:space="preserve"> PAGEREF _Toc59387073 \h </w:instrText>
            </w:r>
            <w:r w:rsidR="00EE464D">
              <w:rPr>
                <w:noProof/>
                <w:webHidden/>
              </w:rPr>
            </w:r>
            <w:r w:rsidR="00EE464D">
              <w:rPr>
                <w:noProof/>
                <w:webHidden/>
              </w:rPr>
              <w:fldChar w:fldCharType="separate"/>
            </w:r>
            <w:r w:rsidR="00F52F25">
              <w:rPr>
                <w:noProof/>
                <w:webHidden/>
              </w:rPr>
              <w:t>32</w:t>
            </w:r>
            <w:r w:rsidR="00EE464D">
              <w:rPr>
                <w:noProof/>
                <w:webHidden/>
              </w:rPr>
              <w:fldChar w:fldCharType="end"/>
            </w:r>
          </w:hyperlink>
        </w:p>
        <w:p w14:paraId="7FD86CA8" w14:textId="423DF29C"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74" w:history="1">
            <w:r w:rsidR="00EE464D" w:rsidRPr="005E482A">
              <w:rPr>
                <w:rStyle w:val="Hipercze"/>
                <w:noProof/>
              </w:rPr>
              <w:t>1.6.1 Receptor greliny</w:t>
            </w:r>
            <w:r w:rsidR="00EE464D">
              <w:rPr>
                <w:noProof/>
                <w:webHidden/>
              </w:rPr>
              <w:tab/>
            </w:r>
            <w:r w:rsidR="00EE464D">
              <w:rPr>
                <w:noProof/>
                <w:webHidden/>
              </w:rPr>
              <w:fldChar w:fldCharType="begin"/>
            </w:r>
            <w:r w:rsidR="00EE464D">
              <w:rPr>
                <w:noProof/>
                <w:webHidden/>
              </w:rPr>
              <w:instrText xml:space="preserve"> PAGEREF _Toc59387074 \h </w:instrText>
            </w:r>
            <w:r w:rsidR="00EE464D">
              <w:rPr>
                <w:noProof/>
                <w:webHidden/>
              </w:rPr>
            </w:r>
            <w:r w:rsidR="00EE464D">
              <w:rPr>
                <w:noProof/>
                <w:webHidden/>
              </w:rPr>
              <w:fldChar w:fldCharType="separate"/>
            </w:r>
            <w:r w:rsidR="00F52F25">
              <w:rPr>
                <w:noProof/>
                <w:webHidden/>
              </w:rPr>
              <w:t>32</w:t>
            </w:r>
            <w:r w:rsidR="00EE464D">
              <w:rPr>
                <w:noProof/>
                <w:webHidden/>
              </w:rPr>
              <w:fldChar w:fldCharType="end"/>
            </w:r>
          </w:hyperlink>
        </w:p>
        <w:p w14:paraId="2CCD663D" w14:textId="3A1E98B0"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75" w:history="1">
            <w:r w:rsidR="00EE464D" w:rsidRPr="005E482A">
              <w:rPr>
                <w:rStyle w:val="Hipercze"/>
                <w:noProof/>
              </w:rPr>
              <w:t>1.6.2 Synteza i aktywacja greliny</w:t>
            </w:r>
            <w:r w:rsidR="00EE464D">
              <w:rPr>
                <w:noProof/>
                <w:webHidden/>
              </w:rPr>
              <w:tab/>
            </w:r>
            <w:r w:rsidR="00EE464D">
              <w:rPr>
                <w:noProof/>
                <w:webHidden/>
              </w:rPr>
              <w:fldChar w:fldCharType="begin"/>
            </w:r>
            <w:r w:rsidR="00EE464D">
              <w:rPr>
                <w:noProof/>
                <w:webHidden/>
              </w:rPr>
              <w:instrText xml:space="preserve"> PAGEREF _Toc59387075 \h </w:instrText>
            </w:r>
            <w:r w:rsidR="00EE464D">
              <w:rPr>
                <w:noProof/>
                <w:webHidden/>
              </w:rPr>
            </w:r>
            <w:r w:rsidR="00EE464D">
              <w:rPr>
                <w:noProof/>
                <w:webHidden/>
              </w:rPr>
              <w:fldChar w:fldCharType="separate"/>
            </w:r>
            <w:r w:rsidR="00F52F25">
              <w:rPr>
                <w:noProof/>
                <w:webHidden/>
              </w:rPr>
              <w:t>33</w:t>
            </w:r>
            <w:r w:rsidR="00EE464D">
              <w:rPr>
                <w:noProof/>
                <w:webHidden/>
              </w:rPr>
              <w:fldChar w:fldCharType="end"/>
            </w:r>
          </w:hyperlink>
        </w:p>
        <w:p w14:paraId="5ED7F9B7" w14:textId="2A2159EB"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76" w:history="1">
            <w:r w:rsidR="00EE464D" w:rsidRPr="005E482A">
              <w:rPr>
                <w:rStyle w:val="Hipercze"/>
                <w:noProof/>
              </w:rPr>
              <w:t>1.6.3 Funkcje greliny</w:t>
            </w:r>
            <w:r w:rsidR="00EE464D">
              <w:rPr>
                <w:noProof/>
                <w:webHidden/>
              </w:rPr>
              <w:tab/>
            </w:r>
            <w:r w:rsidR="00EE464D">
              <w:rPr>
                <w:noProof/>
                <w:webHidden/>
              </w:rPr>
              <w:fldChar w:fldCharType="begin"/>
            </w:r>
            <w:r w:rsidR="00EE464D">
              <w:rPr>
                <w:noProof/>
                <w:webHidden/>
              </w:rPr>
              <w:instrText xml:space="preserve"> PAGEREF _Toc59387076 \h </w:instrText>
            </w:r>
            <w:r w:rsidR="00EE464D">
              <w:rPr>
                <w:noProof/>
                <w:webHidden/>
              </w:rPr>
            </w:r>
            <w:r w:rsidR="00EE464D">
              <w:rPr>
                <w:noProof/>
                <w:webHidden/>
              </w:rPr>
              <w:fldChar w:fldCharType="separate"/>
            </w:r>
            <w:r w:rsidR="00F52F25">
              <w:rPr>
                <w:noProof/>
                <w:webHidden/>
              </w:rPr>
              <w:t>34</w:t>
            </w:r>
            <w:r w:rsidR="00EE464D">
              <w:rPr>
                <w:noProof/>
                <w:webHidden/>
              </w:rPr>
              <w:fldChar w:fldCharType="end"/>
            </w:r>
          </w:hyperlink>
        </w:p>
        <w:p w14:paraId="1E93CD3B" w14:textId="383E4E3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77" w:history="1">
            <w:r w:rsidR="00EE464D" w:rsidRPr="005E482A">
              <w:rPr>
                <w:rStyle w:val="Hipercze"/>
                <w:noProof/>
              </w:rPr>
              <w:t>1.7 Zespół metaboliczny jako powikłanie otyłości</w:t>
            </w:r>
            <w:r w:rsidR="00EE464D">
              <w:rPr>
                <w:noProof/>
                <w:webHidden/>
              </w:rPr>
              <w:tab/>
            </w:r>
            <w:r w:rsidR="00EE464D">
              <w:rPr>
                <w:noProof/>
                <w:webHidden/>
              </w:rPr>
              <w:fldChar w:fldCharType="begin"/>
            </w:r>
            <w:r w:rsidR="00EE464D">
              <w:rPr>
                <w:noProof/>
                <w:webHidden/>
              </w:rPr>
              <w:instrText xml:space="preserve"> PAGEREF _Toc59387077 \h </w:instrText>
            </w:r>
            <w:r w:rsidR="00EE464D">
              <w:rPr>
                <w:noProof/>
                <w:webHidden/>
              </w:rPr>
            </w:r>
            <w:r w:rsidR="00EE464D">
              <w:rPr>
                <w:noProof/>
                <w:webHidden/>
              </w:rPr>
              <w:fldChar w:fldCharType="separate"/>
            </w:r>
            <w:r w:rsidR="00F52F25">
              <w:rPr>
                <w:noProof/>
                <w:webHidden/>
              </w:rPr>
              <w:t>37</w:t>
            </w:r>
            <w:r w:rsidR="00EE464D">
              <w:rPr>
                <w:noProof/>
                <w:webHidden/>
              </w:rPr>
              <w:fldChar w:fldCharType="end"/>
            </w:r>
          </w:hyperlink>
        </w:p>
        <w:p w14:paraId="27350B8E" w14:textId="3CBC4086"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078" w:history="1">
            <w:r w:rsidR="00EE464D" w:rsidRPr="005E482A">
              <w:rPr>
                <w:rStyle w:val="Hipercze"/>
                <w:noProof/>
              </w:rPr>
              <w:t>2. Hipoteza badawcza</w:t>
            </w:r>
            <w:r w:rsidR="00EE464D">
              <w:rPr>
                <w:noProof/>
                <w:webHidden/>
              </w:rPr>
              <w:tab/>
            </w:r>
            <w:r w:rsidR="00EE464D">
              <w:rPr>
                <w:noProof/>
                <w:webHidden/>
              </w:rPr>
              <w:fldChar w:fldCharType="begin"/>
            </w:r>
            <w:r w:rsidR="00EE464D">
              <w:rPr>
                <w:noProof/>
                <w:webHidden/>
              </w:rPr>
              <w:instrText xml:space="preserve"> PAGEREF _Toc59387078 \h </w:instrText>
            </w:r>
            <w:r w:rsidR="00EE464D">
              <w:rPr>
                <w:noProof/>
                <w:webHidden/>
              </w:rPr>
            </w:r>
            <w:r w:rsidR="00EE464D">
              <w:rPr>
                <w:noProof/>
                <w:webHidden/>
              </w:rPr>
              <w:fldChar w:fldCharType="separate"/>
            </w:r>
            <w:r w:rsidR="00F52F25">
              <w:rPr>
                <w:noProof/>
                <w:webHidden/>
              </w:rPr>
              <w:t>38</w:t>
            </w:r>
            <w:r w:rsidR="00EE464D">
              <w:rPr>
                <w:noProof/>
                <w:webHidden/>
              </w:rPr>
              <w:fldChar w:fldCharType="end"/>
            </w:r>
          </w:hyperlink>
        </w:p>
        <w:p w14:paraId="39090620" w14:textId="1D04381D"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079" w:history="1">
            <w:r w:rsidR="00EE464D" w:rsidRPr="005E482A">
              <w:rPr>
                <w:rStyle w:val="Hipercze"/>
                <w:rFonts w:eastAsia="Arial Unicode MS" w:hAnsi="Arial Unicode MS" w:cs="Arial Unicode MS"/>
                <w:noProof/>
              </w:rPr>
              <w:t>3. Cel pracy</w:t>
            </w:r>
            <w:r w:rsidR="00EE464D">
              <w:rPr>
                <w:noProof/>
                <w:webHidden/>
              </w:rPr>
              <w:tab/>
            </w:r>
            <w:r w:rsidR="00EE464D">
              <w:rPr>
                <w:noProof/>
                <w:webHidden/>
              </w:rPr>
              <w:fldChar w:fldCharType="begin"/>
            </w:r>
            <w:r w:rsidR="00EE464D">
              <w:rPr>
                <w:noProof/>
                <w:webHidden/>
              </w:rPr>
              <w:instrText xml:space="preserve"> PAGEREF _Toc59387079 \h </w:instrText>
            </w:r>
            <w:r w:rsidR="00EE464D">
              <w:rPr>
                <w:noProof/>
                <w:webHidden/>
              </w:rPr>
            </w:r>
            <w:r w:rsidR="00EE464D">
              <w:rPr>
                <w:noProof/>
                <w:webHidden/>
              </w:rPr>
              <w:fldChar w:fldCharType="separate"/>
            </w:r>
            <w:r w:rsidR="00F52F25">
              <w:rPr>
                <w:noProof/>
                <w:webHidden/>
              </w:rPr>
              <w:t>39</w:t>
            </w:r>
            <w:r w:rsidR="00EE464D">
              <w:rPr>
                <w:noProof/>
                <w:webHidden/>
              </w:rPr>
              <w:fldChar w:fldCharType="end"/>
            </w:r>
          </w:hyperlink>
        </w:p>
        <w:p w14:paraId="2A3CD4AA" w14:textId="45E9656F"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080" w:history="1">
            <w:r w:rsidR="00EE464D" w:rsidRPr="005E482A">
              <w:rPr>
                <w:rStyle w:val="Hipercze"/>
                <w:rFonts w:eastAsia="Arial Unicode MS" w:hAnsi="Arial Unicode MS" w:cs="Arial Unicode MS"/>
                <w:noProof/>
              </w:rPr>
              <w:t>4. Materia</w:t>
            </w:r>
            <w:r w:rsidR="00EE464D" w:rsidRPr="005E482A">
              <w:rPr>
                <w:rStyle w:val="Hipercze"/>
                <w:rFonts w:ascii="Arial Unicode MS" w:eastAsia="Arial Unicode MS" w:cs="Arial Unicode MS"/>
                <w:noProof/>
              </w:rPr>
              <w:t>ł</w:t>
            </w:r>
            <w:r w:rsidR="00EE464D" w:rsidRPr="005E482A">
              <w:rPr>
                <w:rStyle w:val="Hipercze"/>
                <w:rFonts w:ascii="Arial Unicode MS" w:eastAsia="Arial Unicode MS" w:cs="Arial Unicode MS"/>
                <w:noProof/>
              </w:rPr>
              <w:t xml:space="preserve"> </w:t>
            </w:r>
            <w:r w:rsidR="00EE464D" w:rsidRPr="005E482A">
              <w:rPr>
                <w:rStyle w:val="Hipercze"/>
                <w:rFonts w:eastAsia="Arial Unicode MS" w:hAnsi="Arial Unicode MS" w:cs="Arial Unicode MS"/>
                <w:noProof/>
              </w:rPr>
              <w:t>i metody</w:t>
            </w:r>
            <w:r w:rsidR="00EE464D">
              <w:rPr>
                <w:noProof/>
                <w:webHidden/>
              </w:rPr>
              <w:tab/>
            </w:r>
            <w:r w:rsidR="00EE464D">
              <w:rPr>
                <w:noProof/>
                <w:webHidden/>
              </w:rPr>
              <w:fldChar w:fldCharType="begin"/>
            </w:r>
            <w:r w:rsidR="00EE464D">
              <w:rPr>
                <w:noProof/>
                <w:webHidden/>
              </w:rPr>
              <w:instrText xml:space="preserve"> PAGEREF _Toc59387080 \h </w:instrText>
            </w:r>
            <w:r w:rsidR="00EE464D">
              <w:rPr>
                <w:noProof/>
                <w:webHidden/>
              </w:rPr>
            </w:r>
            <w:r w:rsidR="00EE464D">
              <w:rPr>
                <w:noProof/>
                <w:webHidden/>
              </w:rPr>
              <w:fldChar w:fldCharType="separate"/>
            </w:r>
            <w:r w:rsidR="00F52F25">
              <w:rPr>
                <w:noProof/>
                <w:webHidden/>
              </w:rPr>
              <w:t>40</w:t>
            </w:r>
            <w:r w:rsidR="00EE464D">
              <w:rPr>
                <w:noProof/>
                <w:webHidden/>
              </w:rPr>
              <w:fldChar w:fldCharType="end"/>
            </w:r>
          </w:hyperlink>
        </w:p>
        <w:p w14:paraId="7AB74BD4" w14:textId="25E5364E"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81" w:history="1">
            <w:r w:rsidR="00EE464D" w:rsidRPr="005E482A">
              <w:rPr>
                <w:rStyle w:val="Hipercze"/>
                <w:noProof/>
              </w:rPr>
              <w:t>4.1 Materiał</w:t>
            </w:r>
            <w:r w:rsidR="00EE464D">
              <w:rPr>
                <w:noProof/>
                <w:webHidden/>
              </w:rPr>
              <w:tab/>
            </w:r>
            <w:r w:rsidR="00EE464D">
              <w:rPr>
                <w:noProof/>
                <w:webHidden/>
              </w:rPr>
              <w:fldChar w:fldCharType="begin"/>
            </w:r>
            <w:r w:rsidR="00EE464D">
              <w:rPr>
                <w:noProof/>
                <w:webHidden/>
              </w:rPr>
              <w:instrText xml:space="preserve"> PAGEREF _Toc59387081 \h </w:instrText>
            </w:r>
            <w:r w:rsidR="00EE464D">
              <w:rPr>
                <w:noProof/>
                <w:webHidden/>
              </w:rPr>
            </w:r>
            <w:r w:rsidR="00EE464D">
              <w:rPr>
                <w:noProof/>
                <w:webHidden/>
              </w:rPr>
              <w:fldChar w:fldCharType="separate"/>
            </w:r>
            <w:r w:rsidR="00F52F25">
              <w:rPr>
                <w:noProof/>
                <w:webHidden/>
              </w:rPr>
              <w:t>40</w:t>
            </w:r>
            <w:r w:rsidR="00EE464D">
              <w:rPr>
                <w:noProof/>
                <w:webHidden/>
              </w:rPr>
              <w:fldChar w:fldCharType="end"/>
            </w:r>
          </w:hyperlink>
        </w:p>
        <w:p w14:paraId="64E50E8E" w14:textId="65612626"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82" w:history="1">
            <w:r w:rsidR="00EE464D" w:rsidRPr="005E482A">
              <w:rPr>
                <w:rStyle w:val="Hipercze"/>
                <w:noProof/>
              </w:rPr>
              <w:t>4.2 Metodyka</w:t>
            </w:r>
            <w:r w:rsidR="00EE464D">
              <w:rPr>
                <w:noProof/>
                <w:webHidden/>
              </w:rPr>
              <w:tab/>
            </w:r>
            <w:r w:rsidR="00EE464D">
              <w:rPr>
                <w:noProof/>
                <w:webHidden/>
              </w:rPr>
              <w:fldChar w:fldCharType="begin"/>
            </w:r>
            <w:r w:rsidR="00EE464D">
              <w:rPr>
                <w:noProof/>
                <w:webHidden/>
              </w:rPr>
              <w:instrText xml:space="preserve"> PAGEREF _Toc59387082 \h </w:instrText>
            </w:r>
            <w:r w:rsidR="00EE464D">
              <w:rPr>
                <w:noProof/>
                <w:webHidden/>
              </w:rPr>
            </w:r>
            <w:r w:rsidR="00EE464D">
              <w:rPr>
                <w:noProof/>
                <w:webHidden/>
              </w:rPr>
              <w:fldChar w:fldCharType="separate"/>
            </w:r>
            <w:r w:rsidR="00F52F25">
              <w:rPr>
                <w:noProof/>
                <w:webHidden/>
              </w:rPr>
              <w:t>41</w:t>
            </w:r>
            <w:r w:rsidR="00EE464D">
              <w:rPr>
                <w:noProof/>
                <w:webHidden/>
              </w:rPr>
              <w:fldChar w:fldCharType="end"/>
            </w:r>
          </w:hyperlink>
        </w:p>
        <w:p w14:paraId="426C583E" w14:textId="5B017B83"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3" w:history="1">
            <w:r w:rsidR="00EE464D" w:rsidRPr="005E482A">
              <w:rPr>
                <w:rStyle w:val="Hipercze"/>
                <w:noProof/>
              </w:rPr>
              <w:t>4.2.1 Zabieg liposukcji</w:t>
            </w:r>
            <w:r w:rsidR="00EE464D">
              <w:rPr>
                <w:noProof/>
                <w:webHidden/>
              </w:rPr>
              <w:tab/>
            </w:r>
            <w:r w:rsidR="00EE464D">
              <w:rPr>
                <w:noProof/>
                <w:webHidden/>
              </w:rPr>
              <w:fldChar w:fldCharType="begin"/>
            </w:r>
            <w:r w:rsidR="00EE464D">
              <w:rPr>
                <w:noProof/>
                <w:webHidden/>
              </w:rPr>
              <w:instrText xml:space="preserve"> PAGEREF _Toc59387083 \h </w:instrText>
            </w:r>
            <w:r w:rsidR="00EE464D">
              <w:rPr>
                <w:noProof/>
                <w:webHidden/>
              </w:rPr>
            </w:r>
            <w:r w:rsidR="00EE464D">
              <w:rPr>
                <w:noProof/>
                <w:webHidden/>
              </w:rPr>
              <w:fldChar w:fldCharType="separate"/>
            </w:r>
            <w:r w:rsidR="00F52F25">
              <w:rPr>
                <w:noProof/>
                <w:webHidden/>
              </w:rPr>
              <w:t>41</w:t>
            </w:r>
            <w:r w:rsidR="00EE464D">
              <w:rPr>
                <w:noProof/>
                <w:webHidden/>
              </w:rPr>
              <w:fldChar w:fldCharType="end"/>
            </w:r>
          </w:hyperlink>
        </w:p>
        <w:p w14:paraId="518229A0" w14:textId="62EC2628"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4" w:history="1">
            <w:r w:rsidR="00EE464D" w:rsidRPr="005E482A">
              <w:rPr>
                <w:rStyle w:val="Hipercze"/>
                <w:rFonts w:eastAsia="Arial Unicode MS" w:hAnsi="Arial Unicode MS" w:cs="Arial Unicode MS"/>
                <w:noProof/>
              </w:rPr>
              <w:t>4.2.2 Indeks masy cia</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a</w:t>
            </w:r>
            <w:r w:rsidR="00EE464D">
              <w:rPr>
                <w:noProof/>
                <w:webHidden/>
              </w:rPr>
              <w:tab/>
            </w:r>
            <w:r w:rsidR="00EE464D">
              <w:rPr>
                <w:noProof/>
                <w:webHidden/>
              </w:rPr>
              <w:fldChar w:fldCharType="begin"/>
            </w:r>
            <w:r w:rsidR="00EE464D">
              <w:rPr>
                <w:noProof/>
                <w:webHidden/>
              </w:rPr>
              <w:instrText xml:space="preserve"> PAGEREF _Toc59387084 \h </w:instrText>
            </w:r>
            <w:r w:rsidR="00EE464D">
              <w:rPr>
                <w:noProof/>
                <w:webHidden/>
              </w:rPr>
            </w:r>
            <w:r w:rsidR="00EE464D">
              <w:rPr>
                <w:noProof/>
                <w:webHidden/>
              </w:rPr>
              <w:fldChar w:fldCharType="separate"/>
            </w:r>
            <w:r w:rsidR="00F52F25">
              <w:rPr>
                <w:noProof/>
                <w:webHidden/>
              </w:rPr>
              <w:t>41</w:t>
            </w:r>
            <w:r w:rsidR="00EE464D">
              <w:rPr>
                <w:noProof/>
                <w:webHidden/>
              </w:rPr>
              <w:fldChar w:fldCharType="end"/>
            </w:r>
          </w:hyperlink>
        </w:p>
        <w:p w14:paraId="0983B692" w14:textId="7908D955"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5" w:history="1">
            <w:r w:rsidR="00EE464D" w:rsidRPr="005E482A">
              <w:rPr>
                <w:rStyle w:val="Hipercze"/>
                <w:rFonts w:eastAsia="Arial Unicode MS" w:hAnsi="Arial Unicode MS" w:cs="Arial Unicode MS"/>
                <w:noProof/>
              </w:rPr>
              <w:t>4.2.3 Indeks insulinoooporno</w:t>
            </w:r>
            <w:r w:rsidR="00EE464D" w:rsidRPr="005E482A">
              <w:rPr>
                <w:rStyle w:val="Hipercze"/>
                <w:rFonts w:ascii="Arial Unicode MS" w:eastAsia="Arial Unicode MS" w:cs="Arial Unicode MS"/>
                <w:noProof/>
              </w:rPr>
              <w:t>ś</w:t>
            </w:r>
            <w:r w:rsidR="00EE464D" w:rsidRPr="005E482A">
              <w:rPr>
                <w:rStyle w:val="Hipercze"/>
                <w:rFonts w:eastAsia="Arial Unicode MS" w:hAnsi="Arial Unicode MS" w:cs="Arial Unicode MS"/>
                <w:noProof/>
              </w:rPr>
              <w:t xml:space="preserve">ci </w:t>
            </w:r>
            <w:r w:rsidR="00EE464D" w:rsidRPr="005E482A">
              <w:rPr>
                <w:rStyle w:val="Hipercze"/>
                <w:rFonts w:ascii="Arial Unicode MS" w:eastAsia="Arial Unicode MS" w:cs="Arial Unicode MS"/>
                <w:noProof/>
              </w:rPr>
              <w:t>–</w:t>
            </w:r>
            <w:r w:rsidR="00EE464D" w:rsidRPr="005E482A">
              <w:rPr>
                <w:rStyle w:val="Hipercze"/>
                <w:rFonts w:ascii="Arial Unicode MS" w:eastAsia="Arial Unicode MS" w:cs="Arial Unicode MS"/>
                <w:noProof/>
              </w:rPr>
              <w:t xml:space="preserve"> </w:t>
            </w:r>
            <w:r w:rsidR="00EE464D" w:rsidRPr="005E482A">
              <w:rPr>
                <w:rStyle w:val="Hipercze"/>
                <w:rFonts w:eastAsia="Arial Unicode MS" w:hAnsi="Arial Unicode MS" w:cs="Arial Unicode MS"/>
                <w:noProof/>
              </w:rPr>
              <w:t>HOMA IR</w:t>
            </w:r>
            <w:r w:rsidR="00EE464D">
              <w:rPr>
                <w:noProof/>
                <w:webHidden/>
              </w:rPr>
              <w:tab/>
            </w:r>
            <w:r w:rsidR="00EE464D">
              <w:rPr>
                <w:noProof/>
                <w:webHidden/>
              </w:rPr>
              <w:fldChar w:fldCharType="begin"/>
            </w:r>
            <w:r w:rsidR="00EE464D">
              <w:rPr>
                <w:noProof/>
                <w:webHidden/>
              </w:rPr>
              <w:instrText xml:space="preserve"> PAGEREF _Toc59387085 \h </w:instrText>
            </w:r>
            <w:r w:rsidR="00EE464D">
              <w:rPr>
                <w:noProof/>
                <w:webHidden/>
              </w:rPr>
            </w:r>
            <w:r w:rsidR="00EE464D">
              <w:rPr>
                <w:noProof/>
                <w:webHidden/>
              </w:rPr>
              <w:fldChar w:fldCharType="separate"/>
            </w:r>
            <w:r w:rsidR="00F52F25">
              <w:rPr>
                <w:noProof/>
                <w:webHidden/>
              </w:rPr>
              <w:t>42</w:t>
            </w:r>
            <w:r w:rsidR="00EE464D">
              <w:rPr>
                <w:noProof/>
                <w:webHidden/>
              </w:rPr>
              <w:fldChar w:fldCharType="end"/>
            </w:r>
          </w:hyperlink>
        </w:p>
        <w:p w14:paraId="1CFFB18B" w14:textId="03D1DCBD"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6" w:history="1">
            <w:r w:rsidR="00EE464D" w:rsidRPr="005E482A">
              <w:rPr>
                <w:rStyle w:val="Hipercze"/>
                <w:rFonts w:eastAsia="Arial Unicode MS"/>
                <w:noProof/>
              </w:rPr>
              <w:t>4.2.4 Indeksy insulinowra</w:t>
            </w:r>
            <w:r w:rsidR="00EE464D" w:rsidRPr="005E482A">
              <w:rPr>
                <w:rStyle w:val="Hipercze"/>
                <w:rFonts w:ascii="Arial Unicode MS" w:eastAsia="Arial Unicode MS"/>
                <w:noProof/>
              </w:rPr>
              <w:t>ż</w:t>
            </w:r>
            <w:r w:rsidR="00EE464D" w:rsidRPr="005E482A">
              <w:rPr>
                <w:rStyle w:val="Hipercze"/>
                <w:rFonts w:eastAsia="Arial Unicode MS"/>
                <w:noProof/>
              </w:rPr>
              <w:t>liwo</w:t>
            </w:r>
            <w:r w:rsidR="00EE464D" w:rsidRPr="005E482A">
              <w:rPr>
                <w:rStyle w:val="Hipercze"/>
                <w:rFonts w:ascii="Arial Unicode MS" w:eastAsia="Arial Unicode MS"/>
                <w:noProof/>
              </w:rPr>
              <w:t>ś</w:t>
            </w:r>
            <w:r w:rsidR="00EE464D" w:rsidRPr="005E482A">
              <w:rPr>
                <w:rStyle w:val="Hipercze"/>
                <w:rFonts w:eastAsia="Arial Unicode MS"/>
                <w:noProof/>
              </w:rPr>
              <w:t xml:space="preserve">ci </w:t>
            </w:r>
            <w:r w:rsidR="00EE464D" w:rsidRPr="005E482A">
              <w:rPr>
                <w:rStyle w:val="Hipercze"/>
                <w:rFonts w:ascii="Arial Unicode MS" w:eastAsia="Arial Unicode MS"/>
                <w:noProof/>
              </w:rPr>
              <w:t>–</w:t>
            </w:r>
            <w:r w:rsidR="00EE464D" w:rsidRPr="005E482A">
              <w:rPr>
                <w:rStyle w:val="Hipercze"/>
                <w:rFonts w:ascii="Arial Unicode MS" w:eastAsia="Arial Unicode MS"/>
                <w:noProof/>
              </w:rPr>
              <w:t xml:space="preserve"> </w:t>
            </w:r>
            <w:r w:rsidR="00EE464D" w:rsidRPr="005E482A">
              <w:rPr>
                <w:rStyle w:val="Hipercze"/>
                <w:rFonts w:eastAsia="Arial Unicode MS"/>
                <w:noProof/>
              </w:rPr>
              <w:t>Quicki</w:t>
            </w:r>
            <w:r w:rsidR="00EE464D">
              <w:rPr>
                <w:noProof/>
                <w:webHidden/>
              </w:rPr>
              <w:tab/>
            </w:r>
            <w:r w:rsidR="00EE464D">
              <w:rPr>
                <w:noProof/>
                <w:webHidden/>
              </w:rPr>
              <w:fldChar w:fldCharType="begin"/>
            </w:r>
            <w:r w:rsidR="00EE464D">
              <w:rPr>
                <w:noProof/>
                <w:webHidden/>
              </w:rPr>
              <w:instrText xml:space="preserve"> PAGEREF _Toc59387086 \h </w:instrText>
            </w:r>
            <w:r w:rsidR="00EE464D">
              <w:rPr>
                <w:noProof/>
                <w:webHidden/>
              </w:rPr>
            </w:r>
            <w:r w:rsidR="00EE464D">
              <w:rPr>
                <w:noProof/>
                <w:webHidden/>
              </w:rPr>
              <w:fldChar w:fldCharType="separate"/>
            </w:r>
            <w:r w:rsidR="00F52F25">
              <w:rPr>
                <w:noProof/>
                <w:webHidden/>
              </w:rPr>
              <w:t>42</w:t>
            </w:r>
            <w:r w:rsidR="00EE464D">
              <w:rPr>
                <w:noProof/>
                <w:webHidden/>
              </w:rPr>
              <w:fldChar w:fldCharType="end"/>
            </w:r>
          </w:hyperlink>
        </w:p>
        <w:p w14:paraId="184AE54F" w14:textId="1880B702"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7" w:history="1">
            <w:r w:rsidR="00EE464D" w:rsidRPr="005E482A">
              <w:rPr>
                <w:rStyle w:val="Hipercze"/>
                <w:noProof/>
              </w:rPr>
              <w:t>4.2.5 Profil biochemiczny krwi pacjentów</w:t>
            </w:r>
            <w:r w:rsidR="00EE464D">
              <w:rPr>
                <w:noProof/>
                <w:webHidden/>
              </w:rPr>
              <w:tab/>
            </w:r>
            <w:r w:rsidR="00EE464D">
              <w:rPr>
                <w:noProof/>
                <w:webHidden/>
              </w:rPr>
              <w:fldChar w:fldCharType="begin"/>
            </w:r>
            <w:r w:rsidR="00EE464D">
              <w:rPr>
                <w:noProof/>
                <w:webHidden/>
              </w:rPr>
              <w:instrText xml:space="preserve"> PAGEREF _Toc59387087 \h </w:instrText>
            </w:r>
            <w:r w:rsidR="00EE464D">
              <w:rPr>
                <w:noProof/>
                <w:webHidden/>
              </w:rPr>
            </w:r>
            <w:r w:rsidR="00EE464D">
              <w:rPr>
                <w:noProof/>
                <w:webHidden/>
              </w:rPr>
              <w:fldChar w:fldCharType="separate"/>
            </w:r>
            <w:r w:rsidR="00F52F25">
              <w:rPr>
                <w:noProof/>
                <w:webHidden/>
              </w:rPr>
              <w:t>42</w:t>
            </w:r>
            <w:r w:rsidR="00EE464D">
              <w:rPr>
                <w:noProof/>
                <w:webHidden/>
              </w:rPr>
              <w:fldChar w:fldCharType="end"/>
            </w:r>
          </w:hyperlink>
        </w:p>
        <w:p w14:paraId="0C4BC9F0" w14:textId="1CF97F7A"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8" w:history="1">
            <w:r w:rsidR="00EE464D" w:rsidRPr="005E482A">
              <w:rPr>
                <w:rStyle w:val="Hipercze"/>
                <w:noProof/>
              </w:rPr>
              <w:t>4.2.6 Profil hormonalny pacjentów</w:t>
            </w:r>
            <w:r w:rsidR="00EE464D">
              <w:rPr>
                <w:noProof/>
                <w:webHidden/>
              </w:rPr>
              <w:tab/>
            </w:r>
            <w:r w:rsidR="00EE464D">
              <w:rPr>
                <w:noProof/>
                <w:webHidden/>
              </w:rPr>
              <w:fldChar w:fldCharType="begin"/>
            </w:r>
            <w:r w:rsidR="00EE464D">
              <w:rPr>
                <w:noProof/>
                <w:webHidden/>
              </w:rPr>
              <w:instrText xml:space="preserve"> PAGEREF _Toc59387088 \h </w:instrText>
            </w:r>
            <w:r w:rsidR="00EE464D">
              <w:rPr>
                <w:noProof/>
                <w:webHidden/>
              </w:rPr>
            </w:r>
            <w:r w:rsidR="00EE464D">
              <w:rPr>
                <w:noProof/>
                <w:webHidden/>
              </w:rPr>
              <w:fldChar w:fldCharType="separate"/>
            </w:r>
            <w:r w:rsidR="00F52F25">
              <w:rPr>
                <w:noProof/>
                <w:webHidden/>
              </w:rPr>
              <w:t>42</w:t>
            </w:r>
            <w:r w:rsidR="00EE464D">
              <w:rPr>
                <w:noProof/>
                <w:webHidden/>
              </w:rPr>
              <w:fldChar w:fldCharType="end"/>
            </w:r>
          </w:hyperlink>
        </w:p>
        <w:p w14:paraId="528EC58B" w14:textId="2A9C2431"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089" w:history="1">
            <w:r w:rsidR="00EE464D" w:rsidRPr="005E482A">
              <w:rPr>
                <w:rStyle w:val="Hipercze"/>
                <w:rFonts w:eastAsia="Arial Unicode MS" w:hAnsi="Arial Unicode MS" w:cs="Arial Unicode MS"/>
                <w:noProof/>
              </w:rPr>
              <w:t>4.2.7 Analiza statystyczna</w:t>
            </w:r>
            <w:r w:rsidR="00EE464D">
              <w:rPr>
                <w:noProof/>
                <w:webHidden/>
              </w:rPr>
              <w:tab/>
            </w:r>
            <w:r w:rsidR="00EE464D">
              <w:rPr>
                <w:noProof/>
                <w:webHidden/>
              </w:rPr>
              <w:fldChar w:fldCharType="begin"/>
            </w:r>
            <w:r w:rsidR="00EE464D">
              <w:rPr>
                <w:noProof/>
                <w:webHidden/>
              </w:rPr>
              <w:instrText xml:space="preserve"> PAGEREF _Toc59387089 \h </w:instrText>
            </w:r>
            <w:r w:rsidR="00EE464D">
              <w:rPr>
                <w:noProof/>
                <w:webHidden/>
              </w:rPr>
            </w:r>
            <w:r w:rsidR="00EE464D">
              <w:rPr>
                <w:noProof/>
                <w:webHidden/>
              </w:rPr>
              <w:fldChar w:fldCharType="separate"/>
            </w:r>
            <w:r w:rsidR="00F52F25">
              <w:rPr>
                <w:noProof/>
                <w:webHidden/>
              </w:rPr>
              <w:t>43</w:t>
            </w:r>
            <w:r w:rsidR="00EE464D">
              <w:rPr>
                <w:noProof/>
                <w:webHidden/>
              </w:rPr>
              <w:fldChar w:fldCharType="end"/>
            </w:r>
          </w:hyperlink>
        </w:p>
        <w:p w14:paraId="4A3D38AB" w14:textId="43254078"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090" w:history="1">
            <w:r w:rsidR="00EE464D" w:rsidRPr="005E482A">
              <w:rPr>
                <w:rStyle w:val="Hipercze"/>
                <w:noProof/>
              </w:rPr>
              <w:t>5. Wyniki</w:t>
            </w:r>
            <w:r w:rsidR="00EE464D">
              <w:rPr>
                <w:noProof/>
                <w:webHidden/>
              </w:rPr>
              <w:tab/>
            </w:r>
            <w:r w:rsidR="00EE464D">
              <w:rPr>
                <w:noProof/>
                <w:webHidden/>
              </w:rPr>
              <w:fldChar w:fldCharType="begin"/>
            </w:r>
            <w:r w:rsidR="00EE464D">
              <w:rPr>
                <w:noProof/>
                <w:webHidden/>
              </w:rPr>
              <w:instrText xml:space="preserve"> PAGEREF _Toc59387090 \h </w:instrText>
            </w:r>
            <w:r w:rsidR="00EE464D">
              <w:rPr>
                <w:noProof/>
                <w:webHidden/>
              </w:rPr>
            </w:r>
            <w:r w:rsidR="00EE464D">
              <w:rPr>
                <w:noProof/>
                <w:webHidden/>
              </w:rPr>
              <w:fldChar w:fldCharType="separate"/>
            </w:r>
            <w:r w:rsidR="00F52F25">
              <w:rPr>
                <w:noProof/>
                <w:webHidden/>
              </w:rPr>
              <w:t>44</w:t>
            </w:r>
            <w:r w:rsidR="00EE464D">
              <w:rPr>
                <w:noProof/>
                <w:webHidden/>
              </w:rPr>
              <w:fldChar w:fldCharType="end"/>
            </w:r>
          </w:hyperlink>
        </w:p>
        <w:p w14:paraId="29B3C36D" w14:textId="07271F2D"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1" w:history="1">
            <w:r w:rsidR="00EE464D" w:rsidRPr="005E482A">
              <w:rPr>
                <w:rStyle w:val="Hipercze"/>
                <w:rFonts w:eastAsia="Arial Unicode MS" w:hAnsi="Arial Unicode MS" w:cs="Arial Unicode MS"/>
                <w:noProof/>
              </w:rPr>
              <w:t>Zmiany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enia glukozy w surowicy krwi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w:t>
            </w:r>
            <w:r w:rsidR="00EE464D" w:rsidRPr="005E482A">
              <w:rPr>
                <w:rStyle w:val="Hipercze"/>
                <w:rFonts w:eastAsia="Arial Unicode MS" w:hAnsi="Arial Unicode MS" w:cs="Arial Unicode MS"/>
                <w:noProof/>
              </w:rPr>
              <w:t> </w:t>
            </w:r>
            <w:r w:rsidR="00EE464D" w:rsidRPr="005E482A">
              <w:rPr>
                <w:rStyle w:val="Hipercze"/>
                <w:rFonts w:eastAsia="Arial Unicode MS" w:hAnsi="Arial Unicode MS" w:cs="Arial Unicode MS"/>
                <w:noProof/>
              </w:rPr>
              <w:t>grupy badanej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_Toc59387091 \h </w:instrText>
            </w:r>
            <w:r w:rsidR="00EE464D">
              <w:rPr>
                <w:noProof/>
                <w:webHidden/>
              </w:rPr>
            </w:r>
            <w:r w:rsidR="00EE464D">
              <w:rPr>
                <w:noProof/>
                <w:webHidden/>
              </w:rPr>
              <w:fldChar w:fldCharType="separate"/>
            </w:r>
            <w:r w:rsidR="00F52F25">
              <w:rPr>
                <w:noProof/>
                <w:webHidden/>
              </w:rPr>
              <w:t>45</w:t>
            </w:r>
            <w:r w:rsidR="00EE464D">
              <w:rPr>
                <w:noProof/>
                <w:webHidden/>
              </w:rPr>
              <w:fldChar w:fldCharType="end"/>
            </w:r>
          </w:hyperlink>
        </w:p>
        <w:p w14:paraId="705CF520" w14:textId="02E3C430"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2" w:history="1">
            <w:r w:rsidR="00EE464D" w:rsidRPr="005E482A">
              <w:rPr>
                <w:rStyle w:val="Hipercze"/>
                <w:rFonts w:eastAsia="Arial Unicode MS" w:hAnsi="Arial Unicode MS" w:cs="Arial Unicode MS"/>
                <w:noProof/>
              </w:rPr>
              <w:t>Zmiany w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insuliny w surowicy krwi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_Toc59387092 \h </w:instrText>
            </w:r>
            <w:r w:rsidR="00EE464D">
              <w:rPr>
                <w:noProof/>
                <w:webHidden/>
              </w:rPr>
            </w:r>
            <w:r w:rsidR="00EE464D">
              <w:rPr>
                <w:noProof/>
                <w:webHidden/>
              </w:rPr>
              <w:fldChar w:fldCharType="separate"/>
            </w:r>
            <w:r w:rsidR="00F52F25">
              <w:rPr>
                <w:noProof/>
                <w:webHidden/>
              </w:rPr>
              <w:t>46</w:t>
            </w:r>
            <w:r w:rsidR="00EE464D">
              <w:rPr>
                <w:noProof/>
                <w:webHidden/>
              </w:rPr>
              <w:fldChar w:fldCharType="end"/>
            </w:r>
          </w:hyperlink>
        </w:p>
        <w:p w14:paraId="3934C63C" w14:textId="76EA19CF"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3" w:history="1">
            <w:r w:rsidR="00EE464D" w:rsidRPr="005E482A">
              <w:rPr>
                <w:rStyle w:val="Hipercze"/>
                <w:rFonts w:eastAsia="Arial Unicode MS" w:hAnsi="Arial Unicode MS" w:cs="Arial Unicode MS"/>
                <w:noProof/>
              </w:rPr>
              <w:t>Indeks insulinooporno</w:t>
            </w:r>
            <w:r w:rsidR="00EE464D" w:rsidRPr="005E482A">
              <w:rPr>
                <w:rStyle w:val="Hipercze"/>
                <w:rFonts w:ascii="Arial Unicode MS" w:eastAsia="Arial Unicode MS" w:cs="Arial Unicode MS"/>
                <w:noProof/>
              </w:rPr>
              <w:t>ś</w:t>
            </w:r>
            <w:r w:rsidR="00EE464D" w:rsidRPr="005E482A">
              <w:rPr>
                <w:rStyle w:val="Hipercze"/>
                <w:rFonts w:eastAsia="Arial Unicode MS" w:hAnsi="Arial Unicode MS" w:cs="Arial Unicode MS"/>
                <w:noProof/>
              </w:rPr>
              <w:t>ci HOMA IR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_Toc59387093 \h </w:instrText>
            </w:r>
            <w:r w:rsidR="00EE464D">
              <w:rPr>
                <w:noProof/>
                <w:webHidden/>
              </w:rPr>
            </w:r>
            <w:r w:rsidR="00EE464D">
              <w:rPr>
                <w:noProof/>
                <w:webHidden/>
              </w:rPr>
              <w:fldChar w:fldCharType="separate"/>
            </w:r>
            <w:r w:rsidR="00F52F25">
              <w:rPr>
                <w:noProof/>
                <w:webHidden/>
              </w:rPr>
              <w:t>47</w:t>
            </w:r>
            <w:r w:rsidR="00EE464D">
              <w:rPr>
                <w:noProof/>
                <w:webHidden/>
              </w:rPr>
              <w:fldChar w:fldCharType="end"/>
            </w:r>
          </w:hyperlink>
        </w:p>
        <w:p w14:paraId="38A5BE25" w14:textId="0DED1922"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4" w:history="1">
            <w:r w:rsidR="00EE464D" w:rsidRPr="005E482A">
              <w:rPr>
                <w:rStyle w:val="Hipercze"/>
                <w:rFonts w:eastAsia="Arial Unicode MS" w:hAnsi="Arial Unicode MS" w:cs="Arial Unicode MS"/>
                <w:noProof/>
              </w:rPr>
              <w:t>Indeks insulinowra</w:t>
            </w:r>
            <w:r w:rsidR="00EE464D" w:rsidRPr="005E482A">
              <w:rPr>
                <w:rStyle w:val="Hipercze"/>
                <w:rFonts w:ascii="Arial Unicode MS" w:eastAsia="Arial Unicode MS" w:cs="Arial Unicode MS"/>
                <w:noProof/>
              </w:rPr>
              <w:t>ż</w:t>
            </w:r>
            <w:r w:rsidR="00EE464D" w:rsidRPr="005E482A">
              <w:rPr>
                <w:rStyle w:val="Hipercze"/>
                <w:rFonts w:eastAsia="Arial Unicode MS" w:hAnsi="Arial Unicode MS" w:cs="Arial Unicode MS"/>
                <w:noProof/>
              </w:rPr>
              <w:t>liwo</w:t>
            </w:r>
            <w:r w:rsidR="00EE464D" w:rsidRPr="005E482A">
              <w:rPr>
                <w:rStyle w:val="Hipercze"/>
                <w:rFonts w:ascii="Arial Unicode MS" w:eastAsia="Arial Unicode MS" w:cs="Arial Unicode MS"/>
                <w:noProof/>
              </w:rPr>
              <w:t>ś</w:t>
            </w:r>
            <w:r w:rsidR="00EE464D" w:rsidRPr="005E482A">
              <w:rPr>
                <w:rStyle w:val="Hipercze"/>
                <w:rFonts w:eastAsia="Arial Unicode MS" w:hAnsi="Arial Unicode MS" w:cs="Arial Unicode MS"/>
                <w:noProof/>
              </w:rPr>
              <w:t xml:space="preserve">ci </w:t>
            </w:r>
            <w:r w:rsidR="00EE464D" w:rsidRPr="005E482A">
              <w:rPr>
                <w:rStyle w:val="Hipercze"/>
                <w:rFonts w:ascii="Arial Unicode MS" w:eastAsia="Arial Unicode MS" w:cs="Arial Unicode MS"/>
                <w:noProof/>
              </w:rPr>
              <w:t>–</w:t>
            </w:r>
            <w:r w:rsidR="00EE464D" w:rsidRPr="005E482A">
              <w:rPr>
                <w:rStyle w:val="Hipercze"/>
                <w:rFonts w:ascii="Arial Unicode MS" w:eastAsia="Arial Unicode MS" w:cs="Arial Unicode MS"/>
                <w:noProof/>
              </w:rPr>
              <w:t xml:space="preserve"> </w:t>
            </w:r>
            <w:r w:rsidR="00EE464D" w:rsidRPr="005E482A">
              <w:rPr>
                <w:rStyle w:val="Hipercze"/>
                <w:rFonts w:eastAsia="Arial Unicode MS" w:hAnsi="Arial Unicode MS" w:cs="Arial Unicode MS"/>
                <w:noProof/>
              </w:rPr>
              <w:t>Quicki obliczony dla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_Toc59387094 \h </w:instrText>
            </w:r>
            <w:r w:rsidR="00EE464D">
              <w:rPr>
                <w:noProof/>
                <w:webHidden/>
              </w:rPr>
            </w:r>
            <w:r w:rsidR="00EE464D">
              <w:rPr>
                <w:noProof/>
                <w:webHidden/>
              </w:rPr>
              <w:fldChar w:fldCharType="separate"/>
            </w:r>
            <w:r w:rsidR="00F52F25">
              <w:rPr>
                <w:noProof/>
                <w:webHidden/>
              </w:rPr>
              <w:t>48</w:t>
            </w:r>
            <w:r w:rsidR="00EE464D">
              <w:rPr>
                <w:noProof/>
                <w:webHidden/>
              </w:rPr>
              <w:fldChar w:fldCharType="end"/>
            </w:r>
          </w:hyperlink>
        </w:p>
        <w:p w14:paraId="497C5CD2" w14:textId="5BE9EC5D"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5"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enie cholesterolu ca</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kowitego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_Toc59387095 \h </w:instrText>
            </w:r>
            <w:r w:rsidR="00EE464D">
              <w:rPr>
                <w:noProof/>
                <w:webHidden/>
              </w:rPr>
            </w:r>
            <w:r w:rsidR="00EE464D">
              <w:rPr>
                <w:noProof/>
                <w:webHidden/>
              </w:rPr>
              <w:fldChar w:fldCharType="separate"/>
            </w:r>
            <w:r w:rsidR="00F52F25">
              <w:rPr>
                <w:noProof/>
                <w:webHidden/>
              </w:rPr>
              <w:t>49</w:t>
            </w:r>
            <w:r w:rsidR="00EE464D">
              <w:rPr>
                <w:noProof/>
                <w:webHidden/>
              </w:rPr>
              <w:fldChar w:fldCharType="end"/>
            </w:r>
          </w:hyperlink>
        </w:p>
        <w:p w14:paraId="4301B3CA" w14:textId="381DA2C6"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6"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enie trigliceryd</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w surowicy krwi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_Toc59387096 \h </w:instrText>
            </w:r>
            <w:r w:rsidR="00EE464D">
              <w:rPr>
                <w:noProof/>
                <w:webHidden/>
              </w:rPr>
            </w:r>
            <w:r w:rsidR="00EE464D">
              <w:rPr>
                <w:noProof/>
                <w:webHidden/>
              </w:rPr>
              <w:fldChar w:fldCharType="separate"/>
            </w:r>
            <w:r w:rsidR="00F52F25">
              <w:rPr>
                <w:noProof/>
                <w:webHidden/>
              </w:rPr>
              <w:t>50</w:t>
            </w:r>
            <w:r w:rsidR="00EE464D">
              <w:rPr>
                <w:noProof/>
                <w:webHidden/>
              </w:rPr>
              <w:fldChar w:fldCharType="end"/>
            </w:r>
          </w:hyperlink>
        </w:p>
        <w:p w14:paraId="335B1B82" w14:textId="63FA4A7D"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7"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enie leptyny w surowicy krwi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_Toc59387097 \h </w:instrText>
            </w:r>
            <w:r w:rsidR="00EE464D">
              <w:rPr>
                <w:noProof/>
                <w:webHidden/>
              </w:rPr>
            </w:r>
            <w:r w:rsidR="00EE464D">
              <w:rPr>
                <w:noProof/>
                <w:webHidden/>
              </w:rPr>
              <w:fldChar w:fldCharType="separate"/>
            </w:r>
            <w:r w:rsidR="00F52F25">
              <w:rPr>
                <w:noProof/>
                <w:webHidden/>
              </w:rPr>
              <w:t>51</w:t>
            </w:r>
            <w:r w:rsidR="00EE464D">
              <w:rPr>
                <w:noProof/>
                <w:webHidden/>
              </w:rPr>
              <w:fldChar w:fldCharType="end"/>
            </w:r>
          </w:hyperlink>
        </w:p>
        <w:p w14:paraId="493B1CDF" w14:textId="14087EF8"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8"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 xml:space="preserve">enie receptora leptyny </w:t>
            </w:r>
            <w:r w:rsidR="00EE464D" w:rsidRPr="005E482A">
              <w:rPr>
                <w:rStyle w:val="Hipercze"/>
                <w:rFonts w:ascii="Arial Unicode MS" w:eastAsia="Arial Unicode MS" w:cs="Arial Unicode MS"/>
                <w:noProof/>
              </w:rPr>
              <w:t>–</w:t>
            </w:r>
            <w:r w:rsidR="00EE464D" w:rsidRPr="005E482A">
              <w:rPr>
                <w:rStyle w:val="Hipercze"/>
                <w:rFonts w:ascii="Arial Unicode MS" w:eastAsia="Arial Unicode MS" w:cs="Arial Unicode MS"/>
                <w:noProof/>
              </w:rPr>
              <w:t xml:space="preserve"> </w:t>
            </w:r>
            <w:r w:rsidR="00EE464D" w:rsidRPr="005E482A">
              <w:rPr>
                <w:rStyle w:val="Hipercze"/>
                <w:rFonts w:eastAsia="Arial Unicode MS" w:hAnsi="Arial Unicode MS" w:cs="Arial Unicode MS"/>
                <w:noProof/>
              </w:rPr>
              <w:t>OB-R w surowicy krwi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_Toc59387098 \h </w:instrText>
            </w:r>
            <w:r w:rsidR="00EE464D">
              <w:rPr>
                <w:noProof/>
                <w:webHidden/>
              </w:rPr>
            </w:r>
            <w:r w:rsidR="00EE464D">
              <w:rPr>
                <w:noProof/>
                <w:webHidden/>
              </w:rPr>
              <w:fldChar w:fldCharType="separate"/>
            </w:r>
            <w:r w:rsidR="00F52F25">
              <w:rPr>
                <w:noProof/>
                <w:webHidden/>
              </w:rPr>
              <w:t>52</w:t>
            </w:r>
            <w:r w:rsidR="00EE464D">
              <w:rPr>
                <w:noProof/>
                <w:webHidden/>
              </w:rPr>
              <w:fldChar w:fldCharType="end"/>
            </w:r>
          </w:hyperlink>
        </w:p>
        <w:p w14:paraId="7BCF7E42" w14:textId="24FBB69A"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099"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enie greliny ca</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kowitej w surowicy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_Toc59387099 \h </w:instrText>
            </w:r>
            <w:r w:rsidR="00EE464D">
              <w:rPr>
                <w:noProof/>
                <w:webHidden/>
              </w:rPr>
            </w:r>
            <w:r w:rsidR="00EE464D">
              <w:rPr>
                <w:noProof/>
                <w:webHidden/>
              </w:rPr>
              <w:fldChar w:fldCharType="separate"/>
            </w:r>
            <w:r w:rsidR="00F52F25">
              <w:rPr>
                <w:noProof/>
                <w:webHidden/>
              </w:rPr>
              <w:t>53</w:t>
            </w:r>
            <w:r w:rsidR="00EE464D">
              <w:rPr>
                <w:noProof/>
                <w:webHidden/>
              </w:rPr>
              <w:fldChar w:fldCharType="end"/>
            </w:r>
          </w:hyperlink>
        </w:p>
        <w:p w14:paraId="622BB5B7" w14:textId="679908DC"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0"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enie greliny aktywnej w surowicy krwi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w:t>
            </w:r>
            <w:r w:rsidR="00EE464D" w:rsidRPr="005E482A">
              <w:rPr>
                <w:rStyle w:val="Hipercze"/>
                <w:rFonts w:eastAsia="Arial Unicode MS" w:hAnsi="Arial Unicode MS" w:cs="Arial Unicode MS"/>
                <w:noProof/>
              </w:rPr>
              <w:t> </w:t>
            </w:r>
            <w:r w:rsidR="00EE464D" w:rsidRPr="005E482A">
              <w:rPr>
                <w:rStyle w:val="Hipercze"/>
                <w:rFonts w:eastAsia="Arial Unicode MS" w:hAnsi="Arial Unicode MS" w:cs="Arial Unicode MS"/>
                <w:noProof/>
              </w:rPr>
              <w:t>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_Toc59387100 \h </w:instrText>
            </w:r>
            <w:r w:rsidR="00EE464D">
              <w:rPr>
                <w:noProof/>
                <w:webHidden/>
              </w:rPr>
            </w:r>
            <w:r w:rsidR="00EE464D">
              <w:rPr>
                <w:noProof/>
                <w:webHidden/>
              </w:rPr>
              <w:fldChar w:fldCharType="separate"/>
            </w:r>
            <w:r w:rsidR="00F52F25">
              <w:rPr>
                <w:noProof/>
                <w:webHidden/>
              </w:rPr>
              <w:t>54</w:t>
            </w:r>
            <w:r w:rsidR="00EE464D">
              <w:rPr>
                <w:noProof/>
                <w:webHidden/>
              </w:rPr>
              <w:fldChar w:fldCharType="end"/>
            </w:r>
          </w:hyperlink>
        </w:p>
        <w:p w14:paraId="41E7248B" w14:textId="74F5D4BB"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1" w:history="1">
            <w:r w:rsidR="00EE464D" w:rsidRPr="005E482A">
              <w:rPr>
                <w:rStyle w:val="Hipercze"/>
                <w:rFonts w:eastAsia="Arial Unicode MS" w:hAnsi="Arial Unicode MS" w:cs="Arial Unicode MS"/>
                <w:noProof/>
              </w:rPr>
              <w:t>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enie adiponektyny w surowicy krwi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kontrolnej oraz z grupy badanej (poddanych zabiegowi liposukcji) przed zabiegiem</w:t>
            </w:r>
            <w:r w:rsidR="00EE464D">
              <w:rPr>
                <w:noProof/>
                <w:webHidden/>
              </w:rPr>
              <w:tab/>
            </w:r>
            <w:r w:rsidR="00EE464D">
              <w:rPr>
                <w:noProof/>
                <w:webHidden/>
              </w:rPr>
              <w:fldChar w:fldCharType="begin"/>
            </w:r>
            <w:r w:rsidR="00EE464D">
              <w:rPr>
                <w:noProof/>
                <w:webHidden/>
              </w:rPr>
              <w:instrText xml:space="preserve"> PAGEREF _Toc59387101 \h </w:instrText>
            </w:r>
            <w:r w:rsidR="00EE464D">
              <w:rPr>
                <w:noProof/>
                <w:webHidden/>
              </w:rPr>
            </w:r>
            <w:r w:rsidR="00EE464D">
              <w:rPr>
                <w:noProof/>
                <w:webHidden/>
              </w:rPr>
              <w:fldChar w:fldCharType="separate"/>
            </w:r>
            <w:r w:rsidR="00F52F25">
              <w:rPr>
                <w:noProof/>
                <w:webHidden/>
              </w:rPr>
              <w:t>55</w:t>
            </w:r>
            <w:r w:rsidR="00EE464D">
              <w:rPr>
                <w:noProof/>
                <w:webHidden/>
              </w:rPr>
              <w:fldChar w:fldCharType="end"/>
            </w:r>
          </w:hyperlink>
        </w:p>
        <w:p w14:paraId="5B71B406" w14:textId="15EF10F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2" w:history="1">
            <w:r w:rsidR="00EE464D" w:rsidRPr="005E482A">
              <w:rPr>
                <w:rStyle w:val="Hipercze"/>
                <w:rFonts w:eastAsia="Arial Unicode MS" w:hAnsi="Arial Unicode MS" w:cs="Arial Unicode MS"/>
                <w:noProof/>
              </w:rPr>
              <w:t>Zmiany warto</w:t>
            </w:r>
            <w:r w:rsidR="00EE464D" w:rsidRPr="005E482A">
              <w:rPr>
                <w:rStyle w:val="Hipercze"/>
                <w:rFonts w:ascii="Arial Unicode MS" w:eastAsia="Arial Unicode MS" w:cs="Arial Unicode MS"/>
                <w:noProof/>
              </w:rPr>
              <w:t>ś</w:t>
            </w:r>
            <w:r w:rsidR="00EE464D" w:rsidRPr="005E482A">
              <w:rPr>
                <w:rStyle w:val="Hipercze"/>
                <w:rFonts w:eastAsia="Arial Unicode MS" w:hAnsi="Arial Unicode MS" w:cs="Arial Unicode MS"/>
                <w:noProof/>
              </w:rPr>
              <w:t>ci indeksu masy cia</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a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_Toc59387102 \h </w:instrText>
            </w:r>
            <w:r w:rsidR="00EE464D">
              <w:rPr>
                <w:noProof/>
                <w:webHidden/>
              </w:rPr>
            </w:r>
            <w:r w:rsidR="00EE464D">
              <w:rPr>
                <w:noProof/>
                <w:webHidden/>
              </w:rPr>
              <w:fldChar w:fldCharType="separate"/>
            </w:r>
            <w:r w:rsidR="00F52F25">
              <w:rPr>
                <w:noProof/>
                <w:webHidden/>
              </w:rPr>
              <w:t>56</w:t>
            </w:r>
            <w:r w:rsidR="00EE464D">
              <w:rPr>
                <w:noProof/>
                <w:webHidden/>
              </w:rPr>
              <w:fldChar w:fldCharType="end"/>
            </w:r>
          </w:hyperlink>
        </w:p>
        <w:p w14:paraId="3414279E" w14:textId="0F6A46C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3" w:history="1">
            <w:r w:rsidR="00EE464D" w:rsidRPr="005E482A">
              <w:rPr>
                <w:rStyle w:val="Hipercze"/>
                <w:rFonts w:eastAsia="Arial Unicode MS" w:hAnsi="Arial Unicode MS" w:cs="Arial Unicode MS"/>
                <w:noProof/>
              </w:rPr>
              <w:t>Zmiany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enia glukozy w surowicy krwi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_Toc59387103 \h </w:instrText>
            </w:r>
            <w:r w:rsidR="00EE464D">
              <w:rPr>
                <w:noProof/>
                <w:webHidden/>
              </w:rPr>
            </w:r>
            <w:r w:rsidR="00EE464D">
              <w:rPr>
                <w:noProof/>
                <w:webHidden/>
              </w:rPr>
              <w:fldChar w:fldCharType="separate"/>
            </w:r>
            <w:r w:rsidR="00F52F25">
              <w:rPr>
                <w:noProof/>
                <w:webHidden/>
              </w:rPr>
              <w:t>57</w:t>
            </w:r>
            <w:r w:rsidR="00EE464D">
              <w:rPr>
                <w:noProof/>
                <w:webHidden/>
              </w:rPr>
              <w:fldChar w:fldCharType="end"/>
            </w:r>
          </w:hyperlink>
        </w:p>
        <w:p w14:paraId="04409F49" w14:textId="7B29BD2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4" w:history="1">
            <w:r w:rsidR="00EE464D" w:rsidRPr="005E482A">
              <w:rPr>
                <w:rStyle w:val="Hipercze"/>
                <w:rFonts w:eastAsia="Arial Unicode MS" w:hAnsi="Arial Unicode MS" w:cs="Arial Unicode MS"/>
                <w:noProof/>
              </w:rPr>
              <w:t>Zmiany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enia insuliny w surowicy krwi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_Toc59387104 \h </w:instrText>
            </w:r>
            <w:r w:rsidR="00EE464D">
              <w:rPr>
                <w:noProof/>
                <w:webHidden/>
              </w:rPr>
            </w:r>
            <w:r w:rsidR="00EE464D">
              <w:rPr>
                <w:noProof/>
                <w:webHidden/>
              </w:rPr>
              <w:fldChar w:fldCharType="separate"/>
            </w:r>
            <w:r w:rsidR="00F52F25">
              <w:rPr>
                <w:noProof/>
                <w:webHidden/>
              </w:rPr>
              <w:t>58</w:t>
            </w:r>
            <w:r w:rsidR="00EE464D">
              <w:rPr>
                <w:noProof/>
                <w:webHidden/>
              </w:rPr>
              <w:fldChar w:fldCharType="end"/>
            </w:r>
          </w:hyperlink>
        </w:p>
        <w:p w14:paraId="3E2B608D" w14:textId="0B4A1C8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5" w:history="1">
            <w:r w:rsidR="00EE464D" w:rsidRPr="005E482A">
              <w:rPr>
                <w:rStyle w:val="Hipercze"/>
                <w:rFonts w:eastAsia="Arial Unicode MS" w:hAnsi="Arial Unicode MS" w:cs="Arial Unicode MS"/>
                <w:noProof/>
              </w:rPr>
              <w:t>Zmiany indeksu HOMA-IR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_Toc59387105 \h </w:instrText>
            </w:r>
            <w:r w:rsidR="00EE464D">
              <w:rPr>
                <w:noProof/>
                <w:webHidden/>
              </w:rPr>
            </w:r>
            <w:r w:rsidR="00EE464D">
              <w:rPr>
                <w:noProof/>
                <w:webHidden/>
              </w:rPr>
              <w:fldChar w:fldCharType="separate"/>
            </w:r>
            <w:r w:rsidR="00F52F25">
              <w:rPr>
                <w:noProof/>
                <w:webHidden/>
              </w:rPr>
              <w:t>59</w:t>
            </w:r>
            <w:r w:rsidR="00EE464D">
              <w:rPr>
                <w:noProof/>
                <w:webHidden/>
              </w:rPr>
              <w:fldChar w:fldCharType="end"/>
            </w:r>
          </w:hyperlink>
        </w:p>
        <w:p w14:paraId="2123E16F" w14:textId="3534D95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6" w:history="1">
            <w:r w:rsidR="00EE464D" w:rsidRPr="005E482A">
              <w:rPr>
                <w:rStyle w:val="Hipercze"/>
                <w:rFonts w:eastAsia="Arial Unicode MS" w:hAnsi="Arial Unicode MS" w:cs="Arial Unicode MS"/>
                <w:noProof/>
              </w:rPr>
              <w:t>Zmiany indeksu Quicki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_Toc59387106 \h </w:instrText>
            </w:r>
            <w:r w:rsidR="00EE464D">
              <w:rPr>
                <w:noProof/>
                <w:webHidden/>
              </w:rPr>
            </w:r>
            <w:r w:rsidR="00EE464D">
              <w:rPr>
                <w:noProof/>
                <w:webHidden/>
              </w:rPr>
              <w:fldChar w:fldCharType="separate"/>
            </w:r>
            <w:r w:rsidR="00F52F25">
              <w:rPr>
                <w:noProof/>
                <w:webHidden/>
              </w:rPr>
              <w:t>60</w:t>
            </w:r>
            <w:r w:rsidR="00EE464D">
              <w:rPr>
                <w:noProof/>
                <w:webHidden/>
              </w:rPr>
              <w:fldChar w:fldCharType="end"/>
            </w:r>
          </w:hyperlink>
        </w:p>
        <w:p w14:paraId="788C1B7D" w14:textId="47826280"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7" w:history="1">
            <w:r w:rsidR="00EE464D" w:rsidRPr="005E482A">
              <w:rPr>
                <w:rStyle w:val="Hipercze"/>
                <w:rFonts w:eastAsia="Arial Unicode MS" w:hAnsi="Arial Unicode MS" w:cs="Arial Unicode MS"/>
                <w:noProof/>
              </w:rPr>
              <w:t>Zmiany w surowiczym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cholesterolu ca</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kowitego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_Toc59387107 \h </w:instrText>
            </w:r>
            <w:r w:rsidR="00EE464D">
              <w:rPr>
                <w:noProof/>
                <w:webHidden/>
              </w:rPr>
            </w:r>
            <w:r w:rsidR="00EE464D">
              <w:rPr>
                <w:noProof/>
                <w:webHidden/>
              </w:rPr>
              <w:fldChar w:fldCharType="separate"/>
            </w:r>
            <w:r w:rsidR="00F52F25">
              <w:rPr>
                <w:noProof/>
                <w:webHidden/>
              </w:rPr>
              <w:t>61</w:t>
            </w:r>
            <w:r w:rsidR="00EE464D">
              <w:rPr>
                <w:noProof/>
                <w:webHidden/>
              </w:rPr>
              <w:fldChar w:fldCharType="end"/>
            </w:r>
          </w:hyperlink>
        </w:p>
        <w:p w14:paraId="32078525" w14:textId="7009B36C"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8" w:history="1">
            <w:r w:rsidR="00EE464D" w:rsidRPr="005E482A">
              <w:rPr>
                <w:rStyle w:val="Hipercze"/>
                <w:rFonts w:eastAsia="Arial Unicode MS" w:hAnsi="Arial Unicode MS" w:cs="Arial Unicode MS"/>
                <w:noProof/>
              </w:rPr>
              <w:t>Zmiany w surowiczym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trigliceryd</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w:t>
            </w:r>
            <w:r w:rsidR="00EE464D" w:rsidRPr="005E482A">
              <w:rPr>
                <w:rStyle w:val="Hipercze"/>
                <w:rFonts w:eastAsia="Arial Unicode MS" w:hAnsi="Arial Unicode MS" w:cs="Arial Unicode MS"/>
                <w:noProof/>
              </w:rPr>
              <w:t> </w:t>
            </w:r>
            <w:r w:rsidR="00EE464D" w:rsidRPr="005E482A">
              <w:rPr>
                <w:rStyle w:val="Hipercze"/>
                <w:rFonts w:eastAsia="Arial Unicode MS" w:hAnsi="Arial Unicode MS" w:cs="Arial Unicode MS"/>
                <w:noProof/>
              </w:rPr>
              <w:t>trzech punktach czasowych</w:t>
            </w:r>
            <w:r w:rsidR="00EE464D">
              <w:rPr>
                <w:noProof/>
                <w:webHidden/>
              </w:rPr>
              <w:tab/>
            </w:r>
            <w:r w:rsidR="00EE464D">
              <w:rPr>
                <w:noProof/>
                <w:webHidden/>
              </w:rPr>
              <w:fldChar w:fldCharType="begin"/>
            </w:r>
            <w:r w:rsidR="00EE464D">
              <w:rPr>
                <w:noProof/>
                <w:webHidden/>
              </w:rPr>
              <w:instrText xml:space="preserve"> PAGEREF _Toc59387108 \h </w:instrText>
            </w:r>
            <w:r w:rsidR="00EE464D">
              <w:rPr>
                <w:noProof/>
                <w:webHidden/>
              </w:rPr>
            </w:r>
            <w:r w:rsidR="00EE464D">
              <w:rPr>
                <w:noProof/>
                <w:webHidden/>
              </w:rPr>
              <w:fldChar w:fldCharType="separate"/>
            </w:r>
            <w:r w:rsidR="00F52F25">
              <w:rPr>
                <w:noProof/>
                <w:webHidden/>
              </w:rPr>
              <w:t>62</w:t>
            </w:r>
            <w:r w:rsidR="00EE464D">
              <w:rPr>
                <w:noProof/>
                <w:webHidden/>
              </w:rPr>
              <w:fldChar w:fldCharType="end"/>
            </w:r>
          </w:hyperlink>
        </w:p>
        <w:p w14:paraId="658BA44C" w14:textId="3F3517CB"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09" w:history="1">
            <w:r w:rsidR="00EE464D" w:rsidRPr="005E482A">
              <w:rPr>
                <w:rStyle w:val="Hipercze"/>
                <w:rFonts w:eastAsia="Arial Unicode MS" w:hAnsi="Arial Unicode MS" w:cs="Arial Unicode MS"/>
                <w:noProof/>
              </w:rPr>
              <w:t>Zmiany w surowiczym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leptyny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_Toc59387109 \h </w:instrText>
            </w:r>
            <w:r w:rsidR="00EE464D">
              <w:rPr>
                <w:noProof/>
                <w:webHidden/>
              </w:rPr>
            </w:r>
            <w:r w:rsidR="00EE464D">
              <w:rPr>
                <w:noProof/>
                <w:webHidden/>
              </w:rPr>
              <w:fldChar w:fldCharType="separate"/>
            </w:r>
            <w:r w:rsidR="00F52F25">
              <w:rPr>
                <w:noProof/>
                <w:webHidden/>
              </w:rPr>
              <w:t>63</w:t>
            </w:r>
            <w:r w:rsidR="00EE464D">
              <w:rPr>
                <w:noProof/>
                <w:webHidden/>
              </w:rPr>
              <w:fldChar w:fldCharType="end"/>
            </w:r>
          </w:hyperlink>
        </w:p>
        <w:p w14:paraId="392AD8DE" w14:textId="72DE8D67"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0" w:history="1">
            <w:r w:rsidR="00EE464D" w:rsidRPr="005E482A">
              <w:rPr>
                <w:rStyle w:val="Hipercze"/>
                <w:rFonts w:eastAsia="Arial Unicode MS" w:hAnsi="Arial Unicode MS" w:cs="Arial Unicode MS"/>
                <w:noProof/>
              </w:rPr>
              <w:t>Zmiany w surowiczym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OB-R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 trzech punktach czasowych</w:t>
            </w:r>
            <w:r w:rsidR="00EE464D">
              <w:rPr>
                <w:noProof/>
                <w:webHidden/>
              </w:rPr>
              <w:tab/>
            </w:r>
            <w:r w:rsidR="00EE464D">
              <w:rPr>
                <w:noProof/>
                <w:webHidden/>
              </w:rPr>
              <w:fldChar w:fldCharType="begin"/>
            </w:r>
            <w:r w:rsidR="00EE464D">
              <w:rPr>
                <w:noProof/>
                <w:webHidden/>
              </w:rPr>
              <w:instrText xml:space="preserve"> PAGEREF _Toc59387110 \h </w:instrText>
            </w:r>
            <w:r w:rsidR="00EE464D">
              <w:rPr>
                <w:noProof/>
                <w:webHidden/>
              </w:rPr>
            </w:r>
            <w:r w:rsidR="00EE464D">
              <w:rPr>
                <w:noProof/>
                <w:webHidden/>
              </w:rPr>
              <w:fldChar w:fldCharType="separate"/>
            </w:r>
            <w:r w:rsidR="00F52F25">
              <w:rPr>
                <w:noProof/>
                <w:webHidden/>
              </w:rPr>
              <w:t>64</w:t>
            </w:r>
            <w:r w:rsidR="00EE464D">
              <w:rPr>
                <w:noProof/>
                <w:webHidden/>
              </w:rPr>
              <w:fldChar w:fldCharType="end"/>
            </w:r>
          </w:hyperlink>
        </w:p>
        <w:p w14:paraId="3BCE8DA6" w14:textId="5AAF7CC9"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1" w:history="1">
            <w:r w:rsidR="00EE464D" w:rsidRPr="005E482A">
              <w:rPr>
                <w:rStyle w:val="Hipercze"/>
                <w:rFonts w:eastAsia="Arial Unicode MS" w:hAnsi="Arial Unicode MS" w:cs="Arial Unicode MS"/>
                <w:noProof/>
              </w:rPr>
              <w:t>Zmiany w surowiczym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greliny ca</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kowitej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w:t>
            </w:r>
            <w:r w:rsidR="00EE464D" w:rsidRPr="005E482A">
              <w:rPr>
                <w:rStyle w:val="Hipercze"/>
                <w:rFonts w:eastAsia="Arial Unicode MS" w:hAnsi="Arial Unicode MS" w:cs="Arial Unicode MS"/>
                <w:noProof/>
              </w:rPr>
              <w:t> </w:t>
            </w:r>
            <w:r w:rsidR="00EE464D" w:rsidRPr="005E482A">
              <w:rPr>
                <w:rStyle w:val="Hipercze"/>
                <w:rFonts w:eastAsia="Arial Unicode MS" w:hAnsi="Arial Unicode MS" w:cs="Arial Unicode MS"/>
                <w:noProof/>
              </w:rPr>
              <w:t>trzech punktach czasowych</w:t>
            </w:r>
            <w:r w:rsidR="00EE464D">
              <w:rPr>
                <w:noProof/>
                <w:webHidden/>
              </w:rPr>
              <w:tab/>
            </w:r>
            <w:r w:rsidR="00EE464D">
              <w:rPr>
                <w:noProof/>
                <w:webHidden/>
              </w:rPr>
              <w:fldChar w:fldCharType="begin"/>
            </w:r>
            <w:r w:rsidR="00EE464D">
              <w:rPr>
                <w:noProof/>
                <w:webHidden/>
              </w:rPr>
              <w:instrText xml:space="preserve"> PAGEREF _Toc59387111 \h </w:instrText>
            </w:r>
            <w:r w:rsidR="00EE464D">
              <w:rPr>
                <w:noProof/>
                <w:webHidden/>
              </w:rPr>
            </w:r>
            <w:r w:rsidR="00EE464D">
              <w:rPr>
                <w:noProof/>
                <w:webHidden/>
              </w:rPr>
              <w:fldChar w:fldCharType="separate"/>
            </w:r>
            <w:r w:rsidR="00F52F25">
              <w:rPr>
                <w:noProof/>
                <w:webHidden/>
              </w:rPr>
              <w:t>65</w:t>
            </w:r>
            <w:r w:rsidR="00EE464D">
              <w:rPr>
                <w:noProof/>
                <w:webHidden/>
              </w:rPr>
              <w:fldChar w:fldCharType="end"/>
            </w:r>
          </w:hyperlink>
        </w:p>
        <w:p w14:paraId="7E1CDA57" w14:textId="19531A5E"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2" w:history="1">
            <w:r w:rsidR="00EE464D" w:rsidRPr="005E482A">
              <w:rPr>
                <w:rStyle w:val="Hipercze"/>
                <w:rFonts w:eastAsia="Arial Unicode MS" w:hAnsi="Arial Unicode MS" w:cs="Arial Unicode MS"/>
                <w:noProof/>
              </w:rPr>
              <w:t>Zmiany w surowiczym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greliny aktywnej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w</w:t>
            </w:r>
            <w:r w:rsidR="00EE464D" w:rsidRPr="005E482A">
              <w:rPr>
                <w:rStyle w:val="Hipercze"/>
                <w:rFonts w:eastAsia="Arial Unicode MS" w:hAnsi="Arial Unicode MS" w:cs="Arial Unicode MS"/>
                <w:noProof/>
              </w:rPr>
              <w:t> </w:t>
            </w:r>
            <w:r w:rsidR="00EE464D" w:rsidRPr="005E482A">
              <w:rPr>
                <w:rStyle w:val="Hipercze"/>
                <w:rFonts w:eastAsia="Arial Unicode MS" w:hAnsi="Arial Unicode MS" w:cs="Arial Unicode MS"/>
                <w:noProof/>
              </w:rPr>
              <w:t>trzech punktach czasowych</w:t>
            </w:r>
            <w:r w:rsidR="00EE464D">
              <w:rPr>
                <w:noProof/>
                <w:webHidden/>
              </w:rPr>
              <w:tab/>
            </w:r>
            <w:r w:rsidR="00EE464D">
              <w:rPr>
                <w:noProof/>
                <w:webHidden/>
              </w:rPr>
              <w:fldChar w:fldCharType="begin"/>
            </w:r>
            <w:r w:rsidR="00EE464D">
              <w:rPr>
                <w:noProof/>
                <w:webHidden/>
              </w:rPr>
              <w:instrText xml:space="preserve"> PAGEREF _Toc59387112 \h </w:instrText>
            </w:r>
            <w:r w:rsidR="00EE464D">
              <w:rPr>
                <w:noProof/>
                <w:webHidden/>
              </w:rPr>
            </w:r>
            <w:r w:rsidR="00EE464D">
              <w:rPr>
                <w:noProof/>
                <w:webHidden/>
              </w:rPr>
              <w:fldChar w:fldCharType="separate"/>
            </w:r>
            <w:r w:rsidR="00F52F25">
              <w:rPr>
                <w:noProof/>
                <w:webHidden/>
              </w:rPr>
              <w:t>66</w:t>
            </w:r>
            <w:r w:rsidR="00EE464D">
              <w:rPr>
                <w:noProof/>
                <w:webHidden/>
              </w:rPr>
              <w:fldChar w:fldCharType="end"/>
            </w:r>
          </w:hyperlink>
        </w:p>
        <w:p w14:paraId="33F12EEC" w14:textId="2427387B"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3" w:history="1">
            <w:r w:rsidR="00EE464D" w:rsidRPr="005E482A">
              <w:rPr>
                <w:rStyle w:val="Hipercze"/>
                <w:rFonts w:eastAsia="Arial Unicode MS" w:hAnsi="Arial Unicode MS" w:cs="Arial Unicode MS"/>
                <w:noProof/>
              </w:rPr>
              <w:t>Zmiany w st</w:t>
            </w:r>
            <w:r w:rsidR="00EE464D" w:rsidRPr="005E482A">
              <w:rPr>
                <w:rStyle w:val="Hipercze"/>
                <w:rFonts w:ascii="Arial Unicode MS" w:eastAsia="Arial Unicode MS" w:cs="Arial Unicode MS"/>
                <w:noProof/>
              </w:rPr>
              <w:t>ęż</w:t>
            </w:r>
            <w:r w:rsidR="00EE464D" w:rsidRPr="005E482A">
              <w:rPr>
                <w:rStyle w:val="Hipercze"/>
                <w:rFonts w:eastAsia="Arial Unicode MS" w:hAnsi="Arial Unicode MS" w:cs="Arial Unicode MS"/>
                <w:noProof/>
              </w:rPr>
              <w:t>eniu adiponektyny przed i po zabiegu u pacjent</w:t>
            </w:r>
            <w:r w:rsidR="00EE464D" w:rsidRPr="005E482A">
              <w:rPr>
                <w:rStyle w:val="Hipercze"/>
                <w:rFonts w:ascii="Arial Unicode MS" w:eastAsia="Arial Unicode MS" w:cs="Arial Unicode MS"/>
                <w:noProof/>
              </w:rPr>
              <w:t>ó</w:t>
            </w:r>
            <w:r w:rsidR="00EE464D" w:rsidRPr="005E482A">
              <w:rPr>
                <w:rStyle w:val="Hipercze"/>
                <w:rFonts w:eastAsia="Arial Unicode MS" w:hAnsi="Arial Unicode MS" w:cs="Arial Unicode MS"/>
                <w:noProof/>
              </w:rPr>
              <w:t>w z grupy badanej (poddanych zabiegowi liposukcji)</w:t>
            </w:r>
            <w:r w:rsidR="00EE464D">
              <w:rPr>
                <w:noProof/>
                <w:webHidden/>
              </w:rPr>
              <w:tab/>
            </w:r>
            <w:r w:rsidR="00EE464D">
              <w:rPr>
                <w:noProof/>
                <w:webHidden/>
              </w:rPr>
              <w:fldChar w:fldCharType="begin"/>
            </w:r>
            <w:r w:rsidR="00EE464D">
              <w:rPr>
                <w:noProof/>
                <w:webHidden/>
              </w:rPr>
              <w:instrText xml:space="preserve"> PAGEREF _Toc59387113 \h </w:instrText>
            </w:r>
            <w:r w:rsidR="00EE464D">
              <w:rPr>
                <w:noProof/>
                <w:webHidden/>
              </w:rPr>
            </w:r>
            <w:r w:rsidR="00EE464D">
              <w:rPr>
                <w:noProof/>
                <w:webHidden/>
              </w:rPr>
              <w:fldChar w:fldCharType="separate"/>
            </w:r>
            <w:r w:rsidR="00F52F25">
              <w:rPr>
                <w:noProof/>
                <w:webHidden/>
              </w:rPr>
              <w:t>67</w:t>
            </w:r>
            <w:r w:rsidR="00EE464D">
              <w:rPr>
                <w:noProof/>
                <w:webHidden/>
              </w:rPr>
              <w:fldChar w:fldCharType="end"/>
            </w:r>
          </w:hyperlink>
        </w:p>
        <w:p w14:paraId="46A1DC31" w14:textId="0FAE803B"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114" w:history="1">
            <w:r w:rsidR="00EE464D" w:rsidRPr="005E482A">
              <w:rPr>
                <w:rStyle w:val="Hipercze"/>
                <w:noProof/>
              </w:rPr>
              <w:t>6. Dyskusja</w:t>
            </w:r>
            <w:r w:rsidR="00EE464D">
              <w:rPr>
                <w:noProof/>
                <w:webHidden/>
              </w:rPr>
              <w:tab/>
            </w:r>
            <w:r w:rsidR="00EE464D">
              <w:rPr>
                <w:noProof/>
                <w:webHidden/>
              </w:rPr>
              <w:fldChar w:fldCharType="begin"/>
            </w:r>
            <w:r w:rsidR="00EE464D">
              <w:rPr>
                <w:noProof/>
                <w:webHidden/>
              </w:rPr>
              <w:instrText xml:space="preserve"> PAGEREF _Toc59387114 \h </w:instrText>
            </w:r>
            <w:r w:rsidR="00EE464D">
              <w:rPr>
                <w:noProof/>
                <w:webHidden/>
              </w:rPr>
            </w:r>
            <w:r w:rsidR="00EE464D">
              <w:rPr>
                <w:noProof/>
                <w:webHidden/>
              </w:rPr>
              <w:fldChar w:fldCharType="separate"/>
            </w:r>
            <w:r w:rsidR="00F52F25">
              <w:rPr>
                <w:noProof/>
                <w:webHidden/>
              </w:rPr>
              <w:t>68</w:t>
            </w:r>
            <w:r w:rsidR="00EE464D">
              <w:rPr>
                <w:noProof/>
                <w:webHidden/>
              </w:rPr>
              <w:fldChar w:fldCharType="end"/>
            </w:r>
          </w:hyperlink>
        </w:p>
        <w:p w14:paraId="4A891014" w14:textId="347A1E18"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5" w:history="1">
            <w:r w:rsidR="00EE464D" w:rsidRPr="005E482A">
              <w:rPr>
                <w:rStyle w:val="Hipercze"/>
                <w:noProof/>
              </w:rPr>
              <w:t>6.1 Wpływ liposukcji na BMI osób z nadwagą</w:t>
            </w:r>
            <w:r w:rsidR="00EE464D">
              <w:rPr>
                <w:noProof/>
                <w:webHidden/>
              </w:rPr>
              <w:tab/>
            </w:r>
            <w:r w:rsidR="00EE464D">
              <w:rPr>
                <w:noProof/>
                <w:webHidden/>
              </w:rPr>
              <w:fldChar w:fldCharType="begin"/>
            </w:r>
            <w:r w:rsidR="00EE464D">
              <w:rPr>
                <w:noProof/>
                <w:webHidden/>
              </w:rPr>
              <w:instrText xml:space="preserve"> PAGEREF _Toc59387115 \h </w:instrText>
            </w:r>
            <w:r w:rsidR="00EE464D">
              <w:rPr>
                <w:noProof/>
                <w:webHidden/>
              </w:rPr>
            </w:r>
            <w:r w:rsidR="00EE464D">
              <w:rPr>
                <w:noProof/>
                <w:webHidden/>
              </w:rPr>
              <w:fldChar w:fldCharType="separate"/>
            </w:r>
            <w:r w:rsidR="00F52F25">
              <w:rPr>
                <w:noProof/>
                <w:webHidden/>
              </w:rPr>
              <w:t>68</w:t>
            </w:r>
            <w:r w:rsidR="00EE464D">
              <w:rPr>
                <w:noProof/>
                <w:webHidden/>
              </w:rPr>
              <w:fldChar w:fldCharType="end"/>
            </w:r>
          </w:hyperlink>
        </w:p>
        <w:p w14:paraId="073AA5A9" w14:textId="4BE13D3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6" w:history="1">
            <w:r w:rsidR="00EE464D" w:rsidRPr="005E482A">
              <w:rPr>
                <w:rStyle w:val="Hipercze"/>
                <w:noProof/>
              </w:rPr>
              <w:t>6.2 Liposukcja a wskaźniki insulinowrażliwości i insulinooporności</w:t>
            </w:r>
            <w:r w:rsidR="00EE464D">
              <w:rPr>
                <w:noProof/>
                <w:webHidden/>
              </w:rPr>
              <w:tab/>
            </w:r>
            <w:r w:rsidR="00EE464D">
              <w:rPr>
                <w:noProof/>
                <w:webHidden/>
              </w:rPr>
              <w:fldChar w:fldCharType="begin"/>
            </w:r>
            <w:r w:rsidR="00EE464D">
              <w:rPr>
                <w:noProof/>
                <w:webHidden/>
              </w:rPr>
              <w:instrText xml:space="preserve"> PAGEREF _Toc59387116 \h </w:instrText>
            </w:r>
            <w:r w:rsidR="00EE464D">
              <w:rPr>
                <w:noProof/>
                <w:webHidden/>
              </w:rPr>
            </w:r>
            <w:r w:rsidR="00EE464D">
              <w:rPr>
                <w:noProof/>
                <w:webHidden/>
              </w:rPr>
              <w:fldChar w:fldCharType="separate"/>
            </w:r>
            <w:r w:rsidR="00F52F25">
              <w:rPr>
                <w:noProof/>
                <w:webHidden/>
              </w:rPr>
              <w:t>69</w:t>
            </w:r>
            <w:r w:rsidR="00EE464D">
              <w:rPr>
                <w:noProof/>
                <w:webHidden/>
              </w:rPr>
              <w:fldChar w:fldCharType="end"/>
            </w:r>
          </w:hyperlink>
        </w:p>
        <w:p w14:paraId="6FF2086D" w14:textId="1AF606D4"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17" w:history="1">
            <w:r w:rsidR="00EE464D" w:rsidRPr="005E482A">
              <w:rPr>
                <w:rStyle w:val="Hipercze"/>
                <w:noProof/>
              </w:rPr>
              <w:t>6.3 Wpływ liposukcji na koncentrację parametrów biochemicznych w surowicy krwi (glukoza, triglicerydy, cholesterol)</w:t>
            </w:r>
            <w:r w:rsidR="00EE464D">
              <w:rPr>
                <w:noProof/>
                <w:webHidden/>
              </w:rPr>
              <w:tab/>
            </w:r>
            <w:r w:rsidR="00EE464D">
              <w:rPr>
                <w:noProof/>
                <w:webHidden/>
              </w:rPr>
              <w:fldChar w:fldCharType="begin"/>
            </w:r>
            <w:r w:rsidR="00EE464D">
              <w:rPr>
                <w:noProof/>
                <w:webHidden/>
              </w:rPr>
              <w:instrText xml:space="preserve"> PAGEREF _Toc59387117 \h </w:instrText>
            </w:r>
            <w:r w:rsidR="00EE464D">
              <w:rPr>
                <w:noProof/>
                <w:webHidden/>
              </w:rPr>
            </w:r>
            <w:r w:rsidR="00EE464D">
              <w:rPr>
                <w:noProof/>
                <w:webHidden/>
              </w:rPr>
              <w:fldChar w:fldCharType="separate"/>
            </w:r>
            <w:r w:rsidR="00F52F25">
              <w:rPr>
                <w:noProof/>
                <w:webHidden/>
              </w:rPr>
              <w:t>72</w:t>
            </w:r>
            <w:r w:rsidR="00EE464D">
              <w:rPr>
                <w:noProof/>
                <w:webHidden/>
              </w:rPr>
              <w:fldChar w:fldCharType="end"/>
            </w:r>
          </w:hyperlink>
        </w:p>
        <w:p w14:paraId="333A3B1B" w14:textId="6B70AE0F"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18" w:history="1">
            <w:r w:rsidR="00EE464D" w:rsidRPr="005E482A">
              <w:rPr>
                <w:rStyle w:val="Hipercze"/>
                <w:noProof/>
              </w:rPr>
              <w:t>W celu zbadania wpływu liposukcji na status metaboliczny pacjentów analizie poddano podstawowe parametry biochemiczne surowicy krwi: glukozę, cholesterol  i triglicerydy. Rezultaty badań wykazały, że u pacjentów poddanych zabiegowi surowicze stężenie glukozy istotnie obniżyło się w 6 miesiącu po zabiegu, podczas gdy spadek surowiczego stężenia triglicerydów widoczny był już w miesiąc po zabiegu, a efekt ten został utrzymany przez 5 następnych miesięcy. Nie wykazano wpływu liposukcji na stężenie cholesterolu całkowitego.</w:t>
            </w:r>
            <w:r w:rsidR="00EE464D">
              <w:rPr>
                <w:noProof/>
                <w:webHidden/>
              </w:rPr>
              <w:tab/>
            </w:r>
            <w:r w:rsidR="00EE464D">
              <w:rPr>
                <w:noProof/>
                <w:webHidden/>
              </w:rPr>
              <w:fldChar w:fldCharType="begin"/>
            </w:r>
            <w:r w:rsidR="00EE464D">
              <w:rPr>
                <w:noProof/>
                <w:webHidden/>
              </w:rPr>
              <w:instrText xml:space="preserve"> PAGEREF _Toc59387118 \h </w:instrText>
            </w:r>
            <w:r w:rsidR="00EE464D">
              <w:rPr>
                <w:noProof/>
                <w:webHidden/>
              </w:rPr>
            </w:r>
            <w:r w:rsidR="00EE464D">
              <w:rPr>
                <w:noProof/>
                <w:webHidden/>
              </w:rPr>
              <w:fldChar w:fldCharType="separate"/>
            </w:r>
            <w:r w:rsidR="00F52F25">
              <w:rPr>
                <w:noProof/>
                <w:webHidden/>
              </w:rPr>
              <w:t>72</w:t>
            </w:r>
            <w:r w:rsidR="00EE464D">
              <w:rPr>
                <w:noProof/>
                <w:webHidden/>
              </w:rPr>
              <w:fldChar w:fldCharType="end"/>
            </w:r>
          </w:hyperlink>
        </w:p>
        <w:p w14:paraId="5BFA37E0" w14:textId="5CD25462"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19" w:history="1">
            <w:r w:rsidR="00EE464D" w:rsidRPr="005E482A">
              <w:rPr>
                <w:rStyle w:val="Hipercze"/>
                <w:rFonts w:eastAsia="Arial Unicode MS" w:hAnsi="Arial Unicode MS" w:cs="Arial Unicode MS"/>
                <w:noProof/>
              </w:rPr>
              <w:t>Glukoza</w:t>
            </w:r>
            <w:r w:rsidR="00EE464D">
              <w:rPr>
                <w:noProof/>
                <w:webHidden/>
              </w:rPr>
              <w:tab/>
            </w:r>
            <w:r w:rsidR="00EE464D">
              <w:rPr>
                <w:noProof/>
                <w:webHidden/>
              </w:rPr>
              <w:fldChar w:fldCharType="begin"/>
            </w:r>
            <w:r w:rsidR="00EE464D">
              <w:rPr>
                <w:noProof/>
                <w:webHidden/>
              </w:rPr>
              <w:instrText xml:space="preserve"> PAGEREF _Toc59387119 \h </w:instrText>
            </w:r>
            <w:r w:rsidR="00EE464D">
              <w:rPr>
                <w:noProof/>
                <w:webHidden/>
              </w:rPr>
            </w:r>
            <w:r w:rsidR="00EE464D">
              <w:rPr>
                <w:noProof/>
                <w:webHidden/>
              </w:rPr>
              <w:fldChar w:fldCharType="separate"/>
            </w:r>
            <w:r w:rsidR="00F52F25">
              <w:rPr>
                <w:noProof/>
                <w:webHidden/>
              </w:rPr>
              <w:t>72</w:t>
            </w:r>
            <w:r w:rsidR="00EE464D">
              <w:rPr>
                <w:noProof/>
                <w:webHidden/>
              </w:rPr>
              <w:fldChar w:fldCharType="end"/>
            </w:r>
          </w:hyperlink>
        </w:p>
        <w:p w14:paraId="293E67A4" w14:textId="0BFC12D7"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20" w:history="1">
            <w:r w:rsidR="00EE464D" w:rsidRPr="005E482A">
              <w:rPr>
                <w:rStyle w:val="Hipercze"/>
                <w:rFonts w:eastAsia="Arial Unicode MS" w:hAnsi="Arial Unicode MS" w:cs="Arial Unicode MS"/>
                <w:noProof/>
              </w:rPr>
              <w:t>Triglicerydy</w:t>
            </w:r>
            <w:r w:rsidR="00EE464D">
              <w:rPr>
                <w:noProof/>
                <w:webHidden/>
              </w:rPr>
              <w:tab/>
            </w:r>
            <w:r w:rsidR="00EE464D">
              <w:rPr>
                <w:noProof/>
                <w:webHidden/>
              </w:rPr>
              <w:fldChar w:fldCharType="begin"/>
            </w:r>
            <w:r w:rsidR="00EE464D">
              <w:rPr>
                <w:noProof/>
                <w:webHidden/>
              </w:rPr>
              <w:instrText xml:space="preserve"> PAGEREF _Toc59387120 \h </w:instrText>
            </w:r>
            <w:r w:rsidR="00EE464D">
              <w:rPr>
                <w:noProof/>
                <w:webHidden/>
              </w:rPr>
            </w:r>
            <w:r w:rsidR="00EE464D">
              <w:rPr>
                <w:noProof/>
                <w:webHidden/>
              </w:rPr>
              <w:fldChar w:fldCharType="separate"/>
            </w:r>
            <w:r w:rsidR="00F52F25">
              <w:rPr>
                <w:noProof/>
                <w:webHidden/>
              </w:rPr>
              <w:t>74</w:t>
            </w:r>
            <w:r w:rsidR="00EE464D">
              <w:rPr>
                <w:noProof/>
                <w:webHidden/>
              </w:rPr>
              <w:fldChar w:fldCharType="end"/>
            </w:r>
          </w:hyperlink>
        </w:p>
        <w:p w14:paraId="5A1ABB32" w14:textId="606B7069"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21" w:history="1">
            <w:r w:rsidR="00EE464D" w:rsidRPr="005E482A">
              <w:rPr>
                <w:rStyle w:val="Hipercze"/>
                <w:noProof/>
              </w:rPr>
              <w:t>Cholesterol</w:t>
            </w:r>
            <w:r w:rsidR="00EE464D">
              <w:rPr>
                <w:noProof/>
                <w:webHidden/>
              </w:rPr>
              <w:tab/>
            </w:r>
            <w:r w:rsidR="00EE464D">
              <w:rPr>
                <w:noProof/>
                <w:webHidden/>
              </w:rPr>
              <w:fldChar w:fldCharType="begin"/>
            </w:r>
            <w:r w:rsidR="00EE464D">
              <w:rPr>
                <w:noProof/>
                <w:webHidden/>
              </w:rPr>
              <w:instrText xml:space="preserve"> PAGEREF _Toc59387121 \h </w:instrText>
            </w:r>
            <w:r w:rsidR="00EE464D">
              <w:rPr>
                <w:noProof/>
                <w:webHidden/>
              </w:rPr>
            </w:r>
            <w:r w:rsidR="00EE464D">
              <w:rPr>
                <w:noProof/>
                <w:webHidden/>
              </w:rPr>
              <w:fldChar w:fldCharType="separate"/>
            </w:r>
            <w:r w:rsidR="00F52F25">
              <w:rPr>
                <w:noProof/>
                <w:webHidden/>
              </w:rPr>
              <w:t>76</w:t>
            </w:r>
            <w:r w:rsidR="00EE464D">
              <w:rPr>
                <w:noProof/>
                <w:webHidden/>
              </w:rPr>
              <w:fldChar w:fldCharType="end"/>
            </w:r>
          </w:hyperlink>
        </w:p>
        <w:p w14:paraId="4E8C44FB" w14:textId="14C44FBA"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22" w:history="1">
            <w:r w:rsidR="00EE464D" w:rsidRPr="005E482A">
              <w:rPr>
                <w:rStyle w:val="Hipercze"/>
                <w:rFonts w:eastAsia="Arial Unicode MS" w:hAnsi="Arial Unicode MS" w:cs="Arial Unicode MS"/>
                <w:noProof/>
              </w:rPr>
              <w:t>6.4 Wp</w:t>
            </w:r>
            <w:r w:rsidR="00EE464D" w:rsidRPr="005E482A">
              <w:rPr>
                <w:rStyle w:val="Hipercze"/>
                <w:rFonts w:ascii="Arial Unicode MS" w:eastAsia="Arial Unicode MS" w:cs="Arial Unicode MS"/>
                <w:noProof/>
              </w:rPr>
              <w:t>ł</w:t>
            </w:r>
            <w:r w:rsidR="00EE464D" w:rsidRPr="005E482A">
              <w:rPr>
                <w:rStyle w:val="Hipercze"/>
                <w:rFonts w:eastAsia="Arial Unicode MS" w:hAnsi="Arial Unicode MS" w:cs="Arial Unicode MS"/>
                <w:noProof/>
              </w:rPr>
              <w:t xml:space="preserve">yw liposukcji na profil hormonalny w </w:t>
            </w:r>
            <w:r w:rsidR="00EE464D" w:rsidRPr="005E482A">
              <w:rPr>
                <w:rStyle w:val="Hipercze"/>
                <w:rFonts w:ascii="Arial Unicode MS" w:eastAsia="Arial Unicode MS" w:cs="Arial Unicode MS"/>
                <w:noProof/>
              </w:rPr>
              <w:t>ś</w:t>
            </w:r>
            <w:r w:rsidR="00EE464D" w:rsidRPr="005E482A">
              <w:rPr>
                <w:rStyle w:val="Hipercze"/>
                <w:rFonts w:eastAsia="Arial Unicode MS" w:hAnsi="Arial Unicode MS" w:cs="Arial Unicode MS"/>
                <w:noProof/>
              </w:rPr>
              <w:t>wietle danych literaturowych</w:t>
            </w:r>
            <w:r w:rsidR="00EE464D">
              <w:rPr>
                <w:noProof/>
                <w:webHidden/>
              </w:rPr>
              <w:tab/>
            </w:r>
            <w:r w:rsidR="00EE464D">
              <w:rPr>
                <w:noProof/>
                <w:webHidden/>
              </w:rPr>
              <w:fldChar w:fldCharType="begin"/>
            </w:r>
            <w:r w:rsidR="00EE464D">
              <w:rPr>
                <w:noProof/>
                <w:webHidden/>
              </w:rPr>
              <w:instrText xml:space="preserve"> PAGEREF _Toc59387122 \h </w:instrText>
            </w:r>
            <w:r w:rsidR="00EE464D">
              <w:rPr>
                <w:noProof/>
                <w:webHidden/>
              </w:rPr>
            </w:r>
            <w:r w:rsidR="00EE464D">
              <w:rPr>
                <w:noProof/>
                <w:webHidden/>
              </w:rPr>
              <w:fldChar w:fldCharType="separate"/>
            </w:r>
            <w:r w:rsidR="00F52F25">
              <w:rPr>
                <w:noProof/>
                <w:webHidden/>
              </w:rPr>
              <w:t>77</w:t>
            </w:r>
            <w:r w:rsidR="00EE464D">
              <w:rPr>
                <w:noProof/>
                <w:webHidden/>
              </w:rPr>
              <w:fldChar w:fldCharType="end"/>
            </w:r>
          </w:hyperlink>
        </w:p>
        <w:p w14:paraId="763F2686" w14:textId="4A335568"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23" w:history="1">
            <w:r w:rsidR="00EE464D" w:rsidRPr="005E482A">
              <w:rPr>
                <w:rStyle w:val="Hipercze"/>
                <w:rFonts w:eastAsia="Arial Unicode MS" w:hAnsi="Arial Unicode MS" w:cs="Arial Unicode MS"/>
                <w:noProof/>
              </w:rPr>
              <w:t>Leptyna i wolny receptor OB-R</w:t>
            </w:r>
            <w:r w:rsidR="00EE464D">
              <w:rPr>
                <w:noProof/>
                <w:webHidden/>
              </w:rPr>
              <w:tab/>
            </w:r>
            <w:r w:rsidR="00EE464D">
              <w:rPr>
                <w:noProof/>
                <w:webHidden/>
              </w:rPr>
              <w:fldChar w:fldCharType="begin"/>
            </w:r>
            <w:r w:rsidR="00EE464D">
              <w:rPr>
                <w:noProof/>
                <w:webHidden/>
              </w:rPr>
              <w:instrText xml:space="preserve"> PAGEREF _Toc59387123 \h </w:instrText>
            </w:r>
            <w:r w:rsidR="00EE464D">
              <w:rPr>
                <w:noProof/>
                <w:webHidden/>
              </w:rPr>
            </w:r>
            <w:r w:rsidR="00EE464D">
              <w:rPr>
                <w:noProof/>
                <w:webHidden/>
              </w:rPr>
              <w:fldChar w:fldCharType="separate"/>
            </w:r>
            <w:r w:rsidR="00F52F25">
              <w:rPr>
                <w:noProof/>
                <w:webHidden/>
              </w:rPr>
              <w:t>78</w:t>
            </w:r>
            <w:r w:rsidR="00EE464D">
              <w:rPr>
                <w:noProof/>
                <w:webHidden/>
              </w:rPr>
              <w:fldChar w:fldCharType="end"/>
            </w:r>
          </w:hyperlink>
        </w:p>
        <w:p w14:paraId="6FB5DE9C" w14:textId="2E605185"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24" w:history="1">
            <w:r w:rsidR="00EE464D" w:rsidRPr="005E482A">
              <w:rPr>
                <w:rStyle w:val="Hipercze"/>
                <w:rFonts w:eastAsia="Arial Unicode MS" w:hAnsi="Arial Unicode MS" w:cs="Arial Unicode MS"/>
                <w:noProof/>
              </w:rPr>
              <w:t>Adiponektyna</w:t>
            </w:r>
            <w:r w:rsidR="00EE464D">
              <w:rPr>
                <w:noProof/>
                <w:webHidden/>
              </w:rPr>
              <w:tab/>
            </w:r>
            <w:r w:rsidR="00EE464D">
              <w:rPr>
                <w:noProof/>
                <w:webHidden/>
              </w:rPr>
              <w:fldChar w:fldCharType="begin"/>
            </w:r>
            <w:r w:rsidR="00EE464D">
              <w:rPr>
                <w:noProof/>
                <w:webHidden/>
              </w:rPr>
              <w:instrText xml:space="preserve"> PAGEREF _Toc59387124 \h </w:instrText>
            </w:r>
            <w:r w:rsidR="00EE464D">
              <w:rPr>
                <w:noProof/>
                <w:webHidden/>
              </w:rPr>
            </w:r>
            <w:r w:rsidR="00EE464D">
              <w:rPr>
                <w:noProof/>
                <w:webHidden/>
              </w:rPr>
              <w:fldChar w:fldCharType="separate"/>
            </w:r>
            <w:r w:rsidR="00F52F25">
              <w:rPr>
                <w:noProof/>
                <w:webHidden/>
              </w:rPr>
              <w:t>80</w:t>
            </w:r>
            <w:r w:rsidR="00EE464D">
              <w:rPr>
                <w:noProof/>
                <w:webHidden/>
              </w:rPr>
              <w:fldChar w:fldCharType="end"/>
            </w:r>
          </w:hyperlink>
        </w:p>
        <w:p w14:paraId="2F29F14C" w14:textId="402433E2" w:rsidR="00EE464D" w:rsidRDefault="00E63DFB">
          <w:pPr>
            <w:pStyle w:val="Spistreci3"/>
            <w:rPr>
              <w:rFonts w:asciiTheme="minorHAnsi" w:eastAsiaTheme="minorEastAsia" w:hAnsiTheme="minorHAnsi" w:cstheme="minorBidi"/>
              <w:noProof/>
              <w:color w:val="auto"/>
              <w:sz w:val="22"/>
              <w:szCs w:val="22"/>
              <w:bdr w:val="none" w:sz="0" w:space="0" w:color="auto"/>
            </w:rPr>
          </w:pPr>
          <w:hyperlink w:anchor="_Toc59387125" w:history="1">
            <w:r w:rsidR="00EE464D" w:rsidRPr="005E482A">
              <w:rPr>
                <w:rStyle w:val="Hipercze"/>
                <w:rFonts w:eastAsia="Arial Unicode MS" w:hAnsi="Arial Unicode MS" w:cs="Arial Unicode MS"/>
                <w:noProof/>
              </w:rPr>
              <w:t>Grelina</w:t>
            </w:r>
            <w:r w:rsidR="00EE464D">
              <w:rPr>
                <w:noProof/>
                <w:webHidden/>
              </w:rPr>
              <w:tab/>
            </w:r>
            <w:r w:rsidR="00EE464D">
              <w:rPr>
                <w:noProof/>
                <w:webHidden/>
              </w:rPr>
              <w:fldChar w:fldCharType="begin"/>
            </w:r>
            <w:r w:rsidR="00EE464D">
              <w:rPr>
                <w:noProof/>
                <w:webHidden/>
              </w:rPr>
              <w:instrText xml:space="preserve"> PAGEREF _Toc59387125 \h </w:instrText>
            </w:r>
            <w:r w:rsidR="00EE464D">
              <w:rPr>
                <w:noProof/>
                <w:webHidden/>
              </w:rPr>
            </w:r>
            <w:r w:rsidR="00EE464D">
              <w:rPr>
                <w:noProof/>
                <w:webHidden/>
              </w:rPr>
              <w:fldChar w:fldCharType="separate"/>
            </w:r>
            <w:r w:rsidR="00F52F25">
              <w:rPr>
                <w:noProof/>
                <w:webHidden/>
              </w:rPr>
              <w:t>82</w:t>
            </w:r>
            <w:r w:rsidR="00EE464D">
              <w:rPr>
                <w:noProof/>
                <w:webHidden/>
              </w:rPr>
              <w:fldChar w:fldCharType="end"/>
            </w:r>
          </w:hyperlink>
        </w:p>
        <w:p w14:paraId="771AB65D" w14:textId="47E73367"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126" w:history="1">
            <w:r w:rsidR="00EE464D" w:rsidRPr="005E482A">
              <w:rPr>
                <w:rStyle w:val="Hipercze"/>
                <w:rFonts w:eastAsia="SimSun"/>
                <w:b/>
                <w:noProof/>
              </w:rPr>
              <w:t>Wnioski</w:t>
            </w:r>
            <w:r w:rsidR="00EE464D">
              <w:rPr>
                <w:noProof/>
                <w:webHidden/>
              </w:rPr>
              <w:tab/>
            </w:r>
            <w:r w:rsidR="00EE464D">
              <w:rPr>
                <w:noProof/>
                <w:webHidden/>
              </w:rPr>
              <w:fldChar w:fldCharType="begin"/>
            </w:r>
            <w:r w:rsidR="00EE464D">
              <w:rPr>
                <w:noProof/>
                <w:webHidden/>
              </w:rPr>
              <w:instrText xml:space="preserve"> PAGEREF _Toc59387126 \h </w:instrText>
            </w:r>
            <w:r w:rsidR="00EE464D">
              <w:rPr>
                <w:noProof/>
                <w:webHidden/>
              </w:rPr>
            </w:r>
            <w:r w:rsidR="00EE464D">
              <w:rPr>
                <w:noProof/>
                <w:webHidden/>
              </w:rPr>
              <w:fldChar w:fldCharType="separate"/>
            </w:r>
            <w:r w:rsidR="00F52F25">
              <w:rPr>
                <w:noProof/>
                <w:webHidden/>
              </w:rPr>
              <w:t>85</w:t>
            </w:r>
            <w:r w:rsidR="00EE464D">
              <w:rPr>
                <w:noProof/>
                <w:webHidden/>
              </w:rPr>
              <w:fldChar w:fldCharType="end"/>
            </w:r>
          </w:hyperlink>
        </w:p>
        <w:p w14:paraId="56D3121C" w14:textId="0BABC924"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127" w:history="1">
            <w:r w:rsidR="00EE464D" w:rsidRPr="005E482A">
              <w:rPr>
                <w:rStyle w:val="Hipercze"/>
                <w:rFonts w:eastAsia="SimSun"/>
                <w:b/>
                <w:noProof/>
              </w:rPr>
              <w:t>Streszczenie</w:t>
            </w:r>
            <w:r w:rsidR="00EE464D">
              <w:rPr>
                <w:noProof/>
                <w:webHidden/>
              </w:rPr>
              <w:tab/>
            </w:r>
            <w:r w:rsidR="00EE464D">
              <w:rPr>
                <w:noProof/>
                <w:webHidden/>
              </w:rPr>
              <w:fldChar w:fldCharType="begin"/>
            </w:r>
            <w:r w:rsidR="00EE464D">
              <w:rPr>
                <w:noProof/>
                <w:webHidden/>
              </w:rPr>
              <w:instrText xml:space="preserve"> PAGEREF _Toc59387127 \h </w:instrText>
            </w:r>
            <w:r w:rsidR="00EE464D">
              <w:rPr>
                <w:noProof/>
                <w:webHidden/>
              </w:rPr>
            </w:r>
            <w:r w:rsidR="00EE464D">
              <w:rPr>
                <w:noProof/>
                <w:webHidden/>
              </w:rPr>
              <w:fldChar w:fldCharType="separate"/>
            </w:r>
            <w:r w:rsidR="00F52F25">
              <w:rPr>
                <w:noProof/>
                <w:webHidden/>
              </w:rPr>
              <w:t>87</w:t>
            </w:r>
            <w:r w:rsidR="00EE464D">
              <w:rPr>
                <w:noProof/>
                <w:webHidden/>
              </w:rPr>
              <w:fldChar w:fldCharType="end"/>
            </w:r>
          </w:hyperlink>
        </w:p>
        <w:p w14:paraId="7A6A8D9E" w14:textId="585031EF"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28" w:history="1">
            <w:r w:rsidR="00EE464D" w:rsidRPr="005E482A">
              <w:rPr>
                <w:rStyle w:val="Hipercze"/>
                <w:rFonts w:eastAsia="SimSun"/>
                <w:b/>
                <w:noProof/>
              </w:rPr>
              <w:t>Wstęp</w:t>
            </w:r>
            <w:r w:rsidR="00EE464D">
              <w:rPr>
                <w:noProof/>
                <w:webHidden/>
              </w:rPr>
              <w:tab/>
            </w:r>
            <w:r w:rsidR="00EE464D">
              <w:rPr>
                <w:noProof/>
                <w:webHidden/>
              </w:rPr>
              <w:fldChar w:fldCharType="begin"/>
            </w:r>
            <w:r w:rsidR="00EE464D">
              <w:rPr>
                <w:noProof/>
                <w:webHidden/>
              </w:rPr>
              <w:instrText xml:space="preserve"> PAGEREF _Toc59387128 \h </w:instrText>
            </w:r>
            <w:r w:rsidR="00EE464D">
              <w:rPr>
                <w:noProof/>
                <w:webHidden/>
              </w:rPr>
            </w:r>
            <w:r w:rsidR="00EE464D">
              <w:rPr>
                <w:noProof/>
                <w:webHidden/>
              </w:rPr>
              <w:fldChar w:fldCharType="separate"/>
            </w:r>
            <w:r w:rsidR="00F52F25">
              <w:rPr>
                <w:noProof/>
                <w:webHidden/>
              </w:rPr>
              <w:t>87</w:t>
            </w:r>
            <w:r w:rsidR="00EE464D">
              <w:rPr>
                <w:noProof/>
                <w:webHidden/>
              </w:rPr>
              <w:fldChar w:fldCharType="end"/>
            </w:r>
          </w:hyperlink>
        </w:p>
        <w:p w14:paraId="64C7D13F" w14:textId="17987F15"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29" w:history="1">
            <w:r w:rsidR="00EE464D" w:rsidRPr="005E482A">
              <w:rPr>
                <w:rStyle w:val="Hipercze"/>
                <w:rFonts w:eastAsia="SimSun"/>
                <w:b/>
                <w:noProof/>
              </w:rPr>
              <w:t>Hipoteza i cel pracy:</w:t>
            </w:r>
            <w:r w:rsidR="00EE464D">
              <w:rPr>
                <w:noProof/>
                <w:webHidden/>
              </w:rPr>
              <w:tab/>
            </w:r>
            <w:r w:rsidR="00EE464D">
              <w:rPr>
                <w:noProof/>
                <w:webHidden/>
              </w:rPr>
              <w:fldChar w:fldCharType="begin"/>
            </w:r>
            <w:r w:rsidR="00EE464D">
              <w:rPr>
                <w:noProof/>
                <w:webHidden/>
              </w:rPr>
              <w:instrText xml:space="preserve"> PAGEREF _Toc59387129 \h </w:instrText>
            </w:r>
            <w:r w:rsidR="00EE464D">
              <w:rPr>
                <w:noProof/>
                <w:webHidden/>
              </w:rPr>
            </w:r>
            <w:r w:rsidR="00EE464D">
              <w:rPr>
                <w:noProof/>
                <w:webHidden/>
              </w:rPr>
              <w:fldChar w:fldCharType="separate"/>
            </w:r>
            <w:r w:rsidR="00F52F25">
              <w:rPr>
                <w:noProof/>
                <w:webHidden/>
              </w:rPr>
              <w:t>87</w:t>
            </w:r>
            <w:r w:rsidR="00EE464D">
              <w:rPr>
                <w:noProof/>
                <w:webHidden/>
              </w:rPr>
              <w:fldChar w:fldCharType="end"/>
            </w:r>
          </w:hyperlink>
        </w:p>
        <w:p w14:paraId="60B338A0" w14:textId="505019A0"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0" w:history="1">
            <w:r w:rsidR="00EE464D" w:rsidRPr="005E482A">
              <w:rPr>
                <w:rStyle w:val="Hipercze"/>
                <w:rFonts w:eastAsia="SimSun"/>
                <w:b/>
                <w:noProof/>
              </w:rPr>
              <w:t>Materiał i metody</w:t>
            </w:r>
            <w:r w:rsidR="00EE464D">
              <w:rPr>
                <w:noProof/>
                <w:webHidden/>
              </w:rPr>
              <w:tab/>
            </w:r>
            <w:r w:rsidR="00EE464D">
              <w:rPr>
                <w:noProof/>
                <w:webHidden/>
              </w:rPr>
              <w:fldChar w:fldCharType="begin"/>
            </w:r>
            <w:r w:rsidR="00EE464D">
              <w:rPr>
                <w:noProof/>
                <w:webHidden/>
              </w:rPr>
              <w:instrText xml:space="preserve"> PAGEREF _Toc59387130 \h </w:instrText>
            </w:r>
            <w:r w:rsidR="00EE464D">
              <w:rPr>
                <w:noProof/>
                <w:webHidden/>
              </w:rPr>
            </w:r>
            <w:r w:rsidR="00EE464D">
              <w:rPr>
                <w:noProof/>
                <w:webHidden/>
              </w:rPr>
              <w:fldChar w:fldCharType="separate"/>
            </w:r>
            <w:r w:rsidR="00F52F25">
              <w:rPr>
                <w:noProof/>
                <w:webHidden/>
              </w:rPr>
              <w:t>88</w:t>
            </w:r>
            <w:r w:rsidR="00EE464D">
              <w:rPr>
                <w:noProof/>
                <w:webHidden/>
              </w:rPr>
              <w:fldChar w:fldCharType="end"/>
            </w:r>
          </w:hyperlink>
        </w:p>
        <w:p w14:paraId="56902AB0" w14:textId="2BF3F687"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1" w:history="1">
            <w:r w:rsidR="00EE464D" w:rsidRPr="005E482A">
              <w:rPr>
                <w:rStyle w:val="Hipercze"/>
                <w:rFonts w:eastAsia="SimSun"/>
                <w:b/>
                <w:noProof/>
              </w:rPr>
              <w:t>Wyniki</w:t>
            </w:r>
            <w:r w:rsidR="00EE464D">
              <w:rPr>
                <w:noProof/>
                <w:webHidden/>
              </w:rPr>
              <w:tab/>
            </w:r>
            <w:r w:rsidR="00EE464D">
              <w:rPr>
                <w:noProof/>
                <w:webHidden/>
              </w:rPr>
              <w:fldChar w:fldCharType="begin"/>
            </w:r>
            <w:r w:rsidR="00EE464D">
              <w:rPr>
                <w:noProof/>
                <w:webHidden/>
              </w:rPr>
              <w:instrText xml:space="preserve"> PAGEREF _Toc59387131 \h </w:instrText>
            </w:r>
            <w:r w:rsidR="00EE464D">
              <w:rPr>
                <w:noProof/>
                <w:webHidden/>
              </w:rPr>
            </w:r>
            <w:r w:rsidR="00EE464D">
              <w:rPr>
                <w:noProof/>
                <w:webHidden/>
              </w:rPr>
              <w:fldChar w:fldCharType="separate"/>
            </w:r>
            <w:r w:rsidR="00F52F25">
              <w:rPr>
                <w:noProof/>
                <w:webHidden/>
              </w:rPr>
              <w:t>88</w:t>
            </w:r>
            <w:r w:rsidR="00EE464D">
              <w:rPr>
                <w:noProof/>
                <w:webHidden/>
              </w:rPr>
              <w:fldChar w:fldCharType="end"/>
            </w:r>
          </w:hyperlink>
        </w:p>
        <w:p w14:paraId="73C29699" w14:textId="494565FE"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2" w:history="1">
            <w:r w:rsidR="00EE464D" w:rsidRPr="005E482A">
              <w:rPr>
                <w:rStyle w:val="Hipercze"/>
                <w:rFonts w:eastAsia="SimSun"/>
                <w:b/>
                <w:noProof/>
              </w:rPr>
              <w:t>Wniosek</w:t>
            </w:r>
            <w:r w:rsidR="00EE464D">
              <w:rPr>
                <w:noProof/>
                <w:webHidden/>
              </w:rPr>
              <w:tab/>
            </w:r>
            <w:r w:rsidR="00EE464D">
              <w:rPr>
                <w:noProof/>
                <w:webHidden/>
              </w:rPr>
              <w:fldChar w:fldCharType="begin"/>
            </w:r>
            <w:r w:rsidR="00EE464D">
              <w:rPr>
                <w:noProof/>
                <w:webHidden/>
              </w:rPr>
              <w:instrText xml:space="preserve"> PAGEREF _Toc59387132 \h </w:instrText>
            </w:r>
            <w:r w:rsidR="00EE464D">
              <w:rPr>
                <w:noProof/>
                <w:webHidden/>
              </w:rPr>
            </w:r>
            <w:r w:rsidR="00EE464D">
              <w:rPr>
                <w:noProof/>
                <w:webHidden/>
              </w:rPr>
              <w:fldChar w:fldCharType="separate"/>
            </w:r>
            <w:r w:rsidR="00F52F25">
              <w:rPr>
                <w:noProof/>
                <w:webHidden/>
              </w:rPr>
              <w:t>89</w:t>
            </w:r>
            <w:r w:rsidR="00EE464D">
              <w:rPr>
                <w:noProof/>
                <w:webHidden/>
              </w:rPr>
              <w:fldChar w:fldCharType="end"/>
            </w:r>
          </w:hyperlink>
        </w:p>
        <w:p w14:paraId="0B1864AB" w14:textId="0666B005"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133" w:history="1">
            <w:r w:rsidR="00EE464D" w:rsidRPr="005E482A">
              <w:rPr>
                <w:rStyle w:val="Hipercze"/>
                <w:rFonts w:eastAsia="SimSun"/>
                <w:b/>
                <w:noProof/>
              </w:rPr>
              <w:t>Abstract</w:t>
            </w:r>
            <w:r w:rsidR="00EE464D">
              <w:rPr>
                <w:noProof/>
                <w:webHidden/>
              </w:rPr>
              <w:tab/>
            </w:r>
            <w:r w:rsidR="00EE464D">
              <w:rPr>
                <w:noProof/>
                <w:webHidden/>
              </w:rPr>
              <w:fldChar w:fldCharType="begin"/>
            </w:r>
            <w:r w:rsidR="00EE464D">
              <w:rPr>
                <w:noProof/>
                <w:webHidden/>
              </w:rPr>
              <w:instrText xml:space="preserve"> PAGEREF _Toc59387133 \h </w:instrText>
            </w:r>
            <w:r w:rsidR="00EE464D">
              <w:rPr>
                <w:noProof/>
                <w:webHidden/>
              </w:rPr>
            </w:r>
            <w:r w:rsidR="00EE464D">
              <w:rPr>
                <w:noProof/>
                <w:webHidden/>
              </w:rPr>
              <w:fldChar w:fldCharType="separate"/>
            </w:r>
            <w:r w:rsidR="00F52F25">
              <w:rPr>
                <w:noProof/>
                <w:webHidden/>
              </w:rPr>
              <w:t>90</w:t>
            </w:r>
            <w:r w:rsidR="00EE464D">
              <w:rPr>
                <w:noProof/>
                <w:webHidden/>
              </w:rPr>
              <w:fldChar w:fldCharType="end"/>
            </w:r>
          </w:hyperlink>
        </w:p>
        <w:p w14:paraId="41DABBFA" w14:textId="2C7B7520"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4" w:history="1">
            <w:r w:rsidR="00EE464D" w:rsidRPr="005E482A">
              <w:rPr>
                <w:rStyle w:val="Hipercze"/>
                <w:rFonts w:eastAsia="SimSun"/>
                <w:b/>
                <w:noProof/>
              </w:rPr>
              <w:t>Introduction</w:t>
            </w:r>
            <w:r w:rsidR="00EE464D">
              <w:rPr>
                <w:noProof/>
                <w:webHidden/>
              </w:rPr>
              <w:tab/>
            </w:r>
            <w:r w:rsidR="00EE464D">
              <w:rPr>
                <w:noProof/>
                <w:webHidden/>
              </w:rPr>
              <w:fldChar w:fldCharType="begin"/>
            </w:r>
            <w:r w:rsidR="00EE464D">
              <w:rPr>
                <w:noProof/>
                <w:webHidden/>
              </w:rPr>
              <w:instrText xml:space="preserve"> PAGEREF _Toc59387134 \h </w:instrText>
            </w:r>
            <w:r w:rsidR="00EE464D">
              <w:rPr>
                <w:noProof/>
                <w:webHidden/>
              </w:rPr>
            </w:r>
            <w:r w:rsidR="00EE464D">
              <w:rPr>
                <w:noProof/>
                <w:webHidden/>
              </w:rPr>
              <w:fldChar w:fldCharType="separate"/>
            </w:r>
            <w:r w:rsidR="00F52F25">
              <w:rPr>
                <w:noProof/>
                <w:webHidden/>
              </w:rPr>
              <w:t>90</w:t>
            </w:r>
            <w:r w:rsidR="00EE464D">
              <w:rPr>
                <w:noProof/>
                <w:webHidden/>
              </w:rPr>
              <w:fldChar w:fldCharType="end"/>
            </w:r>
          </w:hyperlink>
        </w:p>
        <w:p w14:paraId="7F6A4713" w14:textId="17492724"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5" w:history="1">
            <w:r w:rsidR="00EE464D" w:rsidRPr="005E482A">
              <w:rPr>
                <w:rStyle w:val="Hipercze"/>
                <w:rFonts w:eastAsia="SimSun"/>
                <w:b/>
                <w:noProof/>
              </w:rPr>
              <w:t>Material and Methods</w:t>
            </w:r>
            <w:r w:rsidR="00EE464D">
              <w:rPr>
                <w:noProof/>
                <w:webHidden/>
              </w:rPr>
              <w:tab/>
            </w:r>
            <w:r w:rsidR="00EE464D">
              <w:rPr>
                <w:noProof/>
                <w:webHidden/>
              </w:rPr>
              <w:fldChar w:fldCharType="begin"/>
            </w:r>
            <w:r w:rsidR="00EE464D">
              <w:rPr>
                <w:noProof/>
                <w:webHidden/>
              </w:rPr>
              <w:instrText xml:space="preserve"> PAGEREF _Toc59387135 \h </w:instrText>
            </w:r>
            <w:r w:rsidR="00EE464D">
              <w:rPr>
                <w:noProof/>
                <w:webHidden/>
              </w:rPr>
            </w:r>
            <w:r w:rsidR="00EE464D">
              <w:rPr>
                <w:noProof/>
                <w:webHidden/>
              </w:rPr>
              <w:fldChar w:fldCharType="separate"/>
            </w:r>
            <w:r w:rsidR="00F52F25">
              <w:rPr>
                <w:noProof/>
                <w:webHidden/>
              </w:rPr>
              <w:t>91</w:t>
            </w:r>
            <w:r w:rsidR="00EE464D">
              <w:rPr>
                <w:noProof/>
                <w:webHidden/>
              </w:rPr>
              <w:fldChar w:fldCharType="end"/>
            </w:r>
          </w:hyperlink>
        </w:p>
        <w:p w14:paraId="2B359B44" w14:textId="6C6F53BC"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6" w:history="1">
            <w:r w:rsidR="00EE464D" w:rsidRPr="005E482A">
              <w:rPr>
                <w:rStyle w:val="Hipercze"/>
                <w:rFonts w:eastAsia="SimSun"/>
                <w:b/>
                <w:noProof/>
              </w:rPr>
              <w:t>Results</w:t>
            </w:r>
            <w:r w:rsidR="00EE464D">
              <w:rPr>
                <w:noProof/>
                <w:webHidden/>
              </w:rPr>
              <w:tab/>
            </w:r>
            <w:r w:rsidR="00EE464D">
              <w:rPr>
                <w:noProof/>
                <w:webHidden/>
              </w:rPr>
              <w:fldChar w:fldCharType="begin"/>
            </w:r>
            <w:r w:rsidR="00EE464D">
              <w:rPr>
                <w:noProof/>
                <w:webHidden/>
              </w:rPr>
              <w:instrText xml:space="preserve"> PAGEREF _Toc59387136 \h </w:instrText>
            </w:r>
            <w:r w:rsidR="00EE464D">
              <w:rPr>
                <w:noProof/>
                <w:webHidden/>
              </w:rPr>
            </w:r>
            <w:r w:rsidR="00EE464D">
              <w:rPr>
                <w:noProof/>
                <w:webHidden/>
              </w:rPr>
              <w:fldChar w:fldCharType="separate"/>
            </w:r>
            <w:r w:rsidR="00F52F25">
              <w:rPr>
                <w:noProof/>
                <w:webHidden/>
              </w:rPr>
              <w:t>91</w:t>
            </w:r>
            <w:r w:rsidR="00EE464D">
              <w:rPr>
                <w:noProof/>
                <w:webHidden/>
              </w:rPr>
              <w:fldChar w:fldCharType="end"/>
            </w:r>
          </w:hyperlink>
        </w:p>
        <w:p w14:paraId="429240D1" w14:textId="05EC5454" w:rsidR="00EE464D" w:rsidRDefault="00E63DFB">
          <w:pPr>
            <w:pStyle w:val="Spistreci2"/>
            <w:rPr>
              <w:rFonts w:asciiTheme="minorHAnsi" w:eastAsiaTheme="minorEastAsia" w:hAnsiTheme="minorHAnsi" w:cstheme="minorBidi"/>
              <w:noProof/>
              <w:color w:val="auto"/>
              <w:sz w:val="22"/>
              <w:szCs w:val="22"/>
              <w:bdr w:val="none" w:sz="0" w:space="0" w:color="auto"/>
            </w:rPr>
          </w:pPr>
          <w:hyperlink w:anchor="_Toc59387137" w:history="1">
            <w:r w:rsidR="00EE464D" w:rsidRPr="005E482A">
              <w:rPr>
                <w:rStyle w:val="Hipercze"/>
                <w:rFonts w:eastAsia="SimSun"/>
                <w:b/>
                <w:noProof/>
              </w:rPr>
              <w:t>Conclusion</w:t>
            </w:r>
            <w:r w:rsidR="00EE464D">
              <w:rPr>
                <w:noProof/>
                <w:webHidden/>
              </w:rPr>
              <w:tab/>
            </w:r>
            <w:r w:rsidR="00EE464D">
              <w:rPr>
                <w:noProof/>
                <w:webHidden/>
              </w:rPr>
              <w:fldChar w:fldCharType="begin"/>
            </w:r>
            <w:r w:rsidR="00EE464D">
              <w:rPr>
                <w:noProof/>
                <w:webHidden/>
              </w:rPr>
              <w:instrText xml:space="preserve"> PAGEREF _Toc59387137 \h </w:instrText>
            </w:r>
            <w:r w:rsidR="00EE464D">
              <w:rPr>
                <w:noProof/>
                <w:webHidden/>
              </w:rPr>
            </w:r>
            <w:r w:rsidR="00EE464D">
              <w:rPr>
                <w:noProof/>
                <w:webHidden/>
              </w:rPr>
              <w:fldChar w:fldCharType="separate"/>
            </w:r>
            <w:r w:rsidR="00F52F25">
              <w:rPr>
                <w:noProof/>
                <w:webHidden/>
              </w:rPr>
              <w:t>91</w:t>
            </w:r>
            <w:r w:rsidR="00EE464D">
              <w:rPr>
                <w:noProof/>
                <w:webHidden/>
              </w:rPr>
              <w:fldChar w:fldCharType="end"/>
            </w:r>
          </w:hyperlink>
        </w:p>
        <w:p w14:paraId="7FCD65D8" w14:textId="566BC5E6"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138" w:history="1">
            <w:r w:rsidR="00EE464D" w:rsidRPr="005E482A">
              <w:rPr>
                <w:rStyle w:val="Hipercze"/>
                <w:rFonts w:eastAsia="SimSun"/>
                <w:b/>
                <w:noProof/>
              </w:rPr>
              <w:t>Bibliografia</w:t>
            </w:r>
            <w:r w:rsidR="00EE464D">
              <w:rPr>
                <w:noProof/>
                <w:webHidden/>
              </w:rPr>
              <w:tab/>
            </w:r>
            <w:r w:rsidR="00EE464D">
              <w:rPr>
                <w:noProof/>
                <w:webHidden/>
              </w:rPr>
              <w:fldChar w:fldCharType="begin"/>
            </w:r>
            <w:r w:rsidR="00EE464D">
              <w:rPr>
                <w:noProof/>
                <w:webHidden/>
              </w:rPr>
              <w:instrText xml:space="preserve"> PAGEREF _Toc59387138 \h </w:instrText>
            </w:r>
            <w:r w:rsidR="00EE464D">
              <w:rPr>
                <w:noProof/>
                <w:webHidden/>
              </w:rPr>
            </w:r>
            <w:r w:rsidR="00EE464D">
              <w:rPr>
                <w:noProof/>
                <w:webHidden/>
              </w:rPr>
              <w:fldChar w:fldCharType="separate"/>
            </w:r>
            <w:r w:rsidR="00F52F25">
              <w:rPr>
                <w:noProof/>
                <w:webHidden/>
              </w:rPr>
              <w:t>93</w:t>
            </w:r>
            <w:r w:rsidR="00EE464D">
              <w:rPr>
                <w:noProof/>
                <w:webHidden/>
              </w:rPr>
              <w:fldChar w:fldCharType="end"/>
            </w:r>
          </w:hyperlink>
        </w:p>
        <w:p w14:paraId="05C8FA18" w14:textId="7F93E8E9" w:rsidR="00EE464D" w:rsidRDefault="00E63DFB">
          <w:pPr>
            <w:pStyle w:val="Spistreci1"/>
            <w:rPr>
              <w:rFonts w:asciiTheme="minorHAnsi" w:eastAsiaTheme="minorEastAsia" w:hAnsiTheme="minorHAnsi" w:cstheme="minorBidi"/>
              <w:noProof/>
              <w:color w:val="auto"/>
              <w:sz w:val="22"/>
              <w:szCs w:val="22"/>
              <w:bdr w:val="none" w:sz="0" w:space="0" w:color="auto"/>
            </w:rPr>
          </w:pPr>
          <w:hyperlink w:anchor="_Toc59387139" w:history="1">
            <w:r w:rsidR="00EE464D" w:rsidRPr="005E482A">
              <w:rPr>
                <w:rStyle w:val="Hipercze"/>
                <w:rFonts w:eastAsia="SimSun"/>
                <w:b/>
                <w:noProof/>
              </w:rPr>
              <w:t>Spis rycin</w:t>
            </w:r>
            <w:r w:rsidR="00EE464D">
              <w:rPr>
                <w:noProof/>
                <w:webHidden/>
              </w:rPr>
              <w:tab/>
            </w:r>
            <w:r w:rsidR="00EE464D">
              <w:rPr>
                <w:noProof/>
                <w:webHidden/>
              </w:rPr>
              <w:fldChar w:fldCharType="begin"/>
            </w:r>
            <w:r w:rsidR="00EE464D">
              <w:rPr>
                <w:noProof/>
                <w:webHidden/>
              </w:rPr>
              <w:instrText xml:space="preserve"> PAGEREF _Toc59387139 \h </w:instrText>
            </w:r>
            <w:r w:rsidR="00EE464D">
              <w:rPr>
                <w:noProof/>
                <w:webHidden/>
              </w:rPr>
            </w:r>
            <w:r w:rsidR="00EE464D">
              <w:rPr>
                <w:noProof/>
                <w:webHidden/>
              </w:rPr>
              <w:fldChar w:fldCharType="separate"/>
            </w:r>
            <w:r w:rsidR="00F52F25">
              <w:rPr>
                <w:noProof/>
                <w:webHidden/>
              </w:rPr>
              <w:t>112</w:t>
            </w:r>
            <w:r w:rsidR="00EE464D">
              <w:rPr>
                <w:noProof/>
                <w:webHidden/>
              </w:rPr>
              <w:fldChar w:fldCharType="end"/>
            </w:r>
          </w:hyperlink>
        </w:p>
        <w:p w14:paraId="2001C568" w14:textId="555AA902" w:rsidR="00EE464D" w:rsidRDefault="00EE464D">
          <w:r>
            <w:rPr>
              <w:b/>
              <w:bCs/>
            </w:rPr>
            <w:fldChar w:fldCharType="end"/>
          </w:r>
        </w:p>
      </w:sdtContent>
    </w:sdt>
    <w:p w14:paraId="5C7E268F" w14:textId="77777777" w:rsidR="002B4416" w:rsidRPr="001D60B9" w:rsidRDefault="002B4416">
      <w:pPr>
        <w:rPr>
          <w:rFonts w:ascii="Calibri" w:eastAsia="Calibri" w:hAnsi="Calibri" w:cs="Calibri"/>
          <w:sz w:val="22"/>
          <w:szCs w:val="22"/>
          <w:lang w:val="pl-PL"/>
        </w:rPr>
      </w:pPr>
    </w:p>
    <w:p w14:paraId="6E9A2260" w14:textId="77777777" w:rsidR="002B4416" w:rsidRPr="001D60B9" w:rsidRDefault="001D60B9">
      <w:pPr>
        <w:spacing w:after="160" w:line="259" w:lineRule="auto"/>
        <w:rPr>
          <w:lang w:val="pl-PL"/>
        </w:rPr>
      </w:pPr>
      <w:r w:rsidRPr="001D60B9">
        <w:rPr>
          <w:lang w:val="pl-PL"/>
        </w:rPr>
        <w:br w:type="page"/>
      </w:r>
    </w:p>
    <w:p w14:paraId="2A25A254" w14:textId="77777777" w:rsidR="002B4416" w:rsidRPr="001D60B9" w:rsidRDefault="002B4416">
      <w:pPr>
        <w:spacing w:after="160" w:line="259" w:lineRule="auto"/>
        <w:rPr>
          <w:b/>
          <w:bCs/>
          <w:color w:val="2E74B5"/>
          <w:sz w:val="32"/>
          <w:szCs w:val="32"/>
          <w:u w:color="2E74B5"/>
          <w:lang w:val="pl-PL"/>
        </w:rPr>
      </w:pPr>
    </w:p>
    <w:p w14:paraId="00D14843" w14:textId="7D0A6D04" w:rsidR="002B4416" w:rsidRPr="001D60B9" w:rsidRDefault="001D60B9">
      <w:pPr>
        <w:pStyle w:val="Nagwek1"/>
        <w:spacing w:after="240"/>
      </w:pPr>
      <w:bookmarkStart w:id="1" w:name="_Toc"/>
      <w:bookmarkStart w:id="2" w:name="_Toc59387055"/>
      <w:r w:rsidRPr="001D60B9">
        <w:t>Indeks skrótów</w:t>
      </w:r>
      <w:bookmarkEnd w:id="1"/>
      <w:bookmarkEnd w:id="2"/>
    </w:p>
    <w:p w14:paraId="77CDDA59" w14:textId="026BA10A" w:rsidR="002B4416" w:rsidRPr="001D60B9" w:rsidRDefault="001D60B9">
      <w:pPr>
        <w:rPr>
          <w:lang w:val="pl-PL"/>
        </w:rPr>
      </w:pPr>
      <w:r w:rsidRPr="001D60B9">
        <w:rPr>
          <w:lang w:val="pl-PL"/>
        </w:rPr>
        <w:t xml:space="preserve">ARC </w:t>
      </w:r>
      <w:r w:rsidR="002C7AFA" w:rsidRPr="001D60B9">
        <w:rPr>
          <w:rFonts w:ascii="Arial Unicode MS" w:hAnsi="Times New Roman"/>
          <w:lang w:val="pl-PL"/>
        </w:rPr>
        <w:t>–</w:t>
      </w:r>
      <w:r w:rsidRPr="001D60B9">
        <w:rPr>
          <w:lang w:val="pl-PL"/>
        </w:rPr>
        <w:t xml:space="preserve"> j</w:t>
      </w:r>
      <w:r w:rsidRPr="001D60B9">
        <w:rPr>
          <w:rFonts w:ascii="Arial Unicode MS" w:hAnsi="Times New Roman"/>
          <w:lang w:val="pl-PL"/>
        </w:rPr>
        <w:t>ą</w:t>
      </w:r>
      <w:r w:rsidRPr="001D60B9">
        <w:rPr>
          <w:lang w:val="pl-PL"/>
        </w:rPr>
        <w:t xml:space="preserve">dro </w:t>
      </w:r>
      <w:r w:rsidRPr="001D60B9">
        <w:rPr>
          <w:rFonts w:ascii="Arial Unicode MS" w:hAnsi="Times New Roman"/>
          <w:lang w:val="pl-PL"/>
        </w:rPr>
        <w:t>ł</w:t>
      </w:r>
      <w:r w:rsidRPr="001D60B9">
        <w:rPr>
          <w:lang w:val="pl-PL"/>
        </w:rPr>
        <w:t xml:space="preserve">ukowate (ang. </w:t>
      </w:r>
      <w:r w:rsidRPr="001D60B9">
        <w:rPr>
          <w:i/>
          <w:iCs/>
          <w:lang w:val="pl-PL"/>
        </w:rPr>
        <w:t>Arcuate Nuclei</w:t>
      </w:r>
      <w:r w:rsidRPr="001D60B9">
        <w:rPr>
          <w:lang w:val="pl-PL"/>
        </w:rPr>
        <w:t>)</w:t>
      </w:r>
    </w:p>
    <w:p w14:paraId="2F3E8863" w14:textId="760DB700" w:rsidR="002B4416" w:rsidRPr="001D60B9" w:rsidRDefault="001D60B9">
      <w:pPr>
        <w:rPr>
          <w:lang w:val="pl-PL"/>
        </w:rPr>
      </w:pPr>
      <w:r w:rsidRPr="001D60B9">
        <w:rPr>
          <w:lang w:val="pl-PL"/>
        </w:rPr>
        <w:t xml:space="preserve">BDNF </w:t>
      </w:r>
      <w:r w:rsidRPr="001D60B9">
        <w:rPr>
          <w:rFonts w:ascii="Arial Unicode MS" w:hAnsi="Times New Roman"/>
          <w:lang w:val="pl-PL"/>
        </w:rPr>
        <w:t>–</w:t>
      </w:r>
      <w:r w:rsidRPr="001D60B9">
        <w:rPr>
          <w:rFonts w:ascii="Arial Unicode MS" w:hAnsi="Times New Roman"/>
          <w:lang w:val="pl-PL"/>
        </w:rPr>
        <w:t xml:space="preserve"> </w:t>
      </w:r>
      <w:r w:rsidRPr="001D60B9">
        <w:rPr>
          <w:lang w:val="pl-PL"/>
        </w:rPr>
        <w:t>neurotroficzny peptyd pochodzenia m</w:t>
      </w:r>
      <w:r w:rsidRPr="001D60B9">
        <w:rPr>
          <w:rFonts w:ascii="Arial Unicode MS" w:hAnsi="Times New Roman"/>
          <w:lang w:val="pl-PL"/>
        </w:rPr>
        <w:t>ó</w:t>
      </w:r>
      <w:r w:rsidRPr="001D60B9">
        <w:rPr>
          <w:lang w:val="pl-PL"/>
        </w:rPr>
        <w:t>zgowego (ang.</w:t>
      </w:r>
      <w:r w:rsidRPr="001D60B9">
        <w:rPr>
          <w:i/>
          <w:iCs/>
          <w:lang w:val="pl-PL"/>
        </w:rPr>
        <w:t xml:space="preserve"> brain-derived neurotrophic factor</w:t>
      </w:r>
      <w:r w:rsidRPr="001D60B9">
        <w:rPr>
          <w:lang w:val="pl-PL"/>
        </w:rPr>
        <w:t>)</w:t>
      </w:r>
    </w:p>
    <w:p w14:paraId="0D030D51" w14:textId="073267F4" w:rsidR="002B4416" w:rsidRPr="00086A0D" w:rsidRDefault="001D60B9">
      <w:pPr>
        <w:spacing w:line="240" w:lineRule="auto"/>
        <w:rPr>
          <w:lang w:val="en-GB"/>
        </w:rPr>
      </w:pPr>
      <w:r w:rsidRPr="001D60B9">
        <w:rPr>
          <w:lang w:val="pl-PL"/>
        </w:rPr>
        <w:t xml:space="preserve">BMI </w:t>
      </w:r>
      <w:r w:rsidR="002C7AFA" w:rsidRPr="001D60B9">
        <w:rPr>
          <w:rFonts w:ascii="Arial Unicode MS" w:hAnsi="Times New Roman"/>
          <w:lang w:val="pl-PL"/>
        </w:rPr>
        <w:t>–</w:t>
      </w:r>
      <w:r w:rsidRPr="001D60B9">
        <w:rPr>
          <w:lang w:val="pl-PL"/>
        </w:rPr>
        <w:t xml:space="preserve"> wska</w:t>
      </w:r>
      <w:r w:rsidRPr="001D60B9">
        <w:rPr>
          <w:rFonts w:hAnsi="Times New Roman"/>
          <w:lang w:val="pl-PL"/>
        </w:rPr>
        <w:t>ź</w:t>
      </w:r>
      <w:r w:rsidRPr="001D60B9">
        <w:rPr>
          <w:lang w:val="pl-PL"/>
        </w:rPr>
        <w:t>nik masy cia</w:t>
      </w:r>
      <w:r w:rsidRPr="001D60B9">
        <w:rPr>
          <w:rFonts w:hAnsi="Times New Roman"/>
          <w:lang w:val="pl-PL"/>
        </w:rPr>
        <w:t>ł</w:t>
      </w:r>
      <w:r w:rsidRPr="001D60B9">
        <w:rPr>
          <w:lang w:val="pl-PL"/>
        </w:rPr>
        <w:t>a (ang</w:t>
      </w:r>
      <w:r w:rsidRPr="001D60B9">
        <w:rPr>
          <w:i/>
          <w:iCs/>
          <w:lang w:val="pl-PL"/>
        </w:rPr>
        <w:t xml:space="preserve">. </w:t>
      </w:r>
      <w:r w:rsidRPr="00086A0D">
        <w:rPr>
          <w:i/>
          <w:iCs/>
          <w:lang w:val="en-GB"/>
        </w:rPr>
        <w:t>Body Mass Index</w:t>
      </w:r>
      <w:r w:rsidRPr="00086A0D">
        <w:rPr>
          <w:lang w:val="en-GB"/>
        </w:rPr>
        <w:t>)</w:t>
      </w:r>
    </w:p>
    <w:p w14:paraId="49229D9D" w14:textId="33CAA3E1" w:rsidR="002B4416" w:rsidRPr="00534442" w:rsidRDefault="001D60B9">
      <w:pPr>
        <w:spacing w:line="240" w:lineRule="auto"/>
      </w:pPr>
      <w:r w:rsidRPr="00534442">
        <w:t xml:space="preserve">cAMP </w:t>
      </w:r>
      <w:r w:rsidR="002C7AFA" w:rsidRPr="00534442">
        <w:rPr>
          <w:rFonts w:ascii="Arial Unicode MS" w:hAnsi="Times New Roman"/>
        </w:rPr>
        <w:t>–</w:t>
      </w:r>
      <w:r w:rsidRPr="00534442">
        <w:t xml:space="preserve"> cykliczny adenozyno-3</w:t>
      </w:r>
      <w:r w:rsidRPr="00534442">
        <w:rPr>
          <w:rFonts w:hAnsi="Times New Roman"/>
        </w:rPr>
        <w:t>′</w:t>
      </w:r>
      <w:r w:rsidRPr="00534442">
        <w:t>,5</w:t>
      </w:r>
      <w:r w:rsidRPr="00534442">
        <w:rPr>
          <w:rFonts w:hAnsi="Times New Roman"/>
        </w:rPr>
        <w:t>′</w:t>
      </w:r>
      <w:r w:rsidRPr="00534442">
        <w:t>-monofosforan (ang</w:t>
      </w:r>
      <w:r w:rsidRPr="00534442">
        <w:rPr>
          <w:i/>
          <w:iCs/>
        </w:rPr>
        <w:t>. 3',5'-cyclic adenosine monophosphate</w:t>
      </w:r>
      <w:r w:rsidRPr="00534442">
        <w:t>)</w:t>
      </w:r>
    </w:p>
    <w:p w14:paraId="50056AEC" w14:textId="7FFDB6F7" w:rsidR="002B4416" w:rsidRPr="00534442" w:rsidRDefault="001D60B9">
      <w:r w:rsidRPr="00534442">
        <w:t xml:space="preserve">CART </w:t>
      </w:r>
      <w:r w:rsidRPr="00534442">
        <w:rPr>
          <w:rFonts w:ascii="Arial Unicode MS" w:hAnsi="Times New Roman"/>
        </w:rPr>
        <w:t>–</w:t>
      </w:r>
      <w:r w:rsidRPr="00534442">
        <w:rPr>
          <w:rFonts w:ascii="Arial Unicode MS" w:hAnsi="Times New Roman"/>
        </w:rPr>
        <w:t xml:space="preserve"> </w:t>
      </w:r>
      <w:r w:rsidRPr="00534442">
        <w:t>transkrypt regulowany kokain</w:t>
      </w:r>
      <w:r w:rsidRPr="00534442">
        <w:rPr>
          <w:rFonts w:ascii="Arial Unicode MS" w:hAnsi="Times New Roman"/>
        </w:rPr>
        <w:t>ą</w:t>
      </w:r>
      <w:r w:rsidRPr="00534442">
        <w:rPr>
          <w:rFonts w:ascii="Arial Unicode MS" w:hAnsi="Times New Roman"/>
        </w:rPr>
        <w:t xml:space="preserve"> </w:t>
      </w:r>
      <w:r w:rsidRPr="00534442">
        <w:t>i amfetamin</w:t>
      </w:r>
      <w:r w:rsidRPr="00534442">
        <w:rPr>
          <w:rFonts w:ascii="Arial Unicode MS" w:hAnsi="Times New Roman"/>
        </w:rPr>
        <w:t>ą</w:t>
      </w:r>
      <w:r w:rsidRPr="00534442">
        <w:rPr>
          <w:rFonts w:ascii="Arial Unicode MS" w:hAnsi="Times New Roman"/>
        </w:rPr>
        <w:t xml:space="preserve"> </w:t>
      </w:r>
      <w:r w:rsidRPr="00534442">
        <w:t>(ang.</w:t>
      </w:r>
      <w:r w:rsidRPr="00534442">
        <w:rPr>
          <w:i/>
          <w:iCs/>
        </w:rPr>
        <w:t xml:space="preserve"> cocaine and amphetamine regulated transcript</w:t>
      </w:r>
      <w:r w:rsidRPr="00534442">
        <w:t>)</w:t>
      </w:r>
    </w:p>
    <w:p w14:paraId="7AE3C63C" w14:textId="77777777" w:rsidR="002B4416" w:rsidRPr="00534442" w:rsidRDefault="001D60B9">
      <w:r w:rsidRPr="00534442">
        <w:t xml:space="preserve">CRF type 2 receptor </w:t>
      </w:r>
      <w:r w:rsidRPr="00534442">
        <w:rPr>
          <w:rFonts w:ascii="Arial Unicode MS" w:hAnsi="Times New Roman"/>
        </w:rPr>
        <w:t>–</w:t>
      </w:r>
      <w:r w:rsidRPr="00534442">
        <w:rPr>
          <w:rFonts w:ascii="Arial Unicode MS" w:hAnsi="Times New Roman"/>
        </w:rPr>
        <w:t xml:space="preserve"> </w:t>
      </w:r>
      <w:r w:rsidRPr="00534442">
        <w:t>receptor hormonu uwalniaj</w:t>
      </w:r>
      <w:r w:rsidRPr="00534442">
        <w:rPr>
          <w:rFonts w:ascii="Arial Unicode MS" w:hAnsi="Times New Roman"/>
        </w:rPr>
        <w:t>ą</w:t>
      </w:r>
      <w:r w:rsidRPr="00534442">
        <w:t xml:space="preserve">cego glikokotykoidy typu 2 (ang. </w:t>
      </w:r>
      <w:r w:rsidRPr="00534442">
        <w:rPr>
          <w:i/>
          <w:iCs/>
        </w:rPr>
        <w:t>corticotropin-releasing hormone receptor type 2</w:t>
      </w:r>
      <w:r w:rsidRPr="00534442">
        <w:t>)</w:t>
      </w:r>
    </w:p>
    <w:p w14:paraId="0F38D839" w14:textId="436125D4" w:rsidR="002B4416" w:rsidRPr="00534442" w:rsidRDefault="001D60B9">
      <w:r w:rsidRPr="00534442">
        <w:t xml:space="preserve">CRH </w:t>
      </w:r>
      <w:r w:rsidR="002C7AFA" w:rsidRPr="00534442">
        <w:rPr>
          <w:rFonts w:ascii="Arial Unicode MS" w:hAnsi="Times New Roman"/>
        </w:rPr>
        <w:t>–</w:t>
      </w:r>
      <w:r w:rsidRPr="00534442">
        <w:t xml:space="preserve"> hormon uwalniaj</w:t>
      </w:r>
      <w:r w:rsidRPr="00534442">
        <w:rPr>
          <w:rFonts w:ascii="Arial Unicode MS" w:hAnsi="Times New Roman"/>
        </w:rPr>
        <w:t>ą</w:t>
      </w:r>
      <w:r w:rsidRPr="00534442">
        <w:t>cy kortykotropin</w:t>
      </w:r>
      <w:r w:rsidRPr="00534442">
        <w:rPr>
          <w:rFonts w:ascii="Arial Unicode MS" w:hAnsi="Times New Roman"/>
        </w:rPr>
        <w:t>ę</w:t>
      </w:r>
      <w:r w:rsidRPr="00534442">
        <w:rPr>
          <w:rFonts w:ascii="Arial Unicode MS" w:hAnsi="Times New Roman"/>
        </w:rPr>
        <w:t xml:space="preserve"> </w:t>
      </w:r>
      <w:r w:rsidRPr="00534442">
        <w:t>(ang.</w:t>
      </w:r>
      <w:r w:rsidRPr="00534442">
        <w:rPr>
          <w:i/>
          <w:iCs/>
        </w:rPr>
        <w:t xml:space="preserve"> corticotropin-releasing hormone</w:t>
      </w:r>
      <w:r w:rsidRPr="00534442">
        <w:t>)</w:t>
      </w:r>
    </w:p>
    <w:p w14:paraId="12CBAFE4" w14:textId="77777777" w:rsidR="002B4416" w:rsidRPr="00534442" w:rsidRDefault="001D60B9">
      <w:r w:rsidRPr="00534442">
        <w:t xml:space="preserve">ERK1/2 </w:t>
      </w:r>
      <w:r w:rsidRPr="00534442">
        <w:rPr>
          <w:rFonts w:ascii="Arial Unicode MS" w:hAnsi="Times New Roman"/>
        </w:rPr>
        <w:t>–</w:t>
      </w:r>
      <w:r w:rsidRPr="00534442">
        <w:rPr>
          <w:rFonts w:ascii="Arial Unicode MS" w:hAnsi="Times New Roman"/>
        </w:rPr>
        <w:t xml:space="preserve"> </w:t>
      </w:r>
      <w:r w:rsidRPr="00534442">
        <w:t>kinaza regulowana zewn</w:t>
      </w:r>
      <w:r w:rsidRPr="00534442">
        <w:rPr>
          <w:rFonts w:ascii="Arial Unicode MS" w:hAnsi="Times New Roman"/>
        </w:rPr>
        <w:t>ą</w:t>
      </w:r>
      <w:r w:rsidRPr="00534442">
        <w:t>trzkom</w:t>
      </w:r>
      <w:r w:rsidRPr="00534442">
        <w:rPr>
          <w:rFonts w:ascii="Arial Unicode MS" w:hAnsi="Times New Roman"/>
        </w:rPr>
        <w:t>ó</w:t>
      </w:r>
      <w:r w:rsidRPr="00534442">
        <w:t>rkowo (ang</w:t>
      </w:r>
      <w:r w:rsidRPr="00534442">
        <w:rPr>
          <w:i/>
          <w:iCs/>
        </w:rPr>
        <w:t>. extracellular signal</w:t>
      </w:r>
      <w:r w:rsidRPr="00534442">
        <w:rPr>
          <w:rFonts w:ascii="Arial Unicode MS" w:hAnsi="Times New Roman"/>
          <w:i/>
          <w:iCs/>
        </w:rPr>
        <w:t>–</w:t>
      </w:r>
      <w:r w:rsidRPr="00534442">
        <w:rPr>
          <w:i/>
          <w:iCs/>
        </w:rPr>
        <w:t>regulated kinases 1/2</w:t>
      </w:r>
      <w:r w:rsidRPr="00534442">
        <w:t>)</w:t>
      </w:r>
    </w:p>
    <w:p w14:paraId="2B27859C" w14:textId="00F518DA" w:rsidR="002B4416" w:rsidRPr="00534442" w:rsidRDefault="001D60B9">
      <w:r w:rsidRPr="00534442">
        <w:t xml:space="preserve">GHS-R1a </w:t>
      </w:r>
      <w:r w:rsidR="002C7AFA" w:rsidRPr="00534442">
        <w:rPr>
          <w:rFonts w:ascii="Arial Unicode MS" w:hAnsi="Times New Roman"/>
        </w:rPr>
        <w:t>–</w:t>
      </w:r>
      <w:r w:rsidRPr="00534442">
        <w:t xml:space="preserve"> receptor hormonu uwalniaj</w:t>
      </w:r>
      <w:r w:rsidRPr="00534442">
        <w:rPr>
          <w:rFonts w:ascii="Arial Unicode MS" w:hAnsi="Times New Roman"/>
        </w:rPr>
        <w:t>ą</w:t>
      </w:r>
      <w:r w:rsidRPr="00534442">
        <w:t xml:space="preserve">cego hormon wzrostu typu 1a (ang. </w:t>
      </w:r>
      <w:r w:rsidRPr="00534442">
        <w:rPr>
          <w:i/>
          <w:iCs/>
        </w:rPr>
        <w:t>growth hormone secretagogue type 1a receptor</w:t>
      </w:r>
      <w:r w:rsidRPr="00534442">
        <w:t>)</w:t>
      </w:r>
    </w:p>
    <w:p w14:paraId="263D8BF6" w14:textId="55C706B6" w:rsidR="002B4416" w:rsidRPr="00534442" w:rsidRDefault="001D60B9">
      <w:r w:rsidRPr="00534442">
        <w:t xml:space="preserve">GOAT </w:t>
      </w:r>
      <w:r w:rsidR="002C7AFA" w:rsidRPr="00534442">
        <w:rPr>
          <w:rFonts w:ascii="Arial Unicode MS" w:hAnsi="Times New Roman"/>
        </w:rPr>
        <w:t>–</w:t>
      </w:r>
      <w:r w:rsidRPr="00534442">
        <w:t xml:space="preserve"> </w:t>
      </w:r>
      <w:r w:rsidRPr="00534442">
        <w:rPr>
          <w:i/>
          <w:iCs/>
        </w:rPr>
        <w:t>O</w:t>
      </w:r>
      <w:r w:rsidRPr="00534442">
        <w:t>-acylotransferaza greliny (ang.</w:t>
      </w:r>
      <w:r w:rsidRPr="00534442">
        <w:rPr>
          <w:i/>
          <w:iCs/>
        </w:rPr>
        <w:t xml:space="preserve"> ghrelin O-acyltranferase</w:t>
      </w:r>
      <w:r w:rsidRPr="00534442">
        <w:t>)</w:t>
      </w:r>
    </w:p>
    <w:p w14:paraId="222F317D" w14:textId="77777777" w:rsidR="002B4416" w:rsidRPr="001D60B9" w:rsidRDefault="001D60B9">
      <w:pPr>
        <w:rPr>
          <w:lang w:val="pl-PL"/>
        </w:rPr>
      </w:pPr>
      <w:r w:rsidRPr="001D60B9">
        <w:rPr>
          <w:lang w:val="pl-PL"/>
        </w:rPr>
        <w:t xml:space="preserve">GRL </w:t>
      </w:r>
      <w:r w:rsidRPr="001D60B9">
        <w:rPr>
          <w:rFonts w:ascii="Arial Unicode MS" w:hAnsi="Times New Roman"/>
          <w:lang w:val="pl-PL"/>
        </w:rPr>
        <w:t>–</w:t>
      </w:r>
      <w:r w:rsidRPr="001D60B9">
        <w:rPr>
          <w:rFonts w:ascii="Arial Unicode MS" w:hAnsi="Times New Roman"/>
          <w:lang w:val="pl-PL"/>
        </w:rPr>
        <w:t xml:space="preserve"> </w:t>
      </w:r>
      <w:r w:rsidRPr="001D60B9">
        <w:rPr>
          <w:lang w:val="pl-PL"/>
        </w:rPr>
        <w:t xml:space="preserve">grelina (ang. </w:t>
      </w:r>
      <w:r w:rsidRPr="001D60B9">
        <w:rPr>
          <w:i/>
          <w:iCs/>
          <w:lang w:val="pl-PL"/>
        </w:rPr>
        <w:t>ghrelin</w:t>
      </w:r>
      <w:r w:rsidRPr="001D60B9">
        <w:rPr>
          <w:lang w:val="pl-PL"/>
        </w:rPr>
        <w:t>)</w:t>
      </w:r>
    </w:p>
    <w:p w14:paraId="078A4914" w14:textId="4F5951B4" w:rsidR="002B4416" w:rsidRPr="001D60B9" w:rsidRDefault="001D60B9">
      <w:pPr>
        <w:rPr>
          <w:lang w:val="pl-PL"/>
        </w:rPr>
      </w:pPr>
      <w:r w:rsidRPr="001D60B9">
        <w:rPr>
          <w:lang w:val="pl-PL"/>
        </w:rPr>
        <w:t>GHRL</w:t>
      </w:r>
      <w:r w:rsidR="002C7AFA">
        <w:rPr>
          <w:lang w:val="pl-PL"/>
        </w:rPr>
        <w:t xml:space="preserve"> </w:t>
      </w:r>
      <w:r w:rsidR="002C7AFA" w:rsidRPr="001D60B9">
        <w:rPr>
          <w:rFonts w:ascii="Arial Unicode MS" w:hAnsi="Times New Roman"/>
          <w:lang w:val="pl-PL"/>
        </w:rPr>
        <w:t>–</w:t>
      </w:r>
      <w:r w:rsidRPr="001D60B9">
        <w:rPr>
          <w:lang w:val="pl-PL"/>
        </w:rPr>
        <w:t xml:space="preserve"> gen koduj</w:t>
      </w:r>
      <w:r w:rsidRPr="001D60B9">
        <w:rPr>
          <w:rFonts w:ascii="Arial Unicode MS" w:hAnsi="Times New Roman"/>
          <w:lang w:val="pl-PL"/>
        </w:rPr>
        <w:t>ą</w:t>
      </w:r>
      <w:r w:rsidRPr="001D60B9">
        <w:rPr>
          <w:lang w:val="pl-PL"/>
        </w:rPr>
        <w:t>cy grelin</w:t>
      </w:r>
      <w:r w:rsidRPr="001D60B9">
        <w:rPr>
          <w:rFonts w:ascii="Arial Unicode MS" w:hAnsi="Times New Roman"/>
          <w:lang w:val="pl-PL"/>
        </w:rPr>
        <w:t>ę</w:t>
      </w:r>
      <w:r w:rsidRPr="001D60B9">
        <w:rPr>
          <w:rFonts w:ascii="Arial Unicode MS" w:hAnsi="Times New Roman"/>
          <w:lang w:val="pl-PL"/>
        </w:rPr>
        <w:t xml:space="preserve"> </w:t>
      </w:r>
      <w:r w:rsidRPr="001D60B9">
        <w:rPr>
          <w:lang w:val="pl-PL"/>
        </w:rPr>
        <w:t>u cz</w:t>
      </w:r>
      <w:r w:rsidRPr="001D60B9">
        <w:rPr>
          <w:rFonts w:ascii="Arial Unicode MS" w:hAnsi="Times New Roman"/>
          <w:lang w:val="pl-PL"/>
        </w:rPr>
        <w:t>ł</w:t>
      </w:r>
      <w:r w:rsidRPr="001D60B9">
        <w:rPr>
          <w:lang w:val="pl-PL"/>
        </w:rPr>
        <w:t>owieka</w:t>
      </w:r>
    </w:p>
    <w:p w14:paraId="5F222E60" w14:textId="77777777" w:rsidR="002B4416" w:rsidRPr="00534442" w:rsidRDefault="001D60B9">
      <w:r w:rsidRPr="00534442">
        <w:t xml:space="preserve">IP3 </w:t>
      </w:r>
      <w:r w:rsidRPr="00534442">
        <w:rPr>
          <w:rFonts w:ascii="Arial Unicode MS" w:hAnsi="Times New Roman"/>
        </w:rPr>
        <w:t>–</w:t>
      </w:r>
      <w:r w:rsidRPr="00534442">
        <w:rPr>
          <w:rFonts w:ascii="Arial Unicode MS" w:hAnsi="Times New Roman"/>
        </w:rPr>
        <w:t xml:space="preserve"> </w:t>
      </w:r>
      <w:r w:rsidRPr="00534442">
        <w:t>inozytolo 1,4,5-fosforan (ang</w:t>
      </w:r>
      <w:r w:rsidRPr="00534442">
        <w:rPr>
          <w:i/>
          <w:iCs/>
        </w:rPr>
        <w:t>. inositol 1,4,5-triphosphate</w:t>
      </w:r>
      <w:r w:rsidRPr="00534442">
        <w:t>)</w:t>
      </w:r>
    </w:p>
    <w:p w14:paraId="3D59F5DD" w14:textId="77777777" w:rsidR="002B4416" w:rsidRPr="00534442" w:rsidRDefault="001D60B9">
      <w:pPr>
        <w:jc w:val="both"/>
      </w:pPr>
      <w:r w:rsidRPr="00534442">
        <w:t xml:space="preserve">JAK </w:t>
      </w:r>
      <w:r w:rsidRPr="00534442">
        <w:rPr>
          <w:rFonts w:hAnsi="Times New Roman"/>
        </w:rPr>
        <w:t xml:space="preserve">– </w:t>
      </w:r>
      <w:r w:rsidRPr="00534442">
        <w:t>kinazy janusowe (ang</w:t>
      </w:r>
      <w:r w:rsidRPr="00534442">
        <w:rPr>
          <w:i/>
          <w:iCs/>
        </w:rPr>
        <w:t>. Janus-activated kinases</w:t>
      </w:r>
      <w:r w:rsidRPr="00534442">
        <w:t>)</w:t>
      </w:r>
    </w:p>
    <w:p w14:paraId="3F39E2B9" w14:textId="30A046AD" w:rsidR="002B4416" w:rsidRPr="001D60B9" w:rsidRDefault="001D60B9">
      <w:pPr>
        <w:jc w:val="both"/>
        <w:rPr>
          <w:lang w:val="pl-PL"/>
        </w:rPr>
      </w:pPr>
      <w:r w:rsidRPr="001D60B9">
        <w:rPr>
          <w:lang w:val="pl-PL"/>
        </w:rPr>
        <w:t xml:space="preserve">JNK </w:t>
      </w:r>
      <w:r w:rsidR="002C7AFA" w:rsidRPr="001D60B9">
        <w:rPr>
          <w:rFonts w:ascii="Arial Unicode MS" w:hAnsi="Times New Roman"/>
          <w:lang w:val="pl-PL"/>
        </w:rPr>
        <w:t>–</w:t>
      </w:r>
      <w:r w:rsidRPr="001D60B9">
        <w:rPr>
          <w:lang w:val="pl-PL"/>
        </w:rPr>
        <w:t xml:space="preserve"> N-ko</w:t>
      </w:r>
      <w:r w:rsidRPr="001D60B9">
        <w:rPr>
          <w:rFonts w:hAnsi="Times New Roman"/>
          <w:lang w:val="pl-PL"/>
        </w:rPr>
        <w:t>ń</w:t>
      </w:r>
      <w:r w:rsidRPr="001D60B9">
        <w:rPr>
          <w:lang w:val="pl-PL"/>
        </w:rPr>
        <w:t xml:space="preserve">cowa kinaza c-Jun </w:t>
      </w:r>
      <w:r w:rsidRPr="001D60B9">
        <w:rPr>
          <w:shd w:val="clear" w:color="auto" w:fill="FFFFFF"/>
          <w:lang w:val="pl-PL"/>
        </w:rPr>
        <w:t xml:space="preserve">(ang. </w:t>
      </w:r>
      <w:r w:rsidRPr="001D60B9">
        <w:rPr>
          <w:i/>
          <w:iCs/>
          <w:shd w:val="clear" w:color="auto" w:fill="FFFFFF"/>
          <w:lang w:val="pl-PL"/>
        </w:rPr>
        <w:t>c-Jun N-terminal kinase</w:t>
      </w:r>
      <w:r w:rsidRPr="001D60B9">
        <w:rPr>
          <w:shd w:val="clear" w:color="auto" w:fill="FFFFFF"/>
          <w:lang w:val="pl-PL"/>
        </w:rPr>
        <w:t>)</w:t>
      </w:r>
      <w:r w:rsidRPr="001D60B9">
        <w:rPr>
          <w:lang w:val="pl-PL"/>
        </w:rPr>
        <w:t xml:space="preserve"> </w:t>
      </w:r>
    </w:p>
    <w:p w14:paraId="2ABB98F8" w14:textId="0FC41DFD" w:rsidR="002B4416" w:rsidRPr="00086A0D" w:rsidRDefault="001D60B9">
      <w:pPr>
        <w:rPr>
          <w:lang w:val="en-GB"/>
        </w:rPr>
      </w:pPr>
      <w:r w:rsidRPr="001D60B9">
        <w:rPr>
          <w:lang w:val="pl-PL"/>
        </w:rPr>
        <w:t xml:space="preserve">LHA </w:t>
      </w:r>
      <w:r w:rsidR="002C7AFA" w:rsidRPr="001D60B9">
        <w:rPr>
          <w:rFonts w:ascii="Arial Unicode MS" w:hAnsi="Times New Roman"/>
          <w:lang w:val="pl-PL"/>
        </w:rPr>
        <w:t>–</w:t>
      </w:r>
      <w:r w:rsidRPr="001D60B9">
        <w:rPr>
          <w:lang w:val="pl-PL"/>
        </w:rPr>
        <w:t xml:space="preserve"> j</w:t>
      </w:r>
      <w:r w:rsidRPr="001D60B9">
        <w:rPr>
          <w:rFonts w:ascii="Arial Unicode MS" w:hAnsi="Times New Roman"/>
          <w:lang w:val="pl-PL"/>
        </w:rPr>
        <w:t>ą</w:t>
      </w:r>
      <w:r w:rsidRPr="001D60B9">
        <w:rPr>
          <w:lang w:val="pl-PL"/>
        </w:rPr>
        <w:t xml:space="preserve">dro boczne (ang. </w:t>
      </w:r>
      <w:r w:rsidRPr="00086A0D">
        <w:rPr>
          <w:i/>
          <w:iCs/>
          <w:lang w:val="en-GB"/>
        </w:rPr>
        <w:t>Lateral Hypothalamus</w:t>
      </w:r>
      <w:r w:rsidRPr="00086A0D">
        <w:rPr>
          <w:lang w:val="en-GB"/>
        </w:rPr>
        <w:t xml:space="preserve">) </w:t>
      </w:r>
    </w:p>
    <w:p w14:paraId="79E819B0" w14:textId="71BF1CCB" w:rsidR="002B4416" w:rsidRPr="00534442" w:rsidRDefault="001D60B9">
      <w:pPr>
        <w:jc w:val="both"/>
      </w:pPr>
      <w:r w:rsidRPr="00534442">
        <w:t xml:space="preserve">MAPK </w:t>
      </w:r>
      <w:r w:rsidR="002C7AFA" w:rsidRPr="00534442">
        <w:rPr>
          <w:rFonts w:ascii="Arial Unicode MS" w:hAnsi="Times New Roman"/>
        </w:rPr>
        <w:t>–</w:t>
      </w:r>
      <w:r w:rsidRPr="00534442">
        <w:t xml:space="preserve"> kinazy aktywowane przez mitogeny (ang. </w:t>
      </w:r>
      <w:r w:rsidRPr="00534442">
        <w:rPr>
          <w:i/>
          <w:iCs/>
        </w:rPr>
        <w:t>mitogen-activated protein kinases</w:t>
      </w:r>
      <w:r w:rsidRPr="00534442">
        <w:t>)</w:t>
      </w:r>
    </w:p>
    <w:p w14:paraId="582E6C99" w14:textId="77777777" w:rsidR="002B4416" w:rsidRPr="00534442" w:rsidRDefault="001D60B9">
      <w:r w:rsidRPr="00534442">
        <w:t xml:space="preserve">OBR </w:t>
      </w:r>
      <w:r w:rsidRPr="00534442">
        <w:rPr>
          <w:rFonts w:ascii="Arial Unicode MS" w:hAnsi="Times New Roman"/>
        </w:rPr>
        <w:t>–</w:t>
      </w:r>
      <w:r w:rsidRPr="00534442">
        <w:rPr>
          <w:rFonts w:ascii="Arial Unicode MS" w:hAnsi="Times New Roman"/>
        </w:rPr>
        <w:t xml:space="preserve"> </w:t>
      </w:r>
      <w:r w:rsidRPr="00534442">
        <w:t xml:space="preserve">receptor leptyny (ang. </w:t>
      </w:r>
      <w:r w:rsidRPr="00534442">
        <w:rPr>
          <w:i/>
          <w:iCs/>
        </w:rPr>
        <w:t>obese-receptor</w:t>
      </w:r>
      <w:r w:rsidRPr="00534442">
        <w:t>)</w:t>
      </w:r>
    </w:p>
    <w:p w14:paraId="08090692" w14:textId="4BC08631" w:rsidR="002B4416" w:rsidRPr="00534442" w:rsidRDefault="001D60B9">
      <w:pPr>
        <w:jc w:val="both"/>
      </w:pPr>
      <w:r w:rsidRPr="00534442">
        <w:t xml:space="preserve">PDE3B </w:t>
      </w:r>
      <w:r w:rsidR="002C7AFA" w:rsidRPr="00534442">
        <w:rPr>
          <w:rFonts w:ascii="Arial Unicode MS" w:hAnsi="Times New Roman"/>
        </w:rPr>
        <w:t>–</w:t>
      </w:r>
      <w:r w:rsidRPr="00534442">
        <w:t xml:space="preserve"> fosfodiesteraza 3B</w:t>
      </w:r>
      <w:r w:rsidRPr="00534442">
        <w:rPr>
          <w:rFonts w:hAnsi="Times New Roman"/>
          <w:shd w:val="clear" w:color="auto" w:fill="FFFFFF"/>
        </w:rPr>
        <w:t> </w:t>
      </w:r>
      <w:r w:rsidRPr="00534442">
        <w:rPr>
          <w:shd w:val="clear" w:color="auto" w:fill="FFFFFF"/>
        </w:rPr>
        <w:t xml:space="preserve">(ang. </w:t>
      </w:r>
      <w:r w:rsidRPr="00534442">
        <w:rPr>
          <w:i/>
          <w:iCs/>
          <w:shd w:val="clear" w:color="auto" w:fill="FFFFFF"/>
        </w:rPr>
        <w:t>phosphodiesterase</w:t>
      </w:r>
      <w:r w:rsidRPr="00534442">
        <w:rPr>
          <w:i/>
          <w:iCs/>
        </w:rPr>
        <w:t xml:space="preserve"> 3B</w:t>
      </w:r>
      <w:r w:rsidRPr="00534442">
        <w:t>)</w:t>
      </w:r>
    </w:p>
    <w:p w14:paraId="5D4DD279" w14:textId="33E8D5C0" w:rsidR="002B4416" w:rsidRPr="00534442" w:rsidRDefault="001D60B9">
      <w:pPr>
        <w:jc w:val="both"/>
      </w:pPr>
      <w:r w:rsidRPr="00534442">
        <w:t xml:space="preserve">PI3K </w:t>
      </w:r>
      <w:r w:rsidR="002C7AFA" w:rsidRPr="00534442">
        <w:rPr>
          <w:rFonts w:ascii="Arial Unicode MS" w:hAnsi="Times New Roman"/>
        </w:rPr>
        <w:t>–</w:t>
      </w:r>
      <w:r w:rsidRPr="00534442">
        <w:t xml:space="preserve"> kinaza 3-fosfatydyloinozytolu (ang. </w:t>
      </w:r>
      <w:r w:rsidRPr="00534442">
        <w:rPr>
          <w:i/>
          <w:iCs/>
        </w:rPr>
        <w:t>phosphatidylinositol 3-kinase</w:t>
      </w:r>
      <w:r w:rsidRPr="00534442">
        <w:t>)</w:t>
      </w:r>
    </w:p>
    <w:p w14:paraId="0D905815" w14:textId="065CF953" w:rsidR="002B4416" w:rsidRPr="001D60B9" w:rsidRDefault="001D60B9">
      <w:pPr>
        <w:jc w:val="both"/>
        <w:rPr>
          <w:lang w:val="pl-PL"/>
        </w:rPr>
      </w:pPr>
      <w:r w:rsidRPr="001D60B9">
        <w:rPr>
          <w:lang w:val="pl-PL"/>
        </w:rPr>
        <w:t xml:space="preserve">PKB/Akt </w:t>
      </w:r>
      <w:r w:rsidR="002C7AFA" w:rsidRPr="001D60B9">
        <w:rPr>
          <w:rFonts w:ascii="Arial Unicode MS" w:hAnsi="Times New Roman"/>
          <w:lang w:val="pl-PL"/>
        </w:rPr>
        <w:t>–</w:t>
      </w:r>
      <w:r w:rsidRPr="001D60B9">
        <w:rPr>
          <w:lang w:val="pl-PL"/>
        </w:rPr>
        <w:t xml:space="preserve"> kinaz</w:t>
      </w:r>
      <w:r w:rsidRPr="001D60B9">
        <w:rPr>
          <w:rFonts w:hAnsi="Times New Roman"/>
          <w:lang w:val="pl-PL"/>
        </w:rPr>
        <w:t xml:space="preserve">ę </w:t>
      </w:r>
      <w:r w:rsidRPr="001D60B9">
        <w:rPr>
          <w:lang w:val="pl-PL"/>
        </w:rPr>
        <w:t>bia</w:t>
      </w:r>
      <w:r w:rsidRPr="001D60B9">
        <w:rPr>
          <w:rFonts w:hAnsi="Times New Roman"/>
          <w:lang w:val="pl-PL"/>
        </w:rPr>
        <w:t>ł</w:t>
      </w:r>
      <w:r w:rsidRPr="001D60B9">
        <w:rPr>
          <w:lang w:val="pl-PL"/>
        </w:rPr>
        <w:t>kow</w:t>
      </w:r>
      <w:r w:rsidRPr="001D60B9">
        <w:rPr>
          <w:rFonts w:hAnsi="Times New Roman"/>
          <w:lang w:val="pl-PL"/>
        </w:rPr>
        <w:t xml:space="preserve">ą </w:t>
      </w:r>
      <w:r w:rsidRPr="001D60B9">
        <w:rPr>
          <w:lang w:val="pl-PL"/>
        </w:rPr>
        <w:t xml:space="preserve">B/Akt (ang. </w:t>
      </w:r>
      <w:r w:rsidRPr="001D60B9">
        <w:rPr>
          <w:i/>
          <w:iCs/>
          <w:shd w:val="clear" w:color="auto" w:fill="FFFFFF"/>
          <w:lang w:val="pl-PL"/>
        </w:rPr>
        <w:t>protein kinase B/Akt</w:t>
      </w:r>
      <w:r w:rsidRPr="001D60B9">
        <w:rPr>
          <w:lang w:val="pl-PL"/>
        </w:rPr>
        <w:t>)</w:t>
      </w:r>
    </w:p>
    <w:p w14:paraId="758FD539" w14:textId="1E2EB1A7" w:rsidR="002B4416" w:rsidRPr="001D60B9" w:rsidRDefault="001D60B9">
      <w:pPr>
        <w:rPr>
          <w:lang w:val="pl-PL"/>
        </w:rPr>
      </w:pPr>
      <w:r w:rsidRPr="001D60B9">
        <w:rPr>
          <w:lang w:val="pl-PL"/>
        </w:rPr>
        <w:lastRenderedPageBreak/>
        <w:t xml:space="preserve">POMC </w:t>
      </w:r>
      <w:r w:rsidRPr="001D60B9">
        <w:rPr>
          <w:rFonts w:ascii="Arial Unicode MS" w:hAnsi="Times New Roman"/>
          <w:lang w:val="pl-PL"/>
        </w:rPr>
        <w:t>–</w:t>
      </w:r>
      <w:r w:rsidRPr="001D60B9">
        <w:rPr>
          <w:rFonts w:ascii="Arial Unicode MS" w:hAnsi="Times New Roman"/>
          <w:lang w:val="pl-PL"/>
        </w:rPr>
        <w:t xml:space="preserve"> </w:t>
      </w:r>
      <w:r w:rsidRPr="001D60B9">
        <w:rPr>
          <w:lang w:val="pl-PL"/>
        </w:rPr>
        <w:t>proopiomelanokortyna (ang.</w:t>
      </w:r>
      <w:r w:rsidRPr="001D60B9">
        <w:rPr>
          <w:i/>
          <w:iCs/>
          <w:lang w:val="pl-PL"/>
        </w:rPr>
        <w:t xml:space="preserve"> proopiomelanocortin</w:t>
      </w:r>
      <w:r w:rsidRPr="001D60B9">
        <w:rPr>
          <w:lang w:val="pl-PL"/>
        </w:rPr>
        <w:t>)</w:t>
      </w:r>
    </w:p>
    <w:p w14:paraId="29F3E35F" w14:textId="37D59F13" w:rsidR="002B4416" w:rsidRPr="001D60B9" w:rsidRDefault="001D60B9">
      <w:pPr>
        <w:rPr>
          <w:lang w:val="pl-PL"/>
        </w:rPr>
      </w:pPr>
      <w:r w:rsidRPr="001D60B9">
        <w:rPr>
          <w:lang w:val="pl-PL"/>
        </w:rPr>
        <w:t>PPAR-</w:t>
      </w:r>
      <w:r w:rsidRPr="001D60B9">
        <w:rPr>
          <w:rFonts w:ascii="Arial Unicode MS" w:hAnsi="Times New Roman"/>
          <w:lang w:val="pl-PL"/>
        </w:rPr>
        <w:t>γ</w:t>
      </w:r>
      <w:r w:rsidRPr="001D60B9">
        <w:rPr>
          <w:lang w:val="pl-PL"/>
        </w:rPr>
        <w:t xml:space="preserve"> </w:t>
      </w:r>
      <w:r w:rsidR="002C7AFA" w:rsidRPr="001D60B9">
        <w:rPr>
          <w:rFonts w:ascii="Arial Unicode MS" w:hAnsi="Times New Roman"/>
          <w:lang w:val="pl-PL"/>
        </w:rPr>
        <w:t>–</w:t>
      </w:r>
      <w:r w:rsidRPr="001D60B9">
        <w:rPr>
          <w:lang w:val="pl-PL"/>
        </w:rPr>
        <w:t xml:space="preserve"> receptor aktywowany proliferatorami peroksysom</w:t>
      </w:r>
      <w:r w:rsidRPr="001D60B9">
        <w:rPr>
          <w:rFonts w:ascii="Arial Unicode MS" w:hAnsi="Times New Roman"/>
          <w:lang w:val="pl-PL"/>
        </w:rPr>
        <w:t>ó</w:t>
      </w:r>
      <w:r w:rsidRPr="001D60B9">
        <w:rPr>
          <w:lang w:val="pl-PL"/>
        </w:rPr>
        <w:t xml:space="preserve">w </w:t>
      </w:r>
      <w:r w:rsidRPr="001D60B9">
        <w:rPr>
          <w:rFonts w:ascii="Arial Unicode MS" w:hAnsi="Times New Roman"/>
          <w:lang w:val="pl-PL"/>
        </w:rPr>
        <w:t>γ</w:t>
      </w:r>
      <w:r w:rsidRPr="001D60B9">
        <w:rPr>
          <w:lang w:val="pl-PL"/>
        </w:rPr>
        <w:t xml:space="preserve"> (ang. </w:t>
      </w:r>
      <w:r w:rsidRPr="001D60B9">
        <w:rPr>
          <w:i/>
          <w:iCs/>
          <w:lang w:val="pl-PL"/>
        </w:rPr>
        <w:t>peroxisome proliferator-activated receptor-</w:t>
      </w:r>
      <w:r w:rsidRPr="001D60B9">
        <w:rPr>
          <w:rFonts w:ascii="Arial Unicode MS" w:hAnsi="Times New Roman"/>
          <w:i/>
          <w:iCs/>
          <w:lang w:val="pl-PL"/>
        </w:rPr>
        <w:t>γ</w:t>
      </w:r>
      <w:r w:rsidRPr="001D60B9">
        <w:rPr>
          <w:lang w:val="pl-PL"/>
        </w:rPr>
        <w:t>)</w:t>
      </w:r>
    </w:p>
    <w:p w14:paraId="0C666A23" w14:textId="77777777" w:rsidR="002B4416" w:rsidRPr="001D60B9" w:rsidRDefault="001D60B9">
      <w:pPr>
        <w:rPr>
          <w:lang w:val="pl-PL"/>
        </w:rPr>
      </w:pPr>
      <w:r w:rsidRPr="001D60B9">
        <w:rPr>
          <w:lang w:val="pl-PL"/>
        </w:rPr>
        <w:t xml:space="preserve">Ser </w:t>
      </w:r>
      <w:r w:rsidRPr="001D60B9">
        <w:rPr>
          <w:rFonts w:ascii="Arial Unicode MS" w:hAnsi="Times New Roman"/>
          <w:lang w:val="pl-PL"/>
        </w:rPr>
        <w:t>–</w:t>
      </w:r>
      <w:r w:rsidRPr="001D60B9">
        <w:rPr>
          <w:rFonts w:ascii="Arial Unicode MS" w:hAnsi="Times New Roman"/>
          <w:lang w:val="pl-PL"/>
        </w:rPr>
        <w:t xml:space="preserve"> </w:t>
      </w:r>
      <w:r w:rsidRPr="001D60B9">
        <w:rPr>
          <w:lang w:val="pl-PL"/>
        </w:rPr>
        <w:t>aminokwas seryna</w:t>
      </w:r>
    </w:p>
    <w:p w14:paraId="50028426" w14:textId="77777777" w:rsidR="002B4416" w:rsidRPr="00086A0D" w:rsidRDefault="001D60B9">
      <w:pPr>
        <w:jc w:val="both"/>
        <w:rPr>
          <w:lang w:val="en-GB"/>
        </w:rPr>
      </w:pPr>
      <w:r w:rsidRPr="001D60B9">
        <w:rPr>
          <w:lang w:val="pl-PL"/>
        </w:rPr>
        <w:t xml:space="preserve">SH2B1 </w:t>
      </w:r>
      <w:r w:rsidRPr="001D60B9">
        <w:rPr>
          <w:rFonts w:hAnsi="Times New Roman"/>
          <w:lang w:val="pl-PL"/>
        </w:rPr>
        <w:t xml:space="preserve">– </w:t>
      </w:r>
      <w:r w:rsidRPr="001D60B9">
        <w:rPr>
          <w:lang w:val="pl-PL"/>
        </w:rPr>
        <w:t>bia</w:t>
      </w:r>
      <w:r w:rsidRPr="001D60B9">
        <w:rPr>
          <w:rFonts w:hAnsi="Times New Roman"/>
          <w:lang w:val="pl-PL"/>
        </w:rPr>
        <w:t>ł</w:t>
      </w:r>
      <w:r w:rsidRPr="001D60B9">
        <w:rPr>
          <w:lang w:val="pl-PL"/>
        </w:rPr>
        <w:t xml:space="preserve">ko adaptorowe 1 (ang. </w:t>
      </w:r>
      <w:r w:rsidRPr="00086A0D">
        <w:rPr>
          <w:i/>
          <w:iCs/>
          <w:lang w:val="en-GB"/>
        </w:rPr>
        <w:t>SH2B adapter protein 1</w:t>
      </w:r>
      <w:r w:rsidRPr="00086A0D">
        <w:rPr>
          <w:lang w:val="en-GB"/>
        </w:rPr>
        <w:t>)</w:t>
      </w:r>
    </w:p>
    <w:p w14:paraId="0B9491EE" w14:textId="6EFED2E1" w:rsidR="002B4416" w:rsidRPr="00534442" w:rsidRDefault="001D60B9">
      <w:r w:rsidRPr="00534442">
        <w:t xml:space="preserve">SOCS3 </w:t>
      </w:r>
      <w:r w:rsidR="002C7AFA" w:rsidRPr="00534442">
        <w:rPr>
          <w:rFonts w:ascii="Arial Unicode MS" w:hAnsi="Times New Roman"/>
        </w:rPr>
        <w:t>–</w:t>
      </w:r>
      <w:r w:rsidRPr="00534442">
        <w:t xml:space="preserve"> supresor sygnalizacji cytokin 3 (ang. </w:t>
      </w:r>
      <w:r w:rsidRPr="00534442">
        <w:rPr>
          <w:i/>
          <w:iCs/>
        </w:rPr>
        <w:t>suppressor of cytokine signalling 3</w:t>
      </w:r>
      <w:r w:rsidRPr="00534442">
        <w:t>)</w:t>
      </w:r>
    </w:p>
    <w:p w14:paraId="5DAF0F0E" w14:textId="40ECF02F" w:rsidR="002B4416" w:rsidRPr="001D60B9" w:rsidRDefault="001D60B9">
      <w:pPr>
        <w:rPr>
          <w:lang w:val="pl-PL"/>
        </w:rPr>
      </w:pPr>
      <w:r w:rsidRPr="001D60B9">
        <w:rPr>
          <w:lang w:val="pl-PL"/>
        </w:rPr>
        <w:t xml:space="preserve">SREBP1 </w:t>
      </w:r>
      <w:r w:rsidR="002C7AFA" w:rsidRPr="001D60B9">
        <w:rPr>
          <w:rFonts w:ascii="Arial Unicode MS" w:hAnsi="Times New Roman"/>
          <w:lang w:val="pl-PL"/>
        </w:rPr>
        <w:t>–</w:t>
      </w:r>
      <w:r w:rsidRPr="001D60B9">
        <w:rPr>
          <w:lang w:val="pl-PL"/>
        </w:rPr>
        <w:t xml:space="preserve"> bia</w:t>
      </w:r>
      <w:r w:rsidRPr="001D60B9">
        <w:rPr>
          <w:rFonts w:ascii="Arial Unicode MS" w:hAnsi="Times New Roman"/>
          <w:lang w:val="pl-PL"/>
        </w:rPr>
        <w:t>ł</w:t>
      </w:r>
      <w:r w:rsidRPr="001D60B9">
        <w:rPr>
          <w:lang w:val="pl-PL"/>
        </w:rPr>
        <w:t>ko wi</w:t>
      </w:r>
      <w:r w:rsidRPr="001D60B9">
        <w:rPr>
          <w:rFonts w:ascii="Arial Unicode MS" w:hAnsi="Times New Roman"/>
          <w:lang w:val="pl-PL"/>
        </w:rPr>
        <w:t>ążą</w:t>
      </w:r>
      <w:r w:rsidRPr="001D60B9">
        <w:rPr>
          <w:lang w:val="pl-PL"/>
        </w:rPr>
        <w:t>ce sekwencj</w:t>
      </w:r>
      <w:r w:rsidRPr="001D60B9">
        <w:rPr>
          <w:rFonts w:ascii="Arial Unicode MS" w:hAnsi="Times New Roman"/>
          <w:lang w:val="pl-PL"/>
        </w:rPr>
        <w:t>ę</w:t>
      </w:r>
      <w:r w:rsidRPr="001D60B9">
        <w:rPr>
          <w:rFonts w:ascii="Arial Unicode MS" w:hAnsi="Times New Roman"/>
          <w:lang w:val="pl-PL"/>
        </w:rPr>
        <w:t xml:space="preserve"> </w:t>
      </w:r>
      <w:r w:rsidRPr="001D60B9">
        <w:rPr>
          <w:lang w:val="pl-PL"/>
        </w:rPr>
        <w:t>odpowiedzi na sterole 1 (ang</w:t>
      </w:r>
      <w:r w:rsidRPr="001D60B9">
        <w:rPr>
          <w:i/>
          <w:iCs/>
          <w:lang w:val="pl-PL"/>
        </w:rPr>
        <w:t>. sterol response element binding protein 1</w:t>
      </w:r>
      <w:r w:rsidRPr="001D60B9">
        <w:rPr>
          <w:lang w:val="pl-PL"/>
        </w:rPr>
        <w:t>)</w:t>
      </w:r>
    </w:p>
    <w:p w14:paraId="1FE183C0" w14:textId="77777777" w:rsidR="002B4416" w:rsidRPr="00534442" w:rsidRDefault="001D60B9">
      <w:pPr>
        <w:jc w:val="both"/>
      </w:pPr>
      <w:r w:rsidRPr="00534442">
        <w:t xml:space="preserve">STAT </w:t>
      </w:r>
      <w:r w:rsidRPr="00534442">
        <w:rPr>
          <w:rFonts w:hAnsi="Times New Roman"/>
        </w:rPr>
        <w:t xml:space="preserve">– </w:t>
      </w:r>
      <w:r w:rsidRPr="00534442">
        <w:t>przeka</w:t>
      </w:r>
      <w:r w:rsidRPr="00534442">
        <w:rPr>
          <w:rFonts w:hAnsi="Times New Roman"/>
        </w:rPr>
        <w:t>ź</w:t>
      </w:r>
      <w:r w:rsidRPr="00534442">
        <w:t>nik sygna</w:t>
      </w:r>
      <w:r w:rsidRPr="00534442">
        <w:rPr>
          <w:rFonts w:hAnsi="Times New Roman"/>
        </w:rPr>
        <w:t>ł</w:t>
      </w:r>
      <w:r w:rsidRPr="00534442">
        <w:t>u i aktywator transkrypcji (ang</w:t>
      </w:r>
      <w:r w:rsidRPr="00534442">
        <w:rPr>
          <w:i/>
          <w:iCs/>
        </w:rPr>
        <w:t>. signal tranducer and activator of transcription</w:t>
      </w:r>
      <w:r w:rsidRPr="00534442">
        <w:t>)</w:t>
      </w:r>
    </w:p>
    <w:p w14:paraId="2988134D" w14:textId="5CC70B05" w:rsidR="002B4416" w:rsidRPr="00534442" w:rsidRDefault="001D60B9">
      <w:pPr>
        <w:jc w:val="both"/>
      </w:pPr>
      <w:r w:rsidRPr="00534442">
        <w:t>TCh</w:t>
      </w:r>
      <w:r w:rsidR="002C7AFA" w:rsidRPr="00534442">
        <w:t xml:space="preserve"> </w:t>
      </w:r>
      <w:r w:rsidR="002C7AFA" w:rsidRPr="00534442">
        <w:rPr>
          <w:rFonts w:ascii="Arial Unicode MS" w:hAnsi="Times New Roman"/>
        </w:rPr>
        <w:t>–</w:t>
      </w:r>
      <w:r w:rsidR="002C7AFA" w:rsidRPr="00534442">
        <w:rPr>
          <w:rFonts w:ascii="Arial Unicode MS" w:hAnsi="Times New Roman"/>
        </w:rPr>
        <w:t xml:space="preserve"> </w:t>
      </w:r>
      <w:r w:rsidRPr="00534442">
        <w:t>cholesterol ca</w:t>
      </w:r>
      <w:r w:rsidRPr="00534442">
        <w:rPr>
          <w:rFonts w:hAnsi="Times New Roman"/>
        </w:rPr>
        <w:t>ł</w:t>
      </w:r>
      <w:r w:rsidRPr="00534442">
        <w:t xml:space="preserve">kowity (ang. </w:t>
      </w:r>
      <w:r w:rsidRPr="00534442">
        <w:rPr>
          <w:i/>
          <w:iCs/>
        </w:rPr>
        <w:t>Total cholesterol</w:t>
      </w:r>
      <w:r w:rsidRPr="00534442">
        <w:t>)</w:t>
      </w:r>
    </w:p>
    <w:p w14:paraId="64592D70" w14:textId="77777777" w:rsidR="002B4416" w:rsidRPr="00534442" w:rsidRDefault="001D60B9">
      <w:r w:rsidRPr="00534442">
        <w:t xml:space="preserve">TG </w:t>
      </w:r>
      <w:r w:rsidRPr="00534442">
        <w:rPr>
          <w:rFonts w:ascii="Arial Unicode MS" w:hAnsi="Times New Roman"/>
        </w:rPr>
        <w:t>–</w:t>
      </w:r>
      <w:r w:rsidRPr="00534442">
        <w:rPr>
          <w:rFonts w:ascii="Arial Unicode MS" w:hAnsi="Times New Roman"/>
        </w:rPr>
        <w:t xml:space="preserve"> </w:t>
      </w:r>
      <w:r w:rsidRPr="00534442">
        <w:t xml:space="preserve">triglicerydy, triacyloglicerole (ang. </w:t>
      </w:r>
      <w:r w:rsidRPr="00534442">
        <w:rPr>
          <w:i/>
          <w:iCs/>
        </w:rPr>
        <w:t>triglycerides</w:t>
      </w:r>
      <w:r w:rsidRPr="00534442">
        <w:t>)</w:t>
      </w:r>
    </w:p>
    <w:p w14:paraId="4C3111EE" w14:textId="77777777" w:rsidR="002B4416" w:rsidRPr="001D60B9" w:rsidRDefault="001D60B9">
      <w:pPr>
        <w:rPr>
          <w:lang w:val="pl-PL"/>
        </w:rPr>
      </w:pPr>
      <w:r w:rsidRPr="001D60B9">
        <w:rPr>
          <w:lang w:val="pl-PL"/>
        </w:rPr>
        <w:t xml:space="preserve">Thr </w:t>
      </w:r>
      <w:r w:rsidRPr="001D60B9">
        <w:rPr>
          <w:rFonts w:ascii="Arial Unicode MS" w:hAnsi="Times New Roman"/>
          <w:lang w:val="pl-PL"/>
        </w:rPr>
        <w:t>–</w:t>
      </w:r>
      <w:r w:rsidRPr="001D60B9">
        <w:rPr>
          <w:rFonts w:ascii="Arial Unicode MS" w:hAnsi="Times New Roman"/>
          <w:lang w:val="pl-PL"/>
        </w:rPr>
        <w:t xml:space="preserve"> </w:t>
      </w:r>
      <w:r w:rsidRPr="001D60B9">
        <w:rPr>
          <w:lang w:val="pl-PL"/>
        </w:rPr>
        <w:t>aminokwas treonina</w:t>
      </w:r>
    </w:p>
    <w:p w14:paraId="1189B50D" w14:textId="5AFEB7C0" w:rsidR="002B4416" w:rsidRPr="001D60B9" w:rsidRDefault="001D60B9">
      <w:pPr>
        <w:rPr>
          <w:lang w:val="pl-PL"/>
        </w:rPr>
      </w:pPr>
      <w:r w:rsidRPr="001D60B9">
        <w:rPr>
          <w:lang w:val="pl-PL"/>
        </w:rPr>
        <w:t xml:space="preserve">VMH </w:t>
      </w:r>
      <w:r w:rsidR="002C7AFA" w:rsidRPr="001D60B9">
        <w:rPr>
          <w:rFonts w:ascii="Arial Unicode MS" w:hAnsi="Times New Roman"/>
          <w:lang w:val="pl-PL"/>
        </w:rPr>
        <w:t>–</w:t>
      </w:r>
      <w:r w:rsidRPr="001D60B9">
        <w:rPr>
          <w:lang w:val="pl-PL"/>
        </w:rPr>
        <w:t xml:space="preserve"> j</w:t>
      </w:r>
      <w:r w:rsidRPr="001D60B9">
        <w:rPr>
          <w:rFonts w:ascii="Arial Unicode MS" w:hAnsi="Times New Roman"/>
          <w:lang w:val="pl-PL"/>
        </w:rPr>
        <w:t>ą</w:t>
      </w:r>
      <w:r w:rsidRPr="001D60B9">
        <w:rPr>
          <w:lang w:val="pl-PL"/>
        </w:rPr>
        <w:t>dro brzuszno-przy</w:t>
      </w:r>
      <w:r w:rsidRPr="001D60B9">
        <w:rPr>
          <w:rFonts w:ascii="Arial Unicode MS" w:hAnsi="Times New Roman"/>
          <w:lang w:val="pl-PL"/>
        </w:rPr>
        <w:t>ś</w:t>
      </w:r>
      <w:r w:rsidRPr="001D60B9">
        <w:rPr>
          <w:lang w:val="pl-PL"/>
        </w:rPr>
        <w:t xml:space="preserve">rodkowe (ang. </w:t>
      </w:r>
      <w:r w:rsidRPr="001D60B9">
        <w:rPr>
          <w:i/>
          <w:iCs/>
          <w:lang w:val="pl-PL"/>
        </w:rPr>
        <w:t>Ventromedial Hypothalamus</w:t>
      </w:r>
      <w:r w:rsidRPr="001D60B9">
        <w:rPr>
          <w:lang w:val="pl-PL"/>
        </w:rPr>
        <w:t>)</w:t>
      </w:r>
    </w:p>
    <w:p w14:paraId="6AF3622D" w14:textId="77777777" w:rsidR="002B4416" w:rsidRPr="001D60B9" w:rsidRDefault="002B4416">
      <w:pPr>
        <w:rPr>
          <w:lang w:val="pl-PL"/>
        </w:rPr>
      </w:pPr>
    </w:p>
    <w:p w14:paraId="160A49DE" w14:textId="77777777" w:rsidR="002B4416" w:rsidRPr="001D60B9" w:rsidRDefault="002B4416">
      <w:pPr>
        <w:spacing w:after="160" w:line="259" w:lineRule="auto"/>
        <w:rPr>
          <w:b/>
          <w:bCs/>
          <w:color w:val="2E74B5"/>
          <w:sz w:val="32"/>
          <w:szCs w:val="32"/>
          <w:u w:color="2E74B5"/>
          <w:lang w:val="pl-PL"/>
        </w:rPr>
      </w:pPr>
    </w:p>
    <w:p w14:paraId="23C08452" w14:textId="77777777" w:rsidR="002B4416" w:rsidRPr="001D60B9" w:rsidRDefault="001D60B9">
      <w:pPr>
        <w:spacing w:after="160" w:line="259" w:lineRule="auto"/>
        <w:rPr>
          <w:lang w:val="pl-PL"/>
        </w:rPr>
      </w:pPr>
      <w:r w:rsidRPr="001D60B9">
        <w:rPr>
          <w:lang w:val="pl-PL"/>
        </w:rPr>
        <w:br w:type="page"/>
      </w:r>
    </w:p>
    <w:p w14:paraId="2BA0F9E2" w14:textId="77777777" w:rsidR="002B4416" w:rsidRPr="001D60B9" w:rsidRDefault="002B4416">
      <w:pPr>
        <w:spacing w:after="160" w:line="259" w:lineRule="auto"/>
        <w:rPr>
          <w:b/>
          <w:bCs/>
          <w:color w:val="2E74B5"/>
          <w:sz w:val="32"/>
          <w:szCs w:val="32"/>
          <w:u w:color="2E74B5"/>
          <w:lang w:val="pl-PL"/>
        </w:rPr>
      </w:pPr>
    </w:p>
    <w:p w14:paraId="599F2080" w14:textId="71EA97F6" w:rsidR="002B4416" w:rsidRPr="001D60B9" w:rsidRDefault="001D60B9">
      <w:pPr>
        <w:pStyle w:val="Nagwek1"/>
      </w:pPr>
      <w:bookmarkStart w:id="3" w:name="_Toc1"/>
      <w:bookmarkStart w:id="4" w:name="_Toc59387056"/>
      <w:r w:rsidRPr="001D60B9">
        <w:rPr>
          <w:rFonts w:eastAsia="Arial Unicode MS" w:hAnsi="Arial Unicode MS" w:cs="Arial Unicode MS"/>
        </w:rPr>
        <w:t>1. Wst</w:t>
      </w:r>
      <w:r w:rsidRPr="001D60B9">
        <w:rPr>
          <w:rFonts w:ascii="Arial Unicode MS" w:eastAsia="Arial Unicode MS" w:cs="Arial Unicode MS"/>
        </w:rPr>
        <w:t>ę</w:t>
      </w:r>
      <w:r w:rsidRPr="001D60B9">
        <w:rPr>
          <w:rFonts w:eastAsia="Arial Unicode MS" w:hAnsi="Arial Unicode MS" w:cs="Arial Unicode MS"/>
        </w:rPr>
        <w:t>p</w:t>
      </w:r>
      <w:bookmarkEnd w:id="3"/>
      <w:bookmarkEnd w:id="4"/>
    </w:p>
    <w:p w14:paraId="48AEC0B1" w14:textId="77777777" w:rsidR="002B4416" w:rsidRPr="001D60B9" w:rsidRDefault="002B4416">
      <w:pPr>
        <w:rPr>
          <w:lang w:val="pl-PL"/>
        </w:rPr>
      </w:pPr>
    </w:p>
    <w:p w14:paraId="7323193E" w14:textId="78DC2108" w:rsidR="002B4416" w:rsidRPr="001D60B9" w:rsidRDefault="001D60B9">
      <w:pPr>
        <w:spacing w:after="0" w:line="480" w:lineRule="auto"/>
        <w:ind w:firstLine="708"/>
        <w:jc w:val="both"/>
        <w:rPr>
          <w:lang w:val="pl-PL"/>
        </w:rPr>
      </w:pPr>
      <w:bookmarkStart w:id="5" w:name="_Hlk19390105"/>
      <w:r w:rsidRPr="001D60B9">
        <w:rPr>
          <w:lang w:val="pl-PL"/>
        </w:rPr>
        <w:t>Dane literaturowe dotycz</w:t>
      </w:r>
      <w:r w:rsidRPr="001D60B9">
        <w:rPr>
          <w:rFonts w:hAnsi="Times New Roman"/>
          <w:lang w:val="pl-PL"/>
        </w:rPr>
        <w:t>ą</w:t>
      </w:r>
      <w:r w:rsidRPr="001D60B9">
        <w:rPr>
          <w:lang w:val="pl-PL"/>
        </w:rPr>
        <w:t>ce ilo</w:t>
      </w:r>
      <w:r w:rsidRPr="001D60B9">
        <w:rPr>
          <w:rFonts w:hAnsi="Times New Roman"/>
          <w:lang w:val="pl-PL"/>
        </w:rPr>
        <w:t>ś</w:t>
      </w:r>
      <w:r w:rsidRPr="001D60B9">
        <w:rPr>
          <w:lang w:val="pl-PL"/>
        </w:rPr>
        <w:t>ci os</w:t>
      </w:r>
      <w:r w:rsidRPr="001D60B9">
        <w:rPr>
          <w:rFonts w:hAnsi="Times New Roman"/>
          <w:lang w:val="pl-PL"/>
        </w:rPr>
        <w:t>ó</w:t>
      </w:r>
      <w:r w:rsidRPr="001D60B9">
        <w:rPr>
          <w:lang w:val="pl-PL"/>
        </w:rPr>
        <w:t>b borykaj</w:t>
      </w:r>
      <w:r w:rsidRPr="001D60B9">
        <w:rPr>
          <w:rFonts w:hAnsi="Times New Roman"/>
          <w:lang w:val="pl-PL"/>
        </w:rPr>
        <w:t>ą</w:t>
      </w:r>
      <w:r w:rsidRPr="001D60B9">
        <w:rPr>
          <w:lang w:val="pl-PL"/>
        </w:rPr>
        <w:t>cych si</w:t>
      </w:r>
      <w:r w:rsidRPr="001D60B9">
        <w:rPr>
          <w:rFonts w:hAnsi="Times New Roman"/>
          <w:lang w:val="pl-PL"/>
        </w:rPr>
        <w:t xml:space="preserve">ę </w:t>
      </w:r>
      <w:r w:rsidRPr="001D60B9">
        <w:rPr>
          <w:lang w:val="pl-PL"/>
        </w:rPr>
        <w:t>z nadwag</w:t>
      </w:r>
      <w:r w:rsidRPr="001D60B9">
        <w:rPr>
          <w:rFonts w:hAnsi="Times New Roman"/>
          <w:lang w:val="pl-PL"/>
        </w:rPr>
        <w:t xml:space="preserve">ą </w:t>
      </w:r>
      <w:r w:rsidRPr="001D60B9">
        <w:rPr>
          <w:lang w:val="pl-PL"/>
        </w:rPr>
        <w:t>czy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s</w:t>
      </w:r>
      <w:r w:rsidRPr="001D60B9">
        <w:rPr>
          <w:rFonts w:hAnsi="Times New Roman"/>
          <w:lang w:val="pl-PL"/>
        </w:rPr>
        <w:t xml:space="preserve">ą </w:t>
      </w:r>
      <w:r w:rsidRPr="001D60B9">
        <w:rPr>
          <w:lang w:val="pl-PL"/>
        </w:rPr>
        <w:t>niepokoj</w:t>
      </w:r>
      <w:r w:rsidRPr="001D60B9">
        <w:rPr>
          <w:rFonts w:hAnsi="Times New Roman"/>
          <w:lang w:val="pl-PL"/>
        </w:rPr>
        <w:t>ą</w:t>
      </w:r>
      <w:r w:rsidRPr="001D60B9">
        <w:rPr>
          <w:lang w:val="pl-PL"/>
        </w:rPr>
        <w:t>ce, a prognozy wskazuj</w:t>
      </w:r>
      <w:r w:rsidRPr="001D60B9">
        <w:rPr>
          <w:rFonts w:hAnsi="Times New Roman"/>
          <w:lang w:val="pl-PL"/>
        </w:rPr>
        <w:t xml:space="preserve">ą </w:t>
      </w:r>
      <w:r w:rsidRPr="001D60B9">
        <w:rPr>
          <w:lang w:val="pl-PL"/>
        </w:rPr>
        <w:t>niestety na ci</w:t>
      </w:r>
      <w:r w:rsidRPr="001D60B9">
        <w:rPr>
          <w:rFonts w:hAnsi="Times New Roman"/>
          <w:lang w:val="pl-PL"/>
        </w:rPr>
        <w:t>ą</w:t>
      </w:r>
      <w:r w:rsidRPr="001D60B9">
        <w:rPr>
          <w:lang w:val="pl-PL"/>
        </w:rPr>
        <w:t>g</w:t>
      </w:r>
      <w:r w:rsidRPr="001D60B9">
        <w:rPr>
          <w:rFonts w:hAnsi="Times New Roman"/>
          <w:lang w:val="pl-PL"/>
        </w:rPr>
        <w:t>ł</w:t>
      </w:r>
      <w:r w:rsidRPr="001D60B9">
        <w:rPr>
          <w:lang w:val="pl-PL"/>
        </w:rPr>
        <w:t>e pog</w:t>
      </w:r>
      <w:r w:rsidRPr="001D60B9">
        <w:rPr>
          <w:rFonts w:hAnsi="Times New Roman"/>
          <w:lang w:val="pl-PL"/>
        </w:rPr>
        <w:t>łę</w:t>
      </w:r>
      <w:r w:rsidRPr="001D60B9">
        <w:rPr>
          <w:lang w:val="pl-PL"/>
        </w:rPr>
        <w:t>bianie si</w:t>
      </w:r>
      <w:r w:rsidRPr="001D60B9">
        <w:rPr>
          <w:rFonts w:hAnsi="Times New Roman"/>
          <w:lang w:val="pl-PL"/>
        </w:rPr>
        <w:t xml:space="preserve">ę </w:t>
      </w:r>
      <w:r w:rsidRPr="001D60B9">
        <w:rPr>
          <w:lang w:val="pl-PL"/>
        </w:rPr>
        <w:t>tego problemu</w:t>
      </w:r>
      <w:bookmarkEnd w:id="5"/>
      <w:r w:rsidRPr="001D60B9">
        <w:rPr>
          <w:lang w:val="pl-PL"/>
        </w:rPr>
        <w:t>, kt</w:t>
      </w:r>
      <w:r w:rsidRPr="001D60B9">
        <w:rPr>
          <w:rFonts w:hAnsi="Times New Roman"/>
          <w:lang w:val="pl-PL"/>
        </w:rPr>
        <w:t>ó</w:t>
      </w:r>
      <w:r w:rsidRPr="001D60B9">
        <w:rPr>
          <w:lang w:val="pl-PL"/>
        </w:rPr>
        <w:t>ry ma charakter globalny i dotyczy ro</w:t>
      </w:r>
      <w:r w:rsidRPr="001D60B9">
        <w:rPr>
          <w:rFonts w:hAnsi="Times New Roman"/>
          <w:lang w:val="pl-PL"/>
        </w:rPr>
        <w:t>ż</w:t>
      </w:r>
      <w:r w:rsidRPr="001D60B9">
        <w:rPr>
          <w:lang w:val="pl-PL"/>
        </w:rPr>
        <w:t>nych populacji na ca</w:t>
      </w:r>
      <w:r w:rsidRPr="001D60B9">
        <w:rPr>
          <w:rFonts w:hAnsi="Times New Roman"/>
          <w:lang w:val="pl-PL"/>
        </w:rPr>
        <w:t>ł</w:t>
      </w:r>
      <w:r w:rsidRPr="001D60B9">
        <w:rPr>
          <w:lang w:val="pl-PL"/>
        </w:rPr>
        <w:t xml:space="preserve">ym </w:t>
      </w:r>
      <w:r w:rsidRPr="001D60B9">
        <w:rPr>
          <w:rFonts w:hAnsi="Times New Roman"/>
          <w:lang w:val="pl-PL"/>
        </w:rPr>
        <w:t>ś</w:t>
      </w:r>
      <w:r w:rsidRPr="001D60B9">
        <w:rPr>
          <w:lang w:val="pl-PL"/>
        </w:rPr>
        <w:t>wiecie (1,</w:t>
      </w:r>
      <w:r w:rsidR="002C7AFA">
        <w:rPr>
          <w:lang w:val="pl-PL"/>
        </w:rPr>
        <w:t xml:space="preserve"> </w:t>
      </w:r>
      <w:r w:rsidRPr="001D60B9">
        <w:rPr>
          <w:lang w:val="pl-PL"/>
        </w:rPr>
        <w:t xml:space="preserve">2). </w:t>
      </w:r>
    </w:p>
    <w:p w14:paraId="248C62A6" w14:textId="420F6E4C" w:rsidR="002B4416" w:rsidRPr="001D60B9" w:rsidRDefault="001D60B9">
      <w:pPr>
        <w:spacing w:after="0" w:line="480" w:lineRule="auto"/>
        <w:jc w:val="both"/>
        <w:rPr>
          <w:lang w:val="pl-PL"/>
        </w:rPr>
      </w:pPr>
      <w:r w:rsidRPr="001D60B9">
        <w:rPr>
          <w:lang w:val="pl-PL"/>
        </w:rPr>
        <w:t>Rosn</w:t>
      </w:r>
      <w:r w:rsidRPr="001D60B9">
        <w:rPr>
          <w:rFonts w:hAnsi="Times New Roman"/>
          <w:lang w:val="pl-PL"/>
        </w:rPr>
        <w:t>ą</w:t>
      </w:r>
      <w:r w:rsidRPr="001D60B9">
        <w:rPr>
          <w:lang w:val="pl-PL"/>
        </w:rPr>
        <w:t xml:space="preserve">ca </w:t>
      </w:r>
      <w:r w:rsidRPr="001D60B9">
        <w:rPr>
          <w:rFonts w:hAnsi="Times New Roman"/>
          <w:lang w:val="pl-PL"/>
        </w:rPr>
        <w:t>ś</w:t>
      </w:r>
      <w:r w:rsidRPr="001D60B9">
        <w:rPr>
          <w:lang w:val="pl-PL"/>
        </w:rPr>
        <w:t>wiadomo</w:t>
      </w:r>
      <w:r w:rsidRPr="001D60B9">
        <w:rPr>
          <w:rFonts w:hAnsi="Times New Roman"/>
          <w:lang w:val="pl-PL"/>
        </w:rPr>
        <w:t xml:space="preserve">ść </w:t>
      </w:r>
      <w:r w:rsidRPr="001D60B9">
        <w:rPr>
          <w:lang w:val="pl-PL"/>
        </w:rPr>
        <w:t>niekorzystnych konsekwencji nadmiernej masy cia</w:t>
      </w:r>
      <w:r w:rsidRPr="001D60B9">
        <w:rPr>
          <w:rFonts w:hAnsi="Times New Roman"/>
          <w:lang w:val="pl-PL"/>
        </w:rPr>
        <w:t>ł</w:t>
      </w:r>
      <w:r w:rsidRPr="001D60B9">
        <w:rPr>
          <w:lang w:val="pl-PL"/>
        </w:rPr>
        <w:t>a</w:t>
      </w:r>
      <w:r w:rsidR="00A30D5C">
        <w:rPr>
          <w:lang w:val="pl-PL"/>
        </w:rPr>
        <w:t xml:space="preserve"> </w:t>
      </w:r>
      <w:r w:rsidR="00A30D5C">
        <w:rPr>
          <w:lang w:val="pl-PL"/>
        </w:rPr>
        <w:t>–</w:t>
      </w:r>
      <w:r w:rsidRPr="001D60B9">
        <w:rPr>
          <w:lang w:val="pl-PL"/>
        </w:rPr>
        <w:t xml:space="preserve"> w tym zmian metabolicznych oraz skr</w:t>
      </w:r>
      <w:r w:rsidRPr="001D60B9">
        <w:rPr>
          <w:rFonts w:hAnsi="Times New Roman"/>
          <w:lang w:val="pl-PL"/>
        </w:rPr>
        <w:t>ó</w:t>
      </w:r>
      <w:r w:rsidRPr="001D60B9">
        <w:rPr>
          <w:lang w:val="pl-PL"/>
        </w:rPr>
        <w:t>cenia d</w:t>
      </w:r>
      <w:r w:rsidRPr="001D60B9">
        <w:rPr>
          <w:rFonts w:hAnsi="Times New Roman"/>
          <w:lang w:val="pl-PL"/>
        </w:rPr>
        <w:t>ł</w:t>
      </w:r>
      <w:r w:rsidRPr="001D60B9">
        <w:rPr>
          <w:lang w:val="pl-PL"/>
        </w:rPr>
        <w:t>ugo</w:t>
      </w:r>
      <w:r w:rsidRPr="001D60B9">
        <w:rPr>
          <w:rFonts w:hAnsi="Times New Roman"/>
          <w:lang w:val="pl-PL"/>
        </w:rPr>
        <w:t>ś</w:t>
      </w:r>
      <w:r w:rsidRPr="001D60B9">
        <w:rPr>
          <w:lang w:val="pl-PL"/>
        </w:rPr>
        <w:t xml:space="preserve">ci </w:t>
      </w:r>
      <w:r w:rsidRPr="001D60B9">
        <w:rPr>
          <w:rFonts w:hAnsi="Times New Roman"/>
          <w:lang w:val="pl-PL"/>
        </w:rPr>
        <w:t>ż</w:t>
      </w:r>
      <w:r w:rsidRPr="001D60B9">
        <w:rPr>
          <w:lang w:val="pl-PL"/>
        </w:rPr>
        <w:t>ycia</w:t>
      </w:r>
      <w:r w:rsidR="00A30D5C">
        <w:rPr>
          <w:lang w:val="pl-PL"/>
        </w:rPr>
        <w:t xml:space="preserve"> </w:t>
      </w:r>
      <w:r w:rsidR="00A30D5C">
        <w:rPr>
          <w:lang w:val="pl-PL"/>
        </w:rPr>
        <w:t>–</w:t>
      </w:r>
      <w:r w:rsidRPr="001D60B9">
        <w:rPr>
          <w:lang w:val="pl-PL"/>
        </w:rPr>
        <w:t xml:space="preserve"> powoduje, </w:t>
      </w:r>
      <w:r w:rsidRPr="001D60B9">
        <w:rPr>
          <w:rFonts w:hAnsi="Times New Roman"/>
          <w:lang w:val="pl-PL"/>
        </w:rPr>
        <w:t>ż</w:t>
      </w:r>
      <w:r w:rsidRPr="001D60B9">
        <w:rPr>
          <w:lang w:val="pl-PL"/>
        </w:rPr>
        <w:t>e tre</w:t>
      </w:r>
      <w:r w:rsidRPr="001D60B9">
        <w:rPr>
          <w:rFonts w:hAnsi="Times New Roman"/>
          <w:lang w:val="pl-PL"/>
        </w:rPr>
        <w:t>ś</w:t>
      </w:r>
      <w:r w:rsidRPr="001D60B9">
        <w:rPr>
          <w:lang w:val="pl-PL"/>
        </w:rPr>
        <w:t>ci zwi</w:t>
      </w:r>
      <w:r w:rsidRPr="001D60B9">
        <w:rPr>
          <w:rFonts w:hAnsi="Times New Roman"/>
          <w:lang w:val="pl-PL"/>
        </w:rPr>
        <w:t>ą</w:t>
      </w:r>
      <w:r w:rsidRPr="001D60B9">
        <w:rPr>
          <w:lang w:val="pl-PL"/>
        </w:rPr>
        <w:t xml:space="preserve">zane ze zdrowym stylem </w:t>
      </w:r>
      <w:r w:rsidRPr="001D60B9">
        <w:rPr>
          <w:rFonts w:hAnsi="Times New Roman"/>
          <w:lang w:val="pl-PL"/>
        </w:rPr>
        <w:t>ż</w:t>
      </w:r>
      <w:r w:rsidRPr="001D60B9">
        <w:rPr>
          <w:lang w:val="pl-PL"/>
        </w:rPr>
        <w:t xml:space="preserve">ycia coraz </w:t>
      </w:r>
      <w:r w:rsidR="002C7AFA">
        <w:rPr>
          <w:lang w:val="pl-PL"/>
        </w:rPr>
        <w:t>cz</w:t>
      </w:r>
      <w:r w:rsidR="002C7AFA" w:rsidRPr="003F69DC">
        <w:rPr>
          <w:rFonts w:hAnsi="Times New Roman" w:cs="Times New Roman"/>
          <w:lang w:val="pl-PL"/>
        </w:rPr>
        <w:t>ęś</w:t>
      </w:r>
      <w:r w:rsidR="002C7AFA">
        <w:rPr>
          <w:lang w:val="pl-PL"/>
        </w:rPr>
        <w:t>ciej</w:t>
      </w:r>
      <w:r w:rsidRPr="001D60B9">
        <w:rPr>
          <w:lang w:val="pl-PL"/>
        </w:rPr>
        <w:t xml:space="preserve"> s</w:t>
      </w:r>
      <w:r w:rsidRPr="001D60B9">
        <w:rPr>
          <w:rFonts w:hAnsi="Times New Roman"/>
          <w:lang w:val="pl-PL"/>
        </w:rPr>
        <w:t>ą</w:t>
      </w:r>
      <w:r w:rsidR="00A30D5C">
        <w:rPr>
          <w:rFonts w:hAnsi="Times New Roman"/>
          <w:lang w:val="pl-PL"/>
        </w:rPr>
        <w:t xml:space="preserve"> nagłaśniane</w:t>
      </w:r>
      <w:r w:rsidRPr="001D60B9">
        <w:rPr>
          <w:rFonts w:hAnsi="Times New Roman"/>
          <w:lang w:val="pl-PL"/>
        </w:rPr>
        <w:t xml:space="preserve"> </w:t>
      </w:r>
      <w:r w:rsidRPr="001D60B9">
        <w:rPr>
          <w:lang w:val="pl-PL"/>
        </w:rPr>
        <w:t xml:space="preserve">przez media masowe. Niestety sprostanie wyznaczonym przez </w:t>
      </w:r>
      <w:r w:rsidR="00A30D5C">
        <w:rPr>
          <w:lang w:val="pl-PL"/>
        </w:rPr>
        <w:t>nie</w:t>
      </w:r>
      <w:r w:rsidRPr="001D60B9">
        <w:rPr>
          <w:lang w:val="pl-PL"/>
        </w:rPr>
        <w:t xml:space="preserve"> standardom atrakcyjno</w:t>
      </w:r>
      <w:r w:rsidRPr="001D60B9">
        <w:rPr>
          <w:rFonts w:hAnsi="Times New Roman"/>
          <w:lang w:val="pl-PL"/>
        </w:rPr>
        <w:t>ś</w:t>
      </w:r>
      <w:r w:rsidRPr="001D60B9">
        <w:rPr>
          <w:lang w:val="pl-PL"/>
        </w:rPr>
        <w:t>ci, opieraj</w:t>
      </w:r>
      <w:r w:rsidRPr="001D60B9">
        <w:rPr>
          <w:rFonts w:hAnsi="Times New Roman"/>
          <w:lang w:val="pl-PL"/>
        </w:rPr>
        <w:t>ą</w:t>
      </w:r>
      <w:r w:rsidRPr="001D60B9">
        <w:rPr>
          <w:lang w:val="pl-PL"/>
        </w:rPr>
        <w:t>cym si</w:t>
      </w:r>
      <w:r w:rsidRPr="001D60B9">
        <w:rPr>
          <w:rFonts w:hAnsi="Times New Roman"/>
          <w:lang w:val="pl-PL"/>
        </w:rPr>
        <w:t xml:space="preserve">ę </w:t>
      </w:r>
      <w:r w:rsidRPr="001D60B9">
        <w:rPr>
          <w:lang w:val="pl-PL"/>
        </w:rPr>
        <w:t>na wizerunku szczup</w:t>
      </w:r>
      <w:r w:rsidRPr="001D60B9">
        <w:rPr>
          <w:rFonts w:hAnsi="Times New Roman"/>
          <w:lang w:val="pl-PL"/>
        </w:rPr>
        <w:t>ł</w:t>
      </w:r>
      <w:r w:rsidRPr="001D60B9">
        <w:rPr>
          <w:lang w:val="pl-PL"/>
        </w:rPr>
        <w:t>ej i</w:t>
      </w:r>
      <w:r w:rsidR="00C6430B">
        <w:rPr>
          <w:lang w:val="pl-PL"/>
        </w:rPr>
        <w:t> </w:t>
      </w:r>
      <w:r w:rsidRPr="001D60B9">
        <w:rPr>
          <w:lang w:val="pl-PL"/>
        </w:rPr>
        <w:t>wysportowanej sylwetki, staje si</w:t>
      </w:r>
      <w:r w:rsidRPr="001D60B9">
        <w:rPr>
          <w:rFonts w:hAnsi="Times New Roman"/>
          <w:lang w:val="pl-PL"/>
        </w:rPr>
        <w:t xml:space="preserve">ę </w:t>
      </w:r>
      <w:r w:rsidRPr="001D60B9">
        <w:rPr>
          <w:lang w:val="pl-PL"/>
        </w:rPr>
        <w:t>cz</w:t>
      </w:r>
      <w:r w:rsidRPr="001D60B9">
        <w:rPr>
          <w:rFonts w:hAnsi="Times New Roman"/>
          <w:lang w:val="pl-PL"/>
        </w:rPr>
        <w:t>ę</w:t>
      </w:r>
      <w:r w:rsidRPr="001D60B9">
        <w:rPr>
          <w:lang w:val="pl-PL"/>
        </w:rPr>
        <w:t>sto wyzwaniem nie do osi</w:t>
      </w:r>
      <w:r w:rsidRPr="001D60B9">
        <w:rPr>
          <w:rFonts w:hAnsi="Times New Roman"/>
          <w:lang w:val="pl-PL"/>
        </w:rPr>
        <w:t>ą</w:t>
      </w:r>
      <w:r w:rsidRPr="001D60B9">
        <w:rPr>
          <w:lang w:val="pl-PL"/>
        </w:rPr>
        <w:t>gni</w:t>
      </w:r>
      <w:r w:rsidRPr="001D60B9">
        <w:rPr>
          <w:rFonts w:hAnsi="Times New Roman"/>
          <w:lang w:val="pl-PL"/>
        </w:rPr>
        <w:t>ę</w:t>
      </w:r>
      <w:r w:rsidRPr="001D60B9">
        <w:rPr>
          <w:lang w:val="pl-PL"/>
        </w:rPr>
        <w:t xml:space="preserve">cia. </w:t>
      </w:r>
      <w:bookmarkStart w:id="6" w:name="_Hlk19390397"/>
      <w:r w:rsidRPr="001D60B9">
        <w:rPr>
          <w:lang w:val="pl-PL"/>
        </w:rPr>
        <w:t>Stosowane diety redukcyjne nie przynosz</w:t>
      </w:r>
      <w:r w:rsidRPr="001D60B9">
        <w:rPr>
          <w:rFonts w:hAnsi="Times New Roman"/>
          <w:lang w:val="pl-PL"/>
        </w:rPr>
        <w:t xml:space="preserve">ą </w:t>
      </w:r>
      <w:r w:rsidRPr="001D60B9">
        <w:rPr>
          <w:lang w:val="pl-PL"/>
        </w:rPr>
        <w:t>oczekiwanych efekt</w:t>
      </w:r>
      <w:r w:rsidRPr="001D60B9">
        <w:rPr>
          <w:rFonts w:hAnsi="Times New Roman"/>
          <w:lang w:val="pl-PL"/>
        </w:rPr>
        <w:t>ó</w:t>
      </w:r>
      <w:r w:rsidRPr="001D60B9">
        <w:rPr>
          <w:lang w:val="pl-PL"/>
        </w:rPr>
        <w:t>w zw</w:t>
      </w:r>
      <w:r w:rsidRPr="001D60B9">
        <w:rPr>
          <w:rFonts w:hAnsi="Times New Roman"/>
          <w:lang w:val="pl-PL"/>
        </w:rPr>
        <w:t>ł</w:t>
      </w:r>
      <w:r w:rsidRPr="001D60B9">
        <w:rPr>
          <w:lang w:val="pl-PL"/>
        </w:rPr>
        <w:t>aszcza w wymiarze d</w:t>
      </w:r>
      <w:r w:rsidRPr="001D60B9">
        <w:rPr>
          <w:rFonts w:hAnsi="Times New Roman"/>
          <w:lang w:val="pl-PL"/>
        </w:rPr>
        <w:t>ł</w:t>
      </w:r>
      <w:r w:rsidRPr="001D60B9">
        <w:rPr>
          <w:lang w:val="pl-PL"/>
        </w:rPr>
        <w:t>ugofalowym. Je</w:t>
      </w:r>
      <w:r w:rsidRPr="001D60B9">
        <w:rPr>
          <w:rFonts w:hAnsi="Times New Roman"/>
          <w:lang w:val="pl-PL"/>
        </w:rPr>
        <w:t>ż</w:t>
      </w:r>
      <w:r w:rsidRPr="001D60B9">
        <w:rPr>
          <w:lang w:val="pl-PL"/>
        </w:rPr>
        <w:t>eli nawet pacjentowi uda si</w:t>
      </w:r>
      <w:r w:rsidRPr="001D60B9">
        <w:rPr>
          <w:rFonts w:hAnsi="Times New Roman"/>
          <w:lang w:val="pl-PL"/>
        </w:rPr>
        <w:t xml:space="preserve">ę </w:t>
      </w:r>
      <w:r w:rsidRPr="001D60B9">
        <w:rPr>
          <w:lang w:val="pl-PL"/>
        </w:rPr>
        <w:t>schudn</w:t>
      </w:r>
      <w:r w:rsidRPr="001D60B9">
        <w:rPr>
          <w:rFonts w:hAnsi="Times New Roman"/>
          <w:lang w:val="pl-PL"/>
        </w:rPr>
        <w:t>ąć</w:t>
      </w:r>
      <w:r w:rsidRPr="001D60B9">
        <w:rPr>
          <w:lang w:val="pl-PL"/>
        </w:rPr>
        <w:t>, to bardzo rzadko jest on w stanie utrzyma</w:t>
      </w:r>
      <w:r w:rsidRPr="001D60B9">
        <w:rPr>
          <w:rFonts w:hAnsi="Times New Roman"/>
          <w:lang w:val="pl-PL"/>
        </w:rPr>
        <w:t xml:space="preserve">ć </w:t>
      </w:r>
      <w:r w:rsidRPr="001D60B9">
        <w:rPr>
          <w:lang w:val="pl-PL"/>
        </w:rPr>
        <w:t>ni</w:t>
      </w:r>
      <w:r w:rsidRPr="001D60B9">
        <w:rPr>
          <w:rFonts w:hAnsi="Times New Roman"/>
          <w:lang w:val="pl-PL"/>
        </w:rPr>
        <w:t>ż</w:t>
      </w:r>
      <w:r w:rsidRPr="001D60B9">
        <w:rPr>
          <w:lang w:val="pl-PL"/>
        </w:rPr>
        <w:t>sz</w:t>
      </w:r>
      <w:r w:rsidRPr="001D60B9">
        <w:rPr>
          <w:rFonts w:hAnsi="Times New Roman"/>
          <w:lang w:val="pl-PL"/>
        </w:rPr>
        <w:t xml:space="preserve">ą </w:t>
      </w:r>
      <w:r w:rsidRPr="001D60B9">
        <w:rPr>
          <w:lang w:val="pl-PL"/>
        </w:rPr>
        <w:t>mas</w:t>
      </w:r>
      <w:r w:rsidRPr="001D60B9">
        <w:rPr>
          <w:rFonts w:hAnsi="Times New Roman"/>
          <w:lang w:val="pl-PL"/>
        </w:rPr>
        <w:t xml:space="preserve">ę </w:t>
      </w:r>
      <w:r w:rsidRPr="001D60B9">
        <w:rPr>
          <w:lang w:val="pl-PL"/>
        </w:rPr>
        <w:t>cia</w:t>
      </w:r>
      <w:r w:rsidRPr="001D60B9">
        <w:rPr>
          <w:rFonts w:hAnsi="Times New Roman"/>
          <w:lang w:val="pl-PL"/>
        </w:rPr>
        <w:t>ł</w:t>
      </w:r>
      <w:r w:rsidRPr="001D60B9">
        <w:rPr>
          <w:lang w:val="pl-PL"/>
        </w:rPr>
        <w:t>a przez okres d</w:t>
      </w:r>
      <w:r w:rsidRPr="001D60B9">
        <w:rPr>
          <w:rFonts w:hAnsi="Times New Roman"/>
          <w:lang w:val="pl-PL"/>
        </w:rPr>
        <w:t>ł</w:t>
      </w:r>
      <w:r w:rsidRPr="001D60B9">
        <w:rPr>
          <w:lang w:val="pl-PL"/>
        </w:rPr>
        <w:t>u</w:t>
      </w:r>
      <w:r w:rsidRPr="001D60B9">
        <w:rPr>
          <w:rFonts w:hAnsi="Times New Roman"/>
          <w:lang w:val="pl-PL"/>
        </w:rPr>
        <w:t>ż</w:t>
      </w:r>
      <w:r w:rsidRPr="001D60B9">
        <w:rPr>
          <w:lang w:val="pl-PL"/>
        </w:rPr>
        <w:t>szy ni</w:t>
      </w:r>
      <w:r w:rsidRPr="001D60B9">
        <w:rPr>
          <w:rFonts w:hAnsi="Times New Roman"/>
          <w:lang w:val="pl-PL"/>
        </w:rPr>
        <w:t xml:space="preserve">ż </w:t>
      </w:r>
      <w:r w:rsidRPr="001D60B9">
        <w:rPr>
          <w:lang w:val="pl-PL"/>
        </w:rPr>
        <w:t>dwa lata. Z tego powodu cz</w:t>
      </w:r>
      <w:r w:rsidRPr="001D60B9">
        <w:rPr>
          <w:rFonts w:hAnsi="Times New Roman"/>
          <w:lang w:val="pl-PL"/>
        </w:rPr>
        <w:t xml:space="preserve">ęść </w:t>
      </w:r>
      <w:r w:rsidRPr="001D60B9">
        <w:rPr>
          <w:lang w:val="pl-PL"/>
        </w:rPr>
        <w:t>os</w:t>
      </w:r>
      <w:r w:rsidRPr="001D60B9">
        <w:rPr>
          <w:rFonts w:hAnsi="Times New Roman"/>
          <w:lang w:val="pl-PL"/>
        </w:rPr>
        <w:t>ó</w:t>
      </w:r>
      <w:r w:rsidRPr="001D60B9">
        <w:rPr>
          <w:lang w:val="pl-PL"/>
        </w:rPr>
        <w:t>b z</w:t>
      </w:r>
      <w:r w:rsidR="006B396B">
        <w:rPr>
          <w:lang w:val="pl-PL"/>
        </w:rPr>
        <w:t> </w:t>
      </w:r>
      <w:r w:rsidRPr="001D60B9">
        <w:rPr>
          <w:lang w:val="pl-PL"/>
        </w:rPr>
        <w:t>nadwag</w:t>
      </w:r>
      <w:r w:rsidRPr="001D60B9">
        <w:rPr>
          <w:rFonts w:hAnsi="Times New Roman"/>
          <w:lang w:val="pl-PL"/>
        </w:rPr>
        <w:t xml:space="preserve">ą </w:t>
      </w:r>
      <w:r w:rsidRPr="001D60B9">
        <w:rPr>
          <w:lang w:val="pl-PL"/>
        </w:rPr>
        <w:t>lub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ą</w:t>
      </w:r>
      <w:r w:rsidRPr="001D60B9">
        <w:rPr>
          <w:lang w:val="pl-PL"/>
        </w:rPr>
        <w:t>, w</w:t>
      </w:r>
      <w:r w:rsidR="00C6430B">
        <w:rPr>
          <w:lang w:val="pl-PL"/>
        </w:rPr>
        <w:t> </w:t>
      </w:r>
      <w:r w:rsidRPr="001D60B9">
        <w:rPr>
          <w:lang w:val="pl-PL"/>
        </w:rPr>
        <w:t>nadziei na szybkie i trwa</w:t>
      </w:r>
      <w:r w:rsidRPr="001D60B9">
        <w:rPr>
          <w:rFonts w:hAnsi="Times New Roman"/>
          <w:lang w:val="pl-PL"/>
        </w:rPr>
        <w:t>ł</w:t>
      </w:r>
      <w:r w:rsidRPr="001D60B9">
        <w:rPr>
          <w:lang w:val="pl-PL"/>
        </w:rPr>
        <w:t>e pozbycie si</w:t>
      </w:r>
      <w:r w:rsidRPr="001D60B9">
        <w:rPr>
          <w:rFonts w:hAnsi="Times New Roman"/>
          <w:lang w:val="pl-PL"/>
        </w:rPr>
        <w:t xml:space="preserve">ę </w:t>
      </w:r>
      <w:r w:rsidRPr="001D60B9">
        <w:rPr>
          <w:lang w:val="pl-PL"/>
        </w:rPr>
        <w:t>zb</w:t>
      </w:r>
      <w:r w:rsidRPr="001D60B9">
        <w:rPr>
          <w:rFonts w:hAnsi="Times New Roman"/>
          <w:lang w:val="pl-PL"/>
        </w:rPr>
        <w:t>ę</w:t>
      </w:r>
      <w:r w:rsidRPr="001D60B9">
        <w:rPr>
          <w:lang w:val="pl-PL"/>
        </w:rPr>
        <w:t>dnych kilogram</w:t>
      </w:r>
      <w:r w:rsidRPr="001D60B9">
        <w:rPr>
          <w:rFonts w:hAnsi="Times New Roman"/>
          <w:lang w:val="pl-PL"/>
        </w:rPr>
        <w:t>ó</w:t>
      </w:r>
      <w:r w:rsidRPr="001D60B9">
        <w:rPr>
          <w:lang w:val="pl-PL"/>
        </w:rPr>
        <w:t>w, decyduje si</w:t>
      </w:r>
      <w:r w:rsidRPr="001D60B9">
        <w:rPr>
          <w:rFonts w:hAnsi="Times New Roman"/>
          <w:lang w:val="pl-PL"/>
        </w:rPr>
        <w:t xml:space="preserve">ę </w:t>
      </w:r>
      <w:r w:rsidRPr="001D60B9">
        <w:rPr>
          <w:lang w:val="pl-PL"/>
        </w:rPr>
        <w:t>na interwencj</w:t>
      </w:r>
      <w:r w:rsidRPr="001D60B9">
        <w:rPr>
          <w:rFonts w:hAnsi="Times New Roman"/>
          <w:lang w:val="pl-PL"/>
        </w:rPr>
        <w:t xml:space="preserve">ę </w:t>
      </w:r>
      <w:r w:rsidRPr="001D60B9">
        <w:rPr>
          <w:lang w:val="pl-PL"/>
        </w:rPr>
        <w:t>chirurgiczn</w:t>
      </w:r>
      <w:r w:rsidRPr="001D60B9">
        <w:rPr>
          <w:rFonts w:hAnsi="Times New Roman"/>
          <w:lang w:val="pl-PL"/>
        </w:rPr>
        <w:t>ą</w:t>
      </w:r>
      <w:r w:rsidRPr="001D60B9">
        <w:rPr>
          <w:lang w:val="pl-PL"/>
        </w:rPr>
        <w:t xml:space="preserve">. </w:t>
      </w:r>
      <w:bookmarkEnd w:id="6"/>
    </w:p>
    <w:p w14:paraId="226E0A1F" w14:textId="77777777" w:rsidR="00A30D5C" w:rsidRDefault="001D60B9">
      <w:pPr>
        <w:spacing w:after="0" w:line="480" w:lineRule="auto"/>
        <w:jc w:val="both"/>
        <w:rPr>
          <w:lang w:val="pl-PL"/>
        </w:rPr>
      </w:pPr>
      <w:r w:rsidRPr="001D60B9">
        <w:rPr>
          <w:lang w:val="pl-PL"/>
        </w:rPr>
        <w:t>Jednym z najpopularniejszych zabieg</w:t>
      </w:r>
      <w:r w:rsidRPr="001D60B9">
        <w:rPr>
          <w:rFonts w:hAnsi="Times New Roman"/>
          <w:lang w:val="pl-PL"/>
        </w:rPr>
        <w:t>ó</w:t>
      </w:r>
      <w:r w:rsidRPr="001D60B9">
        <w:rPr>
          <w:lang w:val="pl-PL"/>
        </w:rPr>
        <w:t>w maj</w:t>
      </w:r>
      <w:r w:rsidRPr="001D60B9">
        <w:rPr>
          <w:rFonts w:hAnsi="Times New Roman"/>
          <w:lang w:val="pl-PL"/>
        </w:rPr>
        <w:t>ą</w:t>
      </w:r>
      <w:r w:rsidRPr="001D60B9">
        <w:rPr>
          <w:lang w:val="pl-PL"/>
        </w:rPr>
        <w:t>cych na celu eliminacj</w:t>
      </w:r>
      <w:r w:rsidRPr="001D60B9">
        <w:rPr>
          <w:rFonts w:hAnsi="Times New Roman"/>
          <w:lang w:val="pl-PL"/>
        </w:rPr>
        <w:t xml:space="preserve">ę </w:t>
      </w:r>
      <w:r w:rsidRPr="001D60B9">
        <w:rPr>
          <w:lang w:val="pl-PL"/>
        </w:rPr>
        <w:t>zb</w:t>
      </w:r>
      <w:r w:rsidRPr="001D60B9">
        <w:rPr>
          <w:rFonts w:hAnsi="Times New Roman"/>
          <w:lang w:val="pl-PL"/>
        </w:rPr>
        <w:t>ę</w:t>
      </w:r>
      <w:r w:rsidRPr="001D60B9">
        <w:rPr>
          <w:lang w:val="pl-PL"/>
        </w:rPr>
        <w:t>dnej tkanki t</w:t>
      </w:r>
      <w:r w:rsidRPr="001D60B9">
        <w:rPr>
          <w:rFonts w:hAnsi="Times New Roman"/>
          <w:lang w:val="pl-PL"/>
        </w:rPr>
        <w:t>ł</w:t>
      </w:r>
      <w:r w:rsidRPr="001D60B9">
        <w:rPr>
          <w:lang w:val="pl-PL"/>
        </w:rPr>
        <w:t>uszczowej jest liposukcja, kt</w:t>
      </w:r>
      <w:r w:rsidRPr="001D60B9">
        <w:rPr>
          <w:rFonts w:hAnsi="Times New Roman"/>
          <w:lang w:val="pl-PL"/>
        </w:rPr>
        <w:t>ó</w:t>
      </w:r>
      <w:r w:rsidRPr="001D60B9">
        <w:rPr>
          <w:lang w:val="pl-PL"/>
        </w:rPr>
        <w:t>ra polega na rozbiciu i usuni</w:t>
      </w:r>
      <w:r w:rsidRPr="001D60B9">
        <w:rPr>
          <w:rFonts w:hAnsi="Times New Roman"/>
          <w:lang w:val="pl-PL"/>
        </w:rPr>
        <w:t>ę</w:t>
      </w:r>
      <w:r w:rsidRPr="001D60B9">
        <w:rPr>
          <w:lang w:val="pl-PL"/>
        </w:rPr>
        <w:t>ciu z</w:t>
      </w:r>
      <w:r w:rsidRPr="001D60B9">
        <w:rPr>
          <w:rFonts w:hAnsi="Times New Roman"/>
          <w:lang w:val="pl-PL"/>
        </w:rPr>
        <w:t>ł</w:t>
      </w:r>
      <w:r w:rsidRPr="001D60B9">
        <w:rPr>
          <w:lang w:val="pl-PL"/>
        </w:rPr>
        <w:t>og</w:t>
      </w:r>
      <w:r w:rsidRPr="001D60B9">
        <w:rPr>
          <w:rFonts w:hAnsi="Times New Roman"/>
          <w:lang w:val="pl-PL"/>
        </w:rPr>
        <w:t>ó</w:t>
      </w:r>
      <w:r w:rsidRPr="001D60B9">
        <w:rPr>
          <w:lang w:val="pl-PL"/>
        </w:rPr>
        <w:t>w podsk</w:t>
      </w:r>
      <w:r w:rsidRPr="001D60B9">
        <w:rPr>
          <w:rFonts w:hAnsi="Times New Roman"/>
          <w:lang w:val="pl-PL"/>
        </w:rPr>
        <w:t>ó</w:t>
      </w:r>
      <w:r w:rsidRPr="001D60B9">
        <w:rPr>
          <w:lang w:val="pl-PL"/>
        </w:rPr>
        <w:t>rnej tkanki t</w:t>
      </w:r>
      <w:r w:rsidRPr="001D60B9">
        <w:rPr>
          <w:rFonts w:hAnsi="Times New Roman"/>
          <w:lang w:val="pl-PL"/>
        </w:rPr>
        <w:t>ł</w:t>
      </w:r>
      <w:r w:rsidRPr="001D60B9">
        <w:rPr>
          <w:lang w:val="pl-PL"/>
        </w:rPr>
        <w:t>uszczowej z miejsc, gdzie wyst</w:t>
      </w:r>
      <w:r w:rsidRPr="001D60B9">
        <w:rPr>
          <w:rFonts w:hAnsi="Times New Roman"/>
          <w:lang w:val="pl-PL"/>
        </w:rPr>
        <w:t>ę</w:t>
      </w:r>
      <w:r w:rsidRPr="001D60B9">
        <w:rPr>
          <w:lang w:val="pl-PL"/>
        </w:rPr>
        <w:t>puj</w:t>
      </w:r>
      <w:r w:rsidRPr="001D60B9">
        <w:rPr>
          <w:rFonts w:hAnsi="Times New Roman"/>
          <w:lang w:val="pl-PL"/>
        </w:rPr>
        <w:t xml:space="preserve">ą </w:t>
      </w:r>
      <w:r w:rsidRPr="001D60B9">
        <w:rPr>
          <w:lang w:val="pl-PL"/>
        </w:rPr>
        <w:t>one w nadmiarze. T</w:t>
      </w:r>
      <w:r w:rsidRPr="001D60B9">
        <w:rPr>
          <w:rFonts w:hAnsi="Times New Roman"/>
          <w:lang w:val="pl-PL"/>
        </w:rPr>
        <w:t>ł</w:t>
      </w:r>
      <w:r w:rsidRPr="001D60B9">
        <w:rPr>
          <w:lang w:val="pl-PL"/>
        </w:rPr>
        <w:t>uszcz usuwa si</w:t>
      </w:r>
      <w:r w:rsidRPr="001D60B9">
        <w:rPr>
          <w:rFonts w:hAnsi="Times New Roman"/>
          <w:lang w:val="pl-PL"/>
        </w:rPr>
        <w:t xml:space="preserve">ę </w:t>
      </w:r>
      <w:r w:rsidRPr="001D60B9">
        <w:rPr>
          <w:lang w:val="pl-PL"/>
        </w:rPr>
        <w:t>najcz</w:t>
      </w:r>
      <w:r w:rsidRPr="001D60B9">
        <w:rPr>
          <w:rFonts w:hAnsi="Times New Roman"/>
          <w:lang w:val="pl-PL"/>
        </w:rPr>
        <w:t>ęś</w:t>
      </w:r>
      <w:r w:rsidRPr="001D60B9">
        <w:rPr>
          <w:lang w:val="pl-PL"/>
        </w:rPr>
        <w:t>ciej z tych okolic cia</w:t>
      </w:r>
      <w:r w:rsidRPr="001D60B9">
        <w:rPr>
          <w:rFonts w:hAnsi="Times New Roman"/>
          <w:lang w:val="pl-PL"/>
        </w:rPr>
        <w:t>ł</w:t>
      </w:r>
      <w:r w:rsidRPr="001D60B9">
        <w:rPr>
          <w:lang w:val="pl-PL"/>
        </w:rPr>
        <w:t>a (brzuch, biodra, uda), z kt</w:t>
      </w:r>
      <w:r w:rsidRPr="001D60B9">
        <w:rPr>
          <w:rFonts w:hAnsi="Times New Roman"/>
          <w:lang w:val="pl-PL"/>
        </w:rPr>
        <w:t>ó</w:t>
      </w:r>
      <w:r w:rsidRPr="001D60B9">
        <w:rPr>
          <w:lang w:val="pl-PL"/>
        </w:rPr>
        <w:t>rych pozbycie si</w:t>
      </w:r>
      <w:r w:rsidRPr="001D60B9">
        <w:rPr>
          <w:rFonts w:hAnsi="Times New Roman"/>
          <w:lang w:val="pl-PL"/>
        </w:rPr>
        <w:t xml:space="preserve">ę </w:t>
      </w:r>
      <w:r w:rsidRPr="001D60B9">
        <w:rPr>
          <w:lang w:val="pl-PL"/>
        </w:rPr>
        <w:t>jego nadmiaru w inny spos</w:t>
      </w:r>
      <w:r w:rsidRPr="001D60B9">
        <w:rPr>
          <w:rFonts w:hAnsi="Times New Roman"/>
          <w:lang w:val="pl-PL"/>
        </w:rPr>
        <w:t>ó</w:t>
      </w:r>
      <w:r w:rsidRPr="001D60B9">
        <w:rPr>
          <w:lang w:val="pl-PL"/>
        </w:rPr>
        <w:t>b jest niemal niemo</w:t>
      </w:r>
      <w:r w:rsidRPr="001D60B9">
        <w:rPr>
          <w:rFonts w:hAnsi="Times New Roman"/>
          <w:lang w:val="pl-PL"/>
        </w:rPr>
        <w:t>ż</w:t>
      </w:r>
      <w:r w:rsidRPr="001D60B9">
        <w:rPr>
          <w:lang w:val="pl-PL"/>
        </w:rPr>
        <w:t xml:space="preserve">liwe, nawet po zastosowaniu diety i </w:t>
      </w:r>
      <w:r w:rsidRPr="001D60B9">
        <w:rPr>
          <w:rFonts w:hAnsi="Times New Roman"/>
          <w:lang w:val="pl-PL"/>
        </w:rPr>
        <w:t>ć</w:t>
      </w:r>
      <w:r w:rsidRPr="001D60B9">
        <w:rPr>
          <w:lang w:val="pl-PL"/>
        </w:rPr>
        <w:t>wicze</w:t>
      </w:r>
      <w:r w:rsidRPr="001D60B9">
        <w:rPr>
          <w:rFonts w:hAnsi="Times New Roman"/>
          <w:lang w:val="pl-PL"/>
        </w:rPr>
        <w:t xml:space="preserve">ń </w:t>
      </w:r>
      <w:r w:rsidRPr="001D60B9">
        <w:rPr>
          <w:lang w:val="pl-PL"/>
        </w:rPr>
        <w:t>fizycznych. Liposukcja pozwala na natychmiastowe skorygowanie sylwetki cia</w:t>
      </w:r>
      <w:r w:rsidRPr="001D60B9">
        <w:rPr>
          <w:rFonts w:hAnsi="Times New Roman"/>
          <w:lang w:val="pl-PL"/>
        </w:rPr>
        <w:t>ł</w:t>
      </w:r>
      <w:r w:rsidRPr="001D60B9">
        <w:rPr>
          <w:lang w:val="pl-PL"/>
        </w:rPr>
        <w:t>a, a jej spektakularne efekty utrzymuj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cz</w:t>
      </w:r>
      <w:r w:rsidRPr="001D60B9">
        <w:rPr>
          <w:rFonts w:hAnsi="Times New Roman"/>
          <w:lang w:val="pl-PL"/>
        </w:rPr>
        <w:t>ę</w:t>
      </w:r>
      <w:r w:rsidRPr="001D60B9">
        <w:rPr>
          <w:lang w:val="pl-PL"/>
        </w:rPr>
        <w:t>sto latami, je</w:t>
      </w:r>
      <w:r w:rsidRPr="001D60B9">
        <w:rPr>
          <w:rFonts w:hAnsi="Times New Roman"/>
          <w:lang w:val="pl-PL"/>
        </w:rPr>
        <w:t>ś</w:t>
      </w:r>
      <w:r w:rsidRPr="001D60B9">
        <w:rPr>
          <w:lang w:val="pl-PL"/>
        </w:rPr>
        <w:t>li pacjent stosuje si</w:t>
      </w:r>
      <w:r w:rsidRPr="001D60B9">
        <w:rPr>
          <w:rFonts w:hAnsi="Times New Roman"/>
          <w:lang w:val="pl-PL"/>
        </w:rPr>
        <w:t xml:space="preserve">ę </w:t>
      </w:r>
      <w:r w:rsidRPr="001D60B9">
        <w:rPr>
          <w:lang w:val="pl-PL"/>
        </w:rPr>
        <w:t xml:space="preserve">do zalecanego zdrowego stylu </w:t>
      </w:r>
      <w:r w:rsidRPr="001D60B9">
        <w:rPr>
          <w:rFonts w:hAnsi="Times New Roman"/>
          <w:lang w:val="pl-PL"/>
        </w:rPr>
        <w:t>ż</w:t>
      </w:r>
      <w:r w:rsidRPr="001D60B9">
        <w:rPr>
          <w:lang w:val="pl-PL"/>
        </w:rPr>
        <w:t>ycia.</w:t>
      </w:r>
    </w:p>
    <w:p w14:paraId="38B14F59" w14:textId="1CEEC24E" w:rsidR="002B4416" w:rsidRPr="001D60B9" w:rsidRDefault="001D60B9">
      <w:pPr>
        <w:spacing w:after="0" w:line="480" w:lineRule="auto"/>
        <w:jc w:val="both"/>
        <w:rPr>
          <w:lang w:val="pl-PL"/>
        </w:rPr>
      </w:pPr>
      <w:r w:rsidRPr="001D60B9">
        <w:rPr>
          <w:lang w:val="pl-PL"/>
        </w:rPr>
        <w:lastRenderedPageBreak/>
        <w:t>Z drugiej strony odessanie i tym samym nag</w:t>
      </w:r>
      <w:r w:rsidRPr="001D60B9">
        <w:rPr>
          <w:rFonts w:hAnsi="Times New Roman"/>
          <w:lang w:val="pl-PL"/>
        </w:rPr>
        <w:t>ł</w:t>
      </w:r>
      <w:r w:rsidRPr="001D60B9">
        <w:rPr>
          <w:lang w:val="pl-PL"/>
        </w:rPr>
        <w:t>a utrata kilku kilogram</w:t>
      </w:r>
      <w:r w:rsidRPr="001D60B9">
        <w:rPr>
          <w:rFonts w:hAnsi="Times New Roman"/>
          <w:lang w:val="pl-PL"/>
        </w:rPr>
        <w:t>ó</w:t>
      </w:r>
      <w:r w:rsidRPr="001D60B9">
        <w:rPr>
          <w:lang w:val="pl-PL"/>
        </w:rPr>
        <w:t>w podsk</w:t>
      </w:r>
      <w:r w:rsidRPr="001D60B9">
        <w:rPr>
          <w:rFonts w:hAnsi="Times New Roman"/>
          <w:lang w:val="pl-PL"/>
        </w:rPr>
        <w:t>ó</w:t>
      </w:r>
      <w:r w:rsidRPr="001D60B9">
        <w:rPr>
          <w:lang w:val="pl-PL"/>
        </w:rPr>
        <w:t>rnej tkanki t</w:t>
      </w:r>
      <w:r w:rsidRPr="001D60B9">
        <w:rPr>
          <w:rFonts w:hAnsi="Times New Roman"/>
          <w:lang w:val="pl-PL"/>
        </w:rPr>
        <w:t>ł</w:t>
      </w:r>
      <w:r w:rsidRPr="001D60B9">
        <w:rPr>
          <w:lang w:val="pl-PL"/>
        </w:rPr>
        <w:t>uszczowej mo</w:t>
      </w:r>
      <w:r w:rsidRPr="001D60B9">
        <w:rPr>
          <w:rFonts w:hAnsi="Times New Roman"/>
          <w:lang w:val="pl-PL"/>
        </w:rPr>
        <w:t>ż</w:t>
      </w:r>
      <w:r w:rsidRPr="001D60B9">
        <w:rPr>
          <w:lang w:val="pl-PL"/>
        </w:rPr>
        <w:t>e wywo</w:t>
      </w:r>
      <w:r w:rsidRPr="001D60B9">
        <w:rPr>
          <w:rFonts w:hAnsi="Times New Roman"/>
          <w:lang w:val="pl-PL"/>
        </w:rPr>
        <w:t>ł</w:t>
      </w:r>
      <w:r w:rsidRPr="001D60B9">
        <w:rPr>
          <w:lang w:val="pl-PL"/>
        </w:rPr>
        <w:t>ywa</w:t>
      </w:r>
      <w:r w:rsidRPr="001D60B9">
        <w:rPr>
          <w:rFonts w:hAnsi="Times New Roman"/>
          <w:lang w:val="pl-PL"/>
        </w:rPr>
        <w:t xml:space="preserve">ć </w:t>
      </w:r>
      <w:r w:rsidRPr="001D60B9">
        <w:rPr>
          <w:lang w:val="pl-PL"/>
        </w:rPr>
        <w:t xml:space="preserve">zmiany metaboliczne, jako </w:t>
      </w:r>
      <w:r w:rsidRPr="001D60B9">
        <w:rPr>
          <w:rFonts w:hAnsi="Times New Roman"/>
          <w:lang w:val="pl-PL"/>
        </w:rPr>
        <w:t>ż</w:t>
      </w:r>
      <w:r w:rsidRPr="001D60B9">
        <w:rPr>
          <w:lang w:val="pl-PL"/>
        </w:rPr>
        <w:t>e adipocyty opr</w:t>
      </w:r>
      <w:r w:rsidRPr="001D60B9">
        <w:rPr>
          <w:rFonts w:hAnsi="Times New Roman"/>
          <w:lang w:val="pl-PL"/>
        </w:rPr>
        <w:t>ó</w:t>
      </w:r>
      <w:r w:rsidRPr="001D60B9">
        <w:rPr>
          <w:lang w:val="pl-PL"/>
        </w:rPr>
        <w:t>cz funkcji magazynuj</w:t>
      </w:r>
      <w:r w:rsidRPr="001D60B9">
        <w:rPr>
          <w:rFonts w:hAnsi="Times New Roman"/>
          <w:lang w:val="pl-PL"/>
        </w:rPr>
        <w:t>ą</w:t>
      </w:r>
      <w:r w:rsidRPr="001D60B9">
        <w:rPr>
          <w:lang w:val="pl-PL"/>
        </w:rPr>
        <w:t>cej i termoizolacyjnej pe</w:t>
      </w:r>
      <w:r w:rsidRPr="001D60B9">
        <w:rPr>
          <w:rFonts w:hAnsi="Times New Roman"/>
          <w:lang w:val="pl-PL"/>
        </w:rPr>
        <w:t>ł</w:t>
      </w:r>
      <w:r w:rsidRPr="001D60B9">
        <w:rPr>
          <w:lang w:val="pl-PL"/>
        </w:rPr>
        <w:t>ni</w:t>
      </w:r>
      <w:r w:rsidRPr="001D60B9">
        <w:rPr>
          <w:rFonts w:hAnsi="Times New Roman"/>
          <w:lang w:val="pl-PL"/>
        </w:rPr>
        <w:t xml:space="preserve">ą </w:t>
      </w:r>
      <w:r w:rsidRPr="001D60B9">
        <w:rPr>
          <w:lang w:val="pl-PL"/>
        </w:rPr>
        <w:t>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rol</w:t>
      </w:r>
      <w:r w:rsidRPr="001D60B9">
        <w:rPr>
          <w:rFonts w:hAnsi="Times New Roman"/>
          <w:lang w:val="pl-PL"/>
        </w:rPr>
        <w:t xml:space="preserve">ę </w:t>
      </w:r>
      <w:r w:rsidRPr="001D60B9">
        <w:rPr>
          <w:lang w:val="pl-PL"/>
        </w:rPr>
        <w:t>immunomodulacyjn</w:t>
      </w:r>
      <w:r w:rsidRPr="001D60B9">
        <w:rPr>
          <w:rFonts w:hAnsi="Times New Roman"/>
          <w:lang w:val="pl-PL"/>
        </w:rPr>
        <w:t xml:space="preserve">ą </w:t>
      </w:r>
      <w:r w:rsidRPr="001D60B9">
        <w:rPr>
          <w:lang w:val="pl-PL"/>
        </w:rPr>
        <w:t>i endokrynow</w:t>
      </w:r>
      <w:r w:rsidRPr="001D60B9">
        <w:rPr>
          <w:rFonts w:hAnsi="Times New Roman"/>
          <w:lang w:val="pl-PL"/>
        </w:rPr>
        <w:t>ą</w:t>
      </w:r>
      <w:r w:rsidR="00A30D5C">
        <w:rPr>
          <w:rFonts w:hAnsi="Times New Roman"/>
          <w:lang w:val="pl-PL"/>
        </w:rPr>
        <w:t>,</w:t>
      </w:r>
      <w:r w:rsidRPr="001D60B9">
        <w:rPr>
          <w:rFonts w:hAnsi="Times New Roman"/>
          <w:lang w:val="pl-PL"/>
        </w:rPr>
        <w:t xml:space="preserve"> </w:t>
      </w:r>
      <w:r w:rsidRPr="001D60B9">
        <w:rPr>
          <w:lang w:val="pl-PL"/>
        </w:rPr>
        <w:t>wydzielaj</w:t>
      </w:r>
      <w:r w:rsidRPr="001D60B9">
        <w:rPr>
          <w:rFonts w:hAnsi="Times New Roman"/>
          <w:lang w:val="pl-PL"/>
        </w:rPr>
        <w:t>ą</w:t>
      </w:r>
      <w:r w:rsidRPr="001D60B9">
        <w:rPr>
          <w:lang w:val="pl-PL"/>
        </w:rPr>
        <w:t>c hormony zwane adipokinami. Te biologicznie aktywne zwi</w:t>
      </w:r>
      <w:r w:rsidRPr="001D60B9">
        <w:rPr>
          <w:rFonts w:hAnsi="Times New Roman"/>
          <w:lang w:val="pl-PL"/>
        </w:rPr>
        <w:t>ą</w:t>
      </w:r>
      <w:r w:rsidRPr="001D60B9">
        <w:rPr>
          <w:lang w:val="pl-PL"/>
        </w:rPr>
        <w:t>zki w</w:t>
      </w:r>
      <w:r w:rsidR="00A30D5C">
        <w:rPr>
          <w:lang w:val="pl-PL"/>
        </w:rPr>
        <w:t>p</w:t>
      </w:r>
      <w:r w:rsidR="00A30D5C" w:rsidRPr="003F69DC">
        <w:rPr>
          <w:rFonts w:hAnsi="Times New Roman" w:cs="Times New Roman"/>
          <w:lang w:val="pl-PL"/>
        </w:rPr>
        <w:t>ł</w:t>
      </w:r>
      <w:r w:rsidR="00A30D5C">
        <w:rPr>
          <w:lang w:val="pl-PL"/>
        </w:rPr>
        <w:t>ywaj</w:t>
      </w:r>
      <w:r w:rsidR="00A30D5C" w:rsidRPr="003F69DC">
        <w:rPr>
          <w:rFonts w:hAnsi="Times New Roman" w:cs="Times New Roman"/>
          <w:lang w:val="pl-PL"/>
        </w:rPr>
        <w:t>ą</w:t>
      </w:r>
      <w:r w:rsidRPr="001D60B9">
        <w:rPr>
          <w:lang w:val="pl-PL"/>
        </w:rPr>
        <w:t xml:space="preserve"> na profil metaboliczny </w:t>
      </w:r>
      <w:r w:rsidRPr="00AB16F9">
        <w:rPr>
          <w:lang w:val="pl-PL"/>
        </w:rPr>
        <w:t>oraz</w:t>
      </w:r>
      <w:r w:rsidR="006D71B5" w:rsidRPr="00AB16F9">
        <w:rPr>
          <w:lang w:val="pl-PL"/>
        </w:rPr>
        <w:t xml:space="preserve"> wywo</w:t>
      </w:r>
      <w:r w:rsidR="006D71B5" w:rsidRPr="003F69DC">
        <w:rPr>
          <w:rFonts w:hAnsi="Times New Roman" w:cs="Times New Roman"/>
          <w:lang w:val="pl-PL"/>
        </w:rPr>
        <w:t>ł</w:t>
      </w:r>
      <w:r w:rsidR="006D71B5" w:rsidRPr="00AB16F9">
        <w:rPr>
          <w:lang w:val="pl-PL"/>
        </w:rPr>
        <w:t>uj</w:t>
      </w:r>
      <w:r w:rsidR="006D71B5" w:rsidRPr="003F69DC">
        <w:rPr>
          <w:rFonts w:hAnsi="Times New Roman" w:cs="Times New Roman"/>
          <w:lang w:val="pl-PL"/>
        </w:rPr>
        <w:t>ą</w:t>
      </w:r>
      <w:r w:rsidR="006D71B5" w:rsidRPr="00AB16F9">
        <w:rPr>
          <w:lang w:val="pl-PL"/>
        </w:rPr>
        <w:t xml:space="preserve"> ca</w:t>
      </w:r>
      <w:r w:rsidR="006D71B5" w:rsidRPr="00AB16F9">
        <w:rPr>
          <w:lang w:val="pl-PL"/>
        </w:rPr>
        <w:t>ł</w:t>
      </w:r>
      <w:r w:rsidR="006D71B5" w:rsidRPr="00AB16F9">
        <w:rPr>
          <w:lang w:val="pl-PL"/>
        </w:rPr>
        <w:t>e</w:t>
      </w:r>
      <w:r w:rsidRPr="00AB16F9">
        <w:rPr>
          <w:lang w:val="pl-PL"/>
        </w:rPr>
        <w:t xml:space="preserve"> szerokie</w:t>
      </w:r>
      <w:r w:rsidRPr="001D60B9">
        <w:rPr>
          <w:lang w:val="pl-PL"/>
        </w:rPr>
        <w:t xml:space="preserve"> spektrum czynnik</w:t>
      </w:r>
      <w:r w:rsidRPr="001D60B9">
        <w:rPr>
          <w:rFonts w:hAnsi="Times New Roman"/>
          <w:lang w:val="pl-PL"/>
        </w:rPr>
        <w:t>ó</w:t>
      </w:r>
      <w:r w:rsidRPr="001D60B9">
        <w:rPr>
          <w:lang w:val="pl-PL"/>
        </w:rPr>
        <w:t>w ryzyka chor</w:t>
      </w:r>
      <w:r w:rsidRPr="001D60B9">
        <w:rPr>
          <w:rFonts w:hAnsi="Times New Roman"/>
          <w:lang w:val="pl-PL"/>
        </w:rPr>
        <w:t>ó</w:t>
      </w:r>
      <w:r w:rsidRPr="001D60B9">
        <w:rPr>
          <w:lang w:val="pl-PL"/>
        </w:rPr>
        <w:t>b sercowo-naczyniowych, a</w:t>
      </w:r>
      <w:r w:rsidR="00C6430B">
        <w:rPr>
          <w:lang w:val="pl-PL"/>
        </w:rPr>
        <w:t> </w:t>
      </w:r>
      <w:r w:rsidRPr="001D60B9">
        <w:rPr>
          <w:lang w:val="pl-PL"/>
        </w:rPr>
        <w:t>tak</w:t>
      </w:r>
      <w:r w:rsidRPr="001D60B9">
        <w:rPr>
          <w:rFonts w:hAnsi="Times New Roman"/>
          <w:lang w:val="pl-PL"/>
        </w:rPr>
        <w:t>ż</w:t>
      </w:r>
      <w:r w:rsidRPr="001D60B9">
        <w:rPr>
          <w:lang w:val="pl-PL"/>
        </w:rPr>
        <w:t>e na utrzymanie lub</w:t>
      </w:r>
      <w:r w:rsidR="00A30D5C">
        <w:rPr>
          <w:lang w:val="pl-PL"/>
        </w:rPr>
        <w:t xml:space="preserve"> </w:t>
      </w:r>
      <w:r w:rsidR="00A30D5C">
        <w:rPr>
          <w:lang w:val="pl-PL"/>
        </w:rPr>
        <w:t>–</w:t>
      </w:r>
      <w:r w:rsidRPr="001D60B9">
        <w:rPr>
          <w:lang w:val="pl-PL"/>
        </w:rPr>
        <w:t xml:space="preserve"> w przypadku ich nieprawid</w:t>
      </w:r>
      <w:r w:rsidRPr="001D60B9">
        <w:rPr>
          <w:rFonts w:hAnsi="Times New Roman"/>
          <w:lang w:val="pl-PL"/>
        </w:rPr>
        <w:t>ł</w:t>
      </w:r>
      <w:r w:rsidRPr="001D60B9">
        <w:rPr>
          <w:lang w:val="pl-PL"/>
        </w:rPr>
        <w:t>owego wydzielania</w:t>
      </w:r>
      <w:r w:rsidR="00A30D5C">
        <w:rPr>
          <w:lang w:val="pl-PL"/>
        </w:rPr>
        <w:t xml:space="preserve"> </w:t>
      </w:r>
      <w:r w:rsidR="00A30D5C">
        <w:rPr>
          <w:lang w:val="pl-PL"/>
        </w:rPr>
        <w:t>–</w:t>
      </w:r>
      <w:r w:rsidRPr="001D60B9">
        <w:rPr>
          <w:lang w:val="pl-PL"/>
        </w:rPr>
        <w:t xml:space="preserve"> na zaburzenie gospodarki energetycznej organizmu cz</w:t>
      </w:r>
      <w:r w:rsidRPr="001D60B9">
        <w:rPr>
          <w:rFonts w:hAnsi="Times New Roman"/>
          <w:lang w:val="pl-PL"/>
        </w:rPr>
        <w:t>ł</w:t>
      </w:r>
      <w:r w:rsidRPr="001D60B9">
        <w:rPr>
          <w:lang w:val="pl-PL"/>
        </w:rPr>
        <w:t>owieka (3).</w:t>
      </w:r>
    </w:p>
    <w:p w14:paraId="053DE965" w14:textId="1FBE116B" w:rsidR="002B4416" w:rsidRPr="001D60B9" w:rsidRDefault="001D60B9">
      <w:pPr>
        <w:spacing w:after="0" w:line="480" w:lineRule="auto"/>
        <w:jc w:val="both"/>
        <w:rPr>
          <w:lang w:val="pl-PL"/>
        </w:rPr>
      </w:pPr>
      <w:r w:rsidRPr="001D60B9">
        <w:rPr>
          <w:lang w:val="pl-PL"/>
        </w:rPr>
        <w:t>Analiza efektywno</w:t>
      </w:r>
      <w:r w:rsidRPr="001D60B9">
        <w:rPr>
          <w:rFonts w:hAnsi="Times New Roman"/>
          <w:lang w:val="pl-PL"/>
        </w:rPr>
        <w:t>ś</w:t>
      </w:r>
      <w:r w:rsidRPr="001D60B9">
        <w:rPr>
          <w:lang w:val="pl-PL"/>
        </w:rPr>
        <w:t>ci chirurgicznej utraty tkanki t</w:t>
      </w:r>
      <w:r w:rsidRPr="001D60B9">
        <w:rPr>
          <w:rFonts w:hAnsi="Times New Roman"/>
          <w:lang w:val="pl-PL"/>
        </w:rPr>
        <w:t>ł</w:t>
      </w:r>
      <w:r w:rsidRPr="001D60B9">
        <w:rPr>
          <w:lang w:val="pl-PL"/>
        </w:rPr>
        <w:t>uszczowej w wymiarze d</w:t>
      </w:r>
      <w:r w:rsidRPr="001D60B9">
        <w:rPr>
          <w:rFonts w:hAnsi="Times New Roman"/>
          <w:lang w:val="pl-PL"/>
        </w:rPr>
        <w:t>ł</w:t>
      </w:r>
      <w:r w:rsidRPr="001D60B9">
        <w:rPr>
          <w:lang w:val="pl-PL"/>
        </w:rPr>
        <w:t>ugofalowym jest pierwszym krokiem do podj</w:t>
      </w:r>
      <w:r w:rsidRPr="001D60B9">
        <w:rPr>
          <w:rFonts w:hAnsi="Times New Roman"/>
          <w:lang w:val="pl-PL"/>
        </w:rPr>
        <w:t>ę</w:t>
      </w:r>
      <w:r w:rsidRPr="001D60B9">
        <w:rPr>
          <w:lang w:val="pl-PL"/>
        </w:rPr>
        <w:t>cia pr</w:t>
      </w:r>
      <w:r w:rsidRPr="001D60B9">
        <w:rPr>
          <w:rFonts w:hAnsi="Times New Roman"/>
          <w:lang w:val="pl-PL"/>
        </w:rPr>
        <w:t>ó</w:t>
      </w:r>
      <w:r w:rsidRPr="001D60B9">
        <w:rPr>
          <w:lang w:val="pl-PL"/>
        </w:rPr>
        <w:t>by oceny, czy zabieg tego typu mo</w:t>
      </w:r>
      <w:r w:rsidRPr="001D60B9">
        <w:rPr>
          <w:rFonts w:hAnsi="Times New Roman"/>
          <w:lang w:val="pl-PL"/>
        </w:rPr>
        <w:t>ż</w:t>
      </w:r>
      <w:r w:rsidRPr="001D60B9">
        <w:rPr>
          <w:lang w:val="pl-PL"/>
        </w:rPr>
        <w:t>e mie</w:t>
      </w:r>
      <w:r w:rsidRPr="001D60B9">
        <w:rPr>
          <w:rFonts w:hAnsi="Times New Roman"/>
          <w:lang w:val="pl-PL"/>
        </w:rPr>
        <w:t xml:space="preserve">ć </w:t>
      </w:r>
      <w:r w:rsidRPr="001D60B9">
        <w:rPr>
          <w:lang w:val="pl-PL"/>
        </w:rPr>
        <w:t>korzystny wp</w:t>
      </w:r>
      <w:r w:rsidRPr="001D60B9">
        <w:rPr>
          <w:rFonts w:hAnsi="Times New Roman"/>
          <w:lang w:val="pl-PL"/>
        </w:rPr>
        <w:t>ł</w:t>
      </w:r>
      <w:r w:rsidRPr="001D60B9">
        <w:rPr>
          <w:lang w:val="pl-PL"/>
        </w:rPr>
        <w:t>yw na metabolizm tkanki t</w:t>
      </w:r>
      <w:r w:rsidRPr="001D60B9">
        <w:rPr>
          <w:rFonts w:hAnsi="Times New Roman"/>
          <w:lang w:val="pl-PL"/>
        </w:rPr>
        <w:t>ł</w:t>
      </w:r>
      <w:r w:rsidRPr="001D60B9">
        <w:rPr>
          <w:lang w:val="pl-PL"/>
        </w:rPr>
        <w:t xml:space="preserve">uszczowej. Pomimo tego, </w:t>
      </w:r>
      <w:r w:rsidRPr="001D60B9">
        <w:rPr>
          <w:rFonts w:hAnsi="Times New Roman"/>
          <w:lang w:val="pl-PL"/>
        </w:rPr>
        <w:t>ż</w:t>
      </w:r>
      <w:r w:rsidRPr="001D60B9">
        <w:rPr>
          <w:lang w:val="pl-PL"/>
        </w:rPr>
        <w:t>e liposukcja jest jednym z najcz</w:t>
      </w:r>
      <w:r w:rsidRPr="001D60B9">
        <w:rPr>
          <w:rFonts w:hAnsi="Times New Roman"/>
          <w:lang w:val="pl-PL"/>
        </w:rPr>
        <w:t>ęś</w:t>
      </w:r>
      <w:r w:rsidRPr="001D60B9">
        <w:rPr>
          <w:lang w:val="pl-PL"/>
        </w:rPr>
        <w:t>ciej przeprowadzanych zabieg</w:t>
      </w:r>
      <w:r w:rsidRPr="001D60B9">
        <w:rPr>
          <w:rFonts w:hAnsi="Times New Roman"/>
          <w:lang w:val="pl-PL"/>
        </w:rPr>
        <w:t>ó</w:t>
      </w:r>
      <w:r w:rsidRPr="001D60B9">
        <w:rPr>
          <w:lang w:val="pl-PL"/>
        </w:rPr>
        <w:t>w w chirurgii plastycznej, wyniki bada</w:t>
      </w:r>
      <w:r w:rsidRPr="001D60B9">
        <w:rPr>
          <w:rFonts w:hAnsi="Times New Roman"/>
          <w:lang w:val="pl-PL"/>
        </w:rPr>
        <w:t xml:space="preserve">ń </w:t>
      </w:r>
      <w:r w:rsidRPr="001D60B9">
        <w:rPr>
          <w:lang w:val="pl-PL"/>
        </w:rPr>
        <w:t>oceniaj</w:t>
      </w:r>
      <w:r w:rsidRPr="001D60B9">
        <w:rPr>
          <w:rFonts w:hAnsi="Times New Roman"/>
          <w:lang w:val="pl-PL"/>
        </w:rPr>
        <w:t>ą</w:t>
      </w:r>
      <w:r w:rsidRPr="001D60B9">
        <w:rPr>
          <w:lang w:val="pl-PL"/>
        </w:rPr>
        <w:t>cych jej konsekwencje metaboliczne s</w:t>
      </w:r>
      <w:r w:rsidRPr="001D60B9">
        <w:rPr>
          <w:rFonts w:hAnsi="Times New Roman"/>
          <w:lang w:val="pl-PL"/>
        </w:rPr>
        <w:t xml:space="preserve">ą </w:t>
      </w:r>
      <w:r w:rsidRPr="001D60B9">
        <w:rPr>
          <w:lang w:val="pl-PL"/>
        </w:rPr>
        <w:t>niejednoznaczne, a czasem wr</w:t>
      </w:r>
      <w:r w:rsidRPr="001D60B9">
        <w:rPr>
          <w:rFonts w:hAnsi="Times New Roman"/>
          <w:lang w:val="pl-PL"/>
        </w:rPr>
        <w:t>ę</w:t>
      </w:r>
      <w:r w:rsidRPr="001D60B9">
        <w:rPr>
          <w:lang w:val="pl-PL"/>
        </w:rPr>
        <w:t xml:space="preserve">cz sprzeczne. </w:t>
      </w:r>
      <w:r w:rsidR="007E0DC6">
        <w:rPr>
          <w:lang w:val="pl-PL"/>
        </w:rPr>
        <w:t>Ten b</w:t>
      </w:r>
      <w:r w:rsidRPr="001D60B9">
        <w:rPr>
          <w:lang w:val="pl-PL"/>
        </w:rPr>
        <w:t>rak sp</w:t>
      </w:r>
      <w:r w:rsidRPr="001D60B9">
        <w:rPr>
          <w:rFonts w:hAnsi="Times New Roman"/>
          <w:lang w:val="pl-PL"/>
        </w:rPr>
        <w:t>ó</w:t>
      </w:r>
      <w:r w:rsidRPr="001D60B9">
        <w:rPr>
          <w:lang w:val="pl-PL"/>
        </w:rPr>
        <w:t>jno</w:t>
      </w:r>
      <w:r w:rsidRPr="001D60B9">
        <w:rPr>
          <w:rFonts w:hAnsi="Times New Roman"/>
          <w:lang w:val="pl-PL"/>
        </w:rPr>
        <w:t>ś</w:t>
      </w:r>
      <w:r w:rsidRPr="001D60B9">
        <w:rPr>
          <w:lang w:val="pl-PL"/>
        </w:rPr>
        <w:t>ci</w:t>
      </w:r>
      <w:r w:rsidRPr="001D60B9">
        <w:rPr>
          <w:rFonts w:hAnsi="Times New Roman"/>
          <w:lang w:val="pl-PL"/>
        </w:rPr>
        <w:t xml:space="preserve"> </w:t>
      </w:r>
      <w:r w:rsidRPr="001D60B9">
        <w:rPr>
          <w:lang w:val="pl-PL"/>
        </w:rPr>
        <w:t>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prawdopodobnie z ma</w:t>
      </w:r>
      <w:r w:rsidRPr="001D60B9">
        <w:rPr>
          <w:rFonts w:hAnsi="Times New Roman"/>
          <w:lang w:val="pl-PL"/>
        </w:rPr>
        <w:t xml:space="preserve">łą </w:t>
      </w:r>
      <w:r w:rsidRPr="001D60B9">
        <w:rPr>
          <w:lang w:val="pl-PL"/>
        </w:rPr>
        <w:t>liczebno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badanych grup, r</w:t>
      </w:r>
      <w:r w:rsidRPr="001D60B9">
        <w:rPr>
          <w:rFonts w:hAnsi="Times New Roman"/>
          <w:lang w:val="pl-PL"/>
        </w:rPr>
        <w:t>óż</w:t>
      </w:r>
      <w:r w:rsidRPr="001D60B9">
        <w:rPr>
          <w:lang w:val="pl-PL"/>
        </w:rPr>
        <w:t>nicami w doborze grupy badanej (p</w:t>
      </w:r>
      <w:r w:rsidRPr="001D60B9">
        <w:rPr>
          <w:rFonts w:hAnsi="Times New Roman"/>
          <w:lang w:val="pl-PL"/>
        </w:rPr>
        <w:t>ł</w:t>
      </w:r>
      <w:r w:rsidRPr="001D60B9">
        <w:rPr>
          <w:lang w:val="pl-PL"/>
        </w:rPr>
        <w:t>e</w:t>
      </w:r>
      <w:r w:rsidRPr="001D60B9">
        <w:rPr>
          <w:rFonts w:hAnsi="Times New Roman"/>
          <w:lang w:val="pl-PL"/>
        </w:rPr>
        <w:t>ć</w:t>
      </w:r>
      <w:r w:rsidRPr="001D60B9">
        <w:rPr>
          <w:lang w:val="pl-PL"/>
        </w:rPr>
        <w:t>, wiek, choroby wsp</w:t>
      </w:r>
      <w:r w:rsidRPr="001D60B9">
        <w:rPr>
          <w:rFonts w:hAnsi="Times New Roman"/>
          <w:lang w:val="pl-PL"/>
        </w:rPr>
        <w:t>ół</w:t>
      </w:r>
      <w:r w:rsidRPr="001D60B9">
        <w:rPr>
          <w:lang w:val="pl-PL"/>
        </w:rPr>
        <w:t>istniej</w:t>
      </w:r>
      <w:r w:rsidRPr="001D60B9">
        <w:rPr>
          <w:rFonts w:hAnsi="Times New Roman"/>
          <w:lang w:val="pl-PL"/>
        </w:rPr>
        <w:t>ą</w:t>
      </w:r>
      <w:r w:rsidRPr="001D60B9">
        <w:rPr>
          <w:lang w:val="pl-PL"/>
        </w:rPr>
        <w:t>ce, farmakoterapia)</w:t>
      </w:r>
      <w:r w:rsidR="007E0DC6">
        <w:rPr>
          <w:lang w:val="pl-PL"/>
        </w:rPr>
        <w:t>,</w:t>
      </w:r>
      <w:r w:rsidRPr="001D60B9">
        <w:rPr>
          <w:lang w:val="pl-PL"/>
        </w:rPr>
        <w:t xml:space="preserve"> r</w:t>
      </w:r>
      <w:r w:rsidRPr="001D60B9">
        <w:rPr>
          <w:rFonts w:hAnsi="Times New Roman"/>
          <w:lang w:val="pl-PL"/>
        </w:rPr>
        <w:t>óż</w:t>
      </w:r>
      <w:r w:rsidRPr="001D60B9">
        <w:rPr>
          <w:lang w:val="pl-PL"/>
        </w:rPr>
        <w:t xml:space="preserve">nicami w stylu </w:t>
      </w:r>
      <w:r w:rsidRPr="001D60B9">
        <w:rPr>
          <w:rFonts w:hAnsi="Times New Roman"/>
          <w:lang w:val="pl-PL"/>
        </w:rPr>
        <w:t>ż</w:t>
      </w:r>
      <w:r w:rsidRPr="001D60B9">
        <w:rPr>
          <w:lang w:val="pl-PL"/>
        </w:rPr>
        <w:t>ycia pacjent</w:t>
      </w:r>
      <w:r w:rsidRPr="001D60B9">
        <w:rPr>
          <w:rFonts w:hAnsi="Times New Roman"/>
          <w:lang w:val="pl-PL"/>
        </w:rPr>
        <w:t>ó</w:t>
      </w:r>
      <w:r w:rsidRPr="001D60B9">
        <w:rPr>
          <w:lang w:val="pl-PL"/>
        </w:rPr>
        <w:t>w po zabiegu, trudno</w:t>
      </w:r>
      <w:r w:rsidRPr="001D60B9">
        <w:rPr>
          <w:rFonts w:hAnsi="Times New Roman"/>
          <w:lang w:val="pl-PL"/>
        </w:rPr>
        <w:t>ś</w:t>
      </w:r>
      <w:r w:rsidRPr="001D60B9">
        <w:rPr>
          <w:lang w:val="pl-PL"/>
        </w:rPr>
        <w:t xml:space="preserve">ciami </w:t>
      </w:r>
      <w:r w:rsidR="007E0DC6">
        <w:rPr>
          <w:lang w:val="pl-PL"/>
        </w:rPr>
        <w:t>z</w:t>
      </w:r>
      <w:r w:rsidRPr="001D60B9">
        <w:rPr>
          <w:lang w:val="pl-PL"/>
        </w:rPr>
        <w:t xml:space="preserve"> utrzymani</w:t>
      </w:r>
      <w:r w:rsidR="007E0DC6">
        <w:rPr>
          <w:lang w:val="pl-PL"/>
        </w:rPr>
        <w:t>em</w:t>
      </w:r>
      <w:r w:rsidRPr="001D60B9">
        <w:rPr>
          <w:lang w:val="pl-PL"/>
        </w:rPr>
        <w:t xml:space="preserve"> sta</w:t>
      </w:r>
      <w:r w:rsidRPr="001D60B9">
        <w:rPr>
          <w:rFonts w:hAnsi="Times New Roman"/>
          <w:lang w:val="pl-PL"/>
        </w:rPr>
        <w:t>ł</w:t>
      </w:r>
      <w:r w:rsidRPr="001D60B9">
        <w:rPr>
          <w:lang w:val="pl-PL"/>
        </w:rPr>
        <w:t>ej masy cia</w:t>
      </w:r>
      <w:r w:rsidRPr="001D60B9">
        <w:rPr>
          <w:rFonts w:hAnsi="Times New Roman"/>
          <w:lang w:val="pl-PL"/>
        </w:rPr>
        <w:t>ł</w:t>
      </w:r>
      <w:r w:rsidRPr="001D60B9">
        <w:rPr>
          <w:lang w:val="pl-PL"/>
        </w:rPr>
        <w:t>a, metodyk</w:t>
      </w:r>
      <w:r w:rsidRPr="001D60B9">
        <w:rPr>
          <w:rFonts w:hAnsi="Times New Roman"/>
          <w:lang w:val="pl-PL"/>
        </w:rPr>
        <w:t xml:space="preserve">ą </w:t>
      </w:r>
      <w:r w:rsidRPr="001D60B9">
        <w:rPr>
          <w:lang w:val="pl-PL"/>
        </w:rPr>
        <w:t>i zakresem oznacze</w:t>
      </w:r>
      <w:r w:rsidRPr="001D60B9">
        <w:rPr>
          <w:rFonts w:hAnsi="Times New Roman"/>
          <w:lang w:val="pl-PL"/>
        </w:rPr>
        <w:t xml:space="preserve">ń </w:t>
      </w:r>
      <w:r w:rsidRPr="001D60B9">
        <w:rPr>
          <w:lang w:val="pl-PL"/>
        </w:rPr>
        <w:t>badanych parametr</w:t>
      </w:r>
      <w:r w:rsidRPr="001D60B9">
        <w:rPr>
          <w:rFonts w:hAnsi="Times New Roman"/>
          <w:lang w:val="pl-PL"/>
        </w:rPr>
        <w:t>ó</w:t>
      </w:r>
      <w:r w:rsidRPr="001D60B9">
        <w:rPr>
          <w:lang w:val="pl-PL"/>
        </w:rPr>
        <w:t>w, jak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z sam</w:t>
      </w:r>
      <w:r w:rsidRPr="001D60B9">
        <w:rPr>
          <w:rFonts w:hAnsi="Times New Roman"/>
          <w:lang w:val="pl-PL"/>
        </w:rPr>
        <w:t xml:space="preserve">ą </w:t>
      </w:r>
      <w:r w:rsidRPr="001D60B9">
        <w:rPr>
          <w:lang w:val="pl-PL"/>
        </w:rPr>
        <w:t>procedur</w:t>
      </w:r>
      <w:r w:rsidRPr="001D60B9">
        <w:rPr>
          <w:rFonts w:hAnsi="Times New Roman"/>
          <w:lang w:val="pl-PL"/>
        </w:rPr>
        <w:t xml:space="preserve">ą </w:t>
      </w:r>
      <w:r w:rsidRPr="001D60B9">
        <w:rPr>
          <w:lang w:val="pl-PL"/>
        </w:rPr>
        <w:t>liposukcji (zakres zabiegu liposukcji, r</w:t>
      </w:r>
      <w:r w:rsidRPr="001D60B9">
        <w:rPr>
          <w:rFonts w:hAnsi="Times New Roman"/>
          <w:lang w:val="pl-PL"/>
        </w:rPr>
        <w:t>óż</w:t>
      </w:r>
      <w:r w:rsidRPr="001D60B9">
        <w:rPr>
          <w:lang w:val="pl-PL"/>
        </w:rPr>
        <w:t xml:space="preserve">ne metody liposukcji). </w:t>
      </w:r>
    </w:p>
    <w:p w14:paraId="332F75EC" w14:textId="0CE1D038" w:rsidR="002B4416" w:rsidRPr="001D60B9" w:rsidRDefault="001D60B9">
      <w:pPr>
        <w:spacing w:after="0" w:line="480" w:lineRule="auto"/>
        <w:jc w:val="both"/>
        <w:rPr>
          <w:lang w:val="pl-PL"/>
        </w:rPr>
      </w:pPr>
      <w:r w:rsidRPr="001D60B9">
        <w:rPr>
          <w:lang w:val="pl-PL"/>
        </w:rPr>
        <w:t>W niniejszej pracy podj</w:t>
      </w:r>
      <w:r w:rsidRPr="001D60B9">
        <w:rPr>
          <w:rFonts w:hAnsi="Times New Roman"/>
          <w:lang w:val="pl-PL"/>
        </w:rPr>
        <w:t>ę</w:t>
      </w:r>
      <w:r w:rsidRPr="001D60B9">
        <w:rPr>
          <w:lang w:val="pl-PL"/>
        </w:rPr>
        <w:t>to pr</w:t>
      </w:r>
      <w:r w:rsidRPr="001D60B9">
        <w:rPr>
          <w:rFonts w:hAnsi="Times New Roman"/>
          <w:lang w:val="pl-PL"/>
        </w:rPr>
        <w:t>ó</w:t>
      </w:r>
      <w:r w:rsidRPr="001D60B9">
        <w:rPr>
          <w:lang w:val="pl-PL"/>
        </w:rPr>
        <w:t>b</w:t>
      </w:r>
      <w:r w:rsidRPr="001D60B9">
        <w:rPr>
          <w:rFonts w:hAnsi="Times New Roman"/>
          <w:lang w:val="pl-PL"/>
        </w:rPr>
        <w:t xml:space="preserve">ę </w:t>
      </w:r>
      <w:r w:rsidRPr="001D60B9">
        <w:rPr>
          <w:lang w:val="pl-PL"/>
        </w:rPr>
        <w:t>okre</w:t>
      </w:r>
      <w:r w:rsidRPr="001D60B9">
        <w:rPr>
          <w:rFonts w:hAnsi="Times New Roman"/>
          <w:lang w:val="pl-PL"/>
        </w:rPr>
        <w:t>ś</w:t>
      </w:r>
      <w:r w:rsidRPr="001D60B9">
        <w:rPr>
          <w:lang w:val="pl-PL"/>
        </w:rPr>
        <w:t>lenia zmian w surowiczym st</w:t>
      </w:r>
      <w:r w:rsidRPr="001D60B9">
        <w:rPr>
          <w:rFonts w:hAnsi="Times New Roman"/>
          <w:lang w:val="pl-PL"/>
        </w:rPr>
        <w:t>ęż</w:t>
      </w:r>
      <w:r w:rsidRPr="001D60B9">
        <w:rPr>
          <w:lang w:val="pl-PL"/>
        </w:rPr>
        <w:t>eniu wybranych adipokin (leptyny i adiponektyny) oraz hormon</w:t>
      </w:r>
      <w:r w:rsidRPr="001D60B9">
        <w:rPr>
          <w:rFonts w:hAnsi="Times New Roman"/>
          <w:lang w:val="pl-PL"/>
        </w:rPr>
        <w:t>ó</w:t>
      </w:r>
      <w:r w:rsidRPr="001D60B9">
        <w:rPr>
          <w:lang w:val="pl-PL"/>
        </w:rPr>
        <w:t>w reguluj</w:t>
      </w:r>
      <w:r w:rsidRPr="001D60B9">
        <w:rPr>
          <w:rFonts w:hAnsi="Times New Roman"/>
          <w:lang w:val="pl-PL"/>
        </w:rPr>
        <w:t>ą</w:t>
      </w:r>
      <w:r w:rsidRPr="001D60B9">
        <w:rPr>
          <w:lang w:val="pl-PL"/>
        </w:rPr>
        <w:t>cych pobieranie pokarmu (insuliny i greliny) u pacjent</w:t>
      </w:r>
      <w:r w:rsidRPr="001D60B9">
        <w:rPr>
          <w:rFonts w:hAnsi="Times New Roman"/>
          <w:lang w:val="pl-PL"/>
        </w:rPr>
        <w:t>ó</w:t>
      </w:r>
      <w:r w:rsidRPr="001D60B9">
        <w:rPr>
          <w:lang w:val="pl-PL"/>
        </w:rPr>
        <w:t>w po zabiegu liposukcji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kowej metod</w:t>
      </w:r>
      <w:r w:rsidRPr="001D60B9">
        <w:rPr>
          <w:rFonts w:hAnsi="Times New Roman"/>
          <w:lang w:val="pl-PL"/>
        </w:rPr>
        <w:t xml:space="preserve">ą </w:t>
      </w:r>
      <w:r w:rsidRPr="001D60B9">
        <w:rPr>
          <w:lang w:val="pl-PL"/>
        </w:rPr>
        <w:t>Vaser Lipo. Zbadano r</w:t>
      </w:r>
      <w:r w:rsidRPr="001D60B9">
        <w:rPr>
          <w:rFonts w:hAnsi="Times New Roman"/>
          <w:lang w:val="pl-PL"/>
        </w:rPr>
        <w:t>ó</w:t>
      </w:r>
      <w:r w:rsidRPr="001D60B9">
        <w:rPr>
          <w:lang w:val="pl-PL"/>
        </w:rPr>
        <w:t>wnie</w:t>
      </w:r>
      <w:r w:rsidRPr="001D60B9">
        <w:rPr>
          <w:rFonts w:hAnsi="Times New Roman"/>
          <w:lang w:val="pl-PL"/>
        </w:rPr>
        <w:t>ż</w:t>
      </w:r>
      <w:r w:rsidRPr="001D60B9">
        <w:rPr>
          <w:lang w:val="pl-PL"/>
        </w:rPr>
        <w:t>, czy konsekwencje tych zmian znajduj</w:t>
      </w:r>
      <w:r w:rsidRPr="001D60B9">
        <w:rPr>
          <w:rFonts w:hAnsi="Times New Roman"/>
          <w:lang w:val="pl-PL"/>
        </w:rPr>
        <w:t xml:space="preserve">ą </w:t>
      </w:r>
      <w:r w:rsidRPr="001D60B9">
        <w:rPr>
          <w:lang w:val="pl-PL"/>
        </w:rPr>
        <w:t xml:space="preserve">odzwierciedlenie w obrazie biochemicznym krwi i </w:t>
      </w:r>
      <w:r w:rsidR="007E0DC6">
        <w:rPr>
          <w:lang w:val="pl-PL"/>
        </w:rPr>
        <w:t xml:space="preserve">w </w:t>
      </w:r>
      <w:r w:rsidRPr="001D60B9">
        <w:rPr>
          <w:lang w:val="pl-PL"/>
        </w:rPr>
        <w:t>poprawie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w:t>
      </w:r>
    </w:p>
    <w:p w14:paraId="3ECBBB59" w14:textId="2AA62482" w:rsidR="002B4416" w:rsidRPr="001D60B9" w:rsidRDefault="001D60B9">
      <w:pPr>
        <w:pStyle w:val="Nagwek2"/>
        <w:spacing w:line="480" w:lineRule="auto"/>
      </w:pPr>
      <w:bookmarkStart w:id="7" w:name="_Toc2"/>
      <w:bookmarkStart w:id="8" w:name="_Toc59387057"/>
      <w:r w:rsidRPr="001D60B9">
        <w:lastRenderedPageBreak/>
        <w:t>1.1 Liposukcja</w:t>
      </w:r>
      <w:bookmarkEnd w:id="7"/>
      <w:bookmarkEnd w:id="8"/>
    </w:p>
    <w:p w14:paraId="28DF0C4A" w14:textId="7847B44A" w:rsidR="002B4416" w:rsidRPr="001D60B9" w:rsidRDefault="001D60B9" w:rsidP="003F69DC">
      <w:pPr>
        <w:spacing w:after="0" w:line="480" w:lineRule="auto"/>
        <w:ind w:firstLine="708"/>
        <w:jc w:val="both"/>
        <w:rPr>
          <w:lang w:val="pl-PL"/>
        </w:rPr>
      </w:pPr>
      <w:r w:rsidRPr="001D60B9">
        <w:rPr>
          <w:lang w:val="pl-PL"/>
        </w:rPr>
        <w:t>Wed</w:t>
      </w:r>
      <w:r w:rsidRPr="001D60B9">
        <w:rPr>
          <w:rFonts w:hAnsi="Times New Roman"/>
          <w:lang w:val="pl-PL"/>
        </w:rPr>
        <w:t>ł</w:t>
      </w:r>
      <w:r w:rsidRPr="001D60B9">
        <w:rPr>
          <w:lang w:val="pl-PL"/>
        </w:rPr>
        <w:t>ug Mi</w:t>
      </w:r>
      <w:r w:rsidRPr="001D60B9">
        <w:rPr>
          <w:rFonts w:hAnsi="Times New Roman"/>
          <w:lang w:val="pl-PL"/>
        </w:rPr>
        <w:t>ę</w:t>
      </w:r>
      <w:r w:rsidRPr="001D60B9">
        <w:rPr>
          <w:lang w:val="pl-PL"/>
        </w:rPr>
        <w:t xml:space="preserve">dzynarodowego Towarzystwa Estetycznej Chirurgii Plastycznej ISAPS (ang. </w:t>
      </w:r>
      <w:r w:rsidRPr="001D60B9">
        <w:rPr>
          <w:i/>
          <w:iCs/>
          <w:lang w:val="pl-PL"/>
        </w:rPr>
        <w:t>International Society of Aesthetic Plastic Surgery</w:t>
      </w:r>
      <w:r w:rsidRPr="001D60B9">
        <w:rPr>
          <w:lang w:val="pl-PL"/>
        </w:rPr>
        <w:t>) zabieg liposukcji uplasowa</w:t>
      </w:r>
      <w:r w:rsidRPr="001D60B9">
        <w:rPr>
          <w:rFonts w:hAnsi="Times New Roman"/>
          <w:lang w:val="pl-PL"/>
        </w:rPr>
        <w:t xml:space="preserve">ł </w:t>
      </w:r>
      <w:r w:rsidRPr="001D60B9">
        <w:rPr>
          <w:lang w:val="pl-PL"/>
        </w:rPr>
        <w:t>si</w:t>
      </w:r>
      <w:r w:rsidRPr="001D60B9">
        <w:rPr>
          <w:rFonts w:hAnsi="Times New Roman"/>
          <w:lang w:val="pl-PL"/>
        </w:rPr>
        <w:t xml:space="preserve">ę </w:t>
      </w:r>
      <w:r w:rsidRPr="001D60B9">
        <w:rPr>
          <w:lang w:val="pl-PL"/>
        </w:rPr>
        <w:t>w 2018 roku na II miejscu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najcz</w:t>
      </w:r>
      <w:r w:rsidRPr="001D60B9">
        <w:rPr>
          <w:rFonts w:hAnsi="Times New Roman"/>
          <w:lang w:val="pl-PL"/>
        </w:rPr>
        <w:t>ęś</w:t>
      </w:r>
      <w:r w:rsidRPr="001D60B9">
        <w:rPr>
          <w:lang w:val="pl-PL"/>
        </w:rPr>
        <w:t>ciej wykonywanych zabieg</w:t>
      </w:r>
      <w:r w:rsidRPr="001D60B9">
        <w:rPr>
          <w:rFonts w:hAnsi="Times New Roman"/>
          <w:lang w:val="pl-PL"/>
        </w:rPr>
        <w:t>ó</w:t>
      </w:r>
      <w:r w:rsidRPr="001D60B9">
        <w:rPr>
          <w:lang w:val="pl-PL"/>
        </w:rPr>
        <w:t xml:space="preserve">w chirurgii estetycznej na </w:t>
      </w:r>
      <w:r w:rsidRPr="001D60B9">
        <w:rPr>
          <w:rFonts w:hAnsi="Times New Roman"/>
          <w:lang w:val="pl-PL"/>
        </w:rPr>
        <w:t>ś</w:t>
      </w:r>
      <w:r w:rsidRPr="001D60B9">
        <w:rPr>
          <w:lang w:val="pl-PL"/>
        </w:rPr>
        <w:t>wiecie, a w latach 2018-2019 cieszy</w:t>
      </w:r>
      <w:r w:rsidRPr="001D60B9">
        <w:rPr>
          <w:rFonts w:hAnsi="Times New Roman"/>
          <w:lang w:val="pl-PL"/>
        </w:rPr>
        <w:t xml:space="preserve">ł </w:t>
      </w:r>
      <w:r w:rsidRPr="001D60B9">
        <w:rPr>
          <w:lang w:val="pl-PL"/>
        </w:rPr>
        <w:t>si</w:t>
      </w:r>
      <w:r w:rsidRPr="001D60B9">
        <w:rPr>
          <w:rFonts w:hAnsi="Times New Roman"/>
          <w:lang w:val="pl-PL"/>
        </w:rPr>
        <w:t xml:space="preserve">ę </w:t>
      </w:r>
      <w:r w:rsidRPr="001D60B9">
        <w:rPr>
          <w:lang w:val="pl-PL"/>
        </w:rPr>
        <w:t>najwi</w:t>
      </w:r>
      <w:r w:rsidRPr="001D60B9">
        <w:rPr>
          <w:rFonts w:hAnsi="Times New Roman"/>
          <w:lang w:val="pl-PL"/>
        </w:rPr>
        <w:t>ę</w:t>
      </w:r>
      <w:r w:rsidRPr="001D60B9">
        <w:rPr>
          <w:lang w:val="pl-PL"/>
        </w:rPr>
        <w:t>kszym wzrostem zainteresowania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pacjent</w:t>
      </w:r>
      <w:r w:rsidRPr="001D60B9">
        <w:rPr>
          <w:rFonts w:hAnsi="Times New Roman"/>
          <w:lang w:val="pl-PL"/>
        </w:rPr>
        <w:t>ó</w:t>
      </w:r>
      <w:r w:rsidRPr="001D60B9">
        <w:rPr>
          <w:lang w:val="pl-PL"/>
        </w:rPr>
        <w:t xml:space="preserve">w (4). </w:t>
      </w:r>
    </w:p>
    <w:p w14:paraId="4F4BDFCC" w14:textId="167AFFEF" w:rsidR="007E0DC6" w:rsidRDefault="001D60B9">
      <w:pPr>
        <w:spacing w:after="0" w:line="480" w:lineRule="auto"/>
        <w:jc w:val="both"/>
        <w:rPr>
          <w:lang w:val="pl-PL"/>
        </w:rPr>
      </w:pPr>
      <w:r w:rsidRPr="001D60B9">
        <w:rPr>
          <w:lang w:val="pl-PL"/>
        </w:rPr>
        <w:t>Pierwsze wzmianki dotycz</w:t>
      </w:r>
      <w:r w:rsidRPr="001D60B9">
        <w:rPr>
          <w:rFonts w:hAnsi="Times New Roman"/>
          <w:lang w:val="pl-PL"/>
        </w:rPr>
        <w:t>ą</w:t>
      </w:r>
      <w:r w:rsidRPr="001D60B9">
        <w:rPr>
          <w:lang w:val="pl-PL"/>
        </w:rPr>
        <w:t>ce konturowania sylwetki przez usuwanie nadmiaru tkanki t</w:t>
      </w:r>
      <w:r w:rsidRPr="001D60B9">
        <w:rPr>
          <w:rFonts w:hAnsi="Times New Roman"/>
          <w:lang w:val="pl-PL"/>
        </w:rPr>
        <w:t>ł</w:t>
      </w:r>
      <w:r w:rsidRPr="001D60B9">
        <w:rPr>
          <w:lang w:val="pl-PL"/>
        </w:rPr>
        <w:t>uszczowej datuj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na lata 20</w:t>
      </w:r>
      <w:r w:rsidR="007E0DC6">
        <w:rPr>
          <w:lang w:val="pl-PL"/>
        </w:rPr>
        <w:t>.</w:t>
      </w:r>
      <w:r w:rsidRPr="001D60B9">
        <w:rPr>
          <w:lang w:val="pl-PL"/>
        </w:rPr>
        <w:t xml:space="preserve"> ubieg</w:t>
      </w:r>
      <w:r w:rsidRPr="001D60B9">
        <w:rPr>
          <w:rFonts w:hAnsi="Times New Roman"/>
          <w:lang w:val="pl-PL"/>
        </w:rPr>
        <w:t>ł</w:t>
      </w:r>
      <w:r w:rsidRPr="001D60B9">
        <w:rPr>
          <w:lang w:val="pl-PL"/>
        </w:rPr>
        <w:t>ego stulecia, kiedy to francuski chirurg Charles Dujarier przeprowadzi</w:t>
      </w:r>
      <w:r w:rsidRPr="001D60B9">
        <w:rPr>
          <w:rFonts w:hAnsi="Times New Roman"/>
          <w:lang w:val="pl-PL"/>
        </w:rPr>
        <w:t xml:space="preserve">ł </w:t>
      </w:r>
      <w:r w:rsidRPr="001D60B9">
        <w:rPr>
          <w:lang w:val="pl-PL"/>
        </w:rPr>
        <w:t>zabieg usuni</w:t>
      </w:r>
      <w:r w:rsidRPr="001D60B9">
        <w:rPr>
          <w:rFonts w:hAnsi="Times New Roman"/>
          <w:lang w:val="pl-PL"/>
        </w:rPr>
        <w:t>ę</w:t>
      </w:r>
      <w:r w:rsidRPr="001D60B9">
        <w:rPr>
          <w:lang w:val="pl-PL"/>
        </w:rPr>
        <w:t>cia t</w:t>
      </w:r>
      <w:r w:rsidRPr="001D60B9">
        <w:rPr>
          <w:rFonts w:hAnsi="Times New Roman"/>
          <w:lang w:val="pl-PL"/>
        </w:rPr>
        <w:t>ł</w:t>
      </w:r>
      <w:r w:rsidRPr="001D60B9">
        <w:rPr>
          <w:lang w:val="pl-PL"/>
        </w:rPr>
        <w:t>uszczu z okolic kolana u m</w:t>
      </w:r>
      <w:r w:rsidRPr="001D60B9">
        <w:rPr>
          <w:rFonts w:hAnsi="Times New Roman"/>
          <w:lang w:val="pl-PL"/>
        </w:rPr>
        <w:t>ł</w:t>
      </w:r>
      <w:r w:rsidRPr="001D60B9">
        <w:rPr>
          <w:lang w:val="pl-PL"/>
        </w:rPr>
        <w:t>odej tancerki. Niestety wskutek powik</w:t>
      </w:r>
      <w:r w:rsidRPr="001D60B9">
        <w:rPr>
          <w:rFonts w:hAnsi="Times New Roman"/>
          <w:lang w:val="pl-PL"/>
        </w:rPr>
        <w:t>ł</w:t>
      </w:r>
      <w:r w:rsidRPr="001D60B9">
        <w:rPr>
          <w:lang w:val="pl-PL"/>
        </w:rPr>
        <w:t>a</w:t>
      </w:r>
      <w:r w:rsidRPr="001D60B9">
        <w:rPr>
          <w:rFonts w:hAnsi="Times New Roman"/>
          <w:lang w:val="pl-PL"/>
        </w:rPr>
        <w:t xml:space="preserve">ń </w:t>
      </w:r>
      <w:r w:rsidRPr="001D60B9">
        <w:rPr>
          <w:lang w:val="pl-PL"/>
        </w:rPr>
        <w:t>po zabiegu pacjentce amputowano nog</w:t>
      </w:r>
      <w:r w:rsidRPr="001D60B9">
        <w:rPr>
          <w:rFonts w:hAnsi="Times New Roman"/>
          <w:lang w:val="pl-PL"/>
        </w:rPr>
        <w:t xml:space="preserve">ę </w:t>
      </w:r>
      <w:r w:rsidRPr="001D60B9">
        <w:rPr>
          <w:lang w:val="pl-PL"/>
        </w:rPr>
        <w:t>z powodu gangreny (5). To zatrzyma</w:t>
      </w:r>
      <w:r w:rsidRPr="001D60B9">
        <w:rPr>
          <w:rFonts w:hAnsi="Times New Roman"/>
          <w:lang w:val="pl-PL"/>
        </w:rPr>
        <w:t>ł</w:t>
      </w:r>
      <w:r w:rsidRPr="001D60B9">
        <w:rPr>
          <w:lang w:val="pl-PL"/>
        </w:rPr>
        <w:t>o na wiele lat dalszy rozw</w:t>
      </w:r>
      <w:r w:rsidRPr="001D60B9">
        <w:rPr>
          <w:rFonts w:hAnsi="Times New Roman"/>
          <w:lang w:val="pl-PL"/>
        </w:rPr>
        <w:t>ó</w:t>
      </w:r>
      <w:r w:rsidRPr="001D60B9">
        <w:rPr>
          <w:lang w:val="pl-PL"/>
        </w:rPr>
        <w:t>j technik odsysania t</w:t>
      </w:r>
      <w:r w:rsidRPr="001D60B9">
        <w:rPr>
          <w:rFonts w:hAnsi="Times New Roman"/>
          <w:lang w:val="pl-PL"/>
        </w:rPr>
        <w:t>ł</w:t>
      </w:r>
      <w:r w:rsidRPr="001D60B9">
        <w:rPr>
          <w:lang w:val="pl-PL"/>
        </w:rPr>
        <w:t>uszczu. Dopiero w latach 70</w:t>
      </w:r>
      <w:r w:rsidR="007E0DC6">
        <w:rPr>
          <w:lang w:val="pl-PL"/>
        </w:rPr>
        <w:t>.</w:t>
      </w:r>
      <w:r w:rsidRPr="001D60B9">
        <w:rPr>
          <w:lang w:val="pl-PL"/>
        </w:rPr>
        <w:t xml:space="preserve"> dwaj ginekolodzy z</w:t>
      </w:r>
      <w:r w:rsidR="00C6430B">
        <w:rPr>
          <w:lang w:val="pl-PL"/>
        </w:rPr>
        <w:t> </w:t>
      </w:r>
      <w:r w:rsidRPr="001D60B9">
        <w:rPr>
          <w:lang w:val="pl-PL"/>
        </w:rPr>
        <w:t>W</w:t>
      </w:r>
      <w:r w:rsidRPr="001D60B9">
        <w:rPr>
          <w:rFonts w:hAnsi="Times New Roman"/>
          <w:lang w:val="pl-PL"/>
        </w:rPr>
        <w:t>ł</w:t>
      </w:r>
      <w:r w:rsidRPr="001D60B9">
        <w:rPr>
          <w:lang w:val="pl-PL"/>
        </w:rPr>
        <w:t xml:space="preserve">och, ojciec i syn </w:t>
      </w:r>
      <w:r w:rsidR="007E0DC6">
        <w:rPr>
          <w:lang w:val="pl-PL"/>
        </w:rPr>
        <w:t>–</w:t>
      </w:r>
      <w:r w:rsidRPr="001D60B9">
        <w:rPr>
          <w:lang w:val="pl-PL"/>
        </w:rPr>
        <w:t xml:space="preserve"> dr Arpad Fisher i dr Giorgio Fischer wprowadzili mi</w:t>
      </w:r>
      <w:r w:rsidRPr="001D60B9">
        <w:rPr>
          <w:rFonts w:hAnsi="Times New Roman"/>
          <w:lang w:val="pl-PL"/>
        </w:rPr>
        <w:t>ę</w:t>
      </w:r>
      <w:r w:rsidRPr="001D60B9">
        <w:rPr>
          <w:lang w:val="pl-PL"/>
        </w:rPr>
        <w:t>dzy naczynia a</w:t>
      </w:r>
      <w:r w:rsidR="00C6430B">
        <w:rPr>
          <w:lang w:val="pl-PL"/>
        </w:rPr>
        <w:t> </w:t>
      </w:r>
      <w:r w:rsidRPr="001D60B9">
        <w:rPr>
          <w:lang w:val="pl-PL"/>
        </w:rPr>
        <w:t>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 xml:space="preserve">ą </w:t>
      </w:r>
      <w:r w:rsidRPr="001D60B9">
        <w:rPr>
          <w:lang w:val="pl-PL"/>
        </w:rPr>
        <w:t>podsk</w:t>
      </w:r>
      <w:r w:rsidRPr="001D60B9">
        <w:rPr>
          <w:rFonts w:hAnsi="Times New Roman"/>
          <w:lang w:val="pl-PL"/>
        </w:rPr>
        <w:t>ó</w:t>
      </w:r>
      <w:r w:rsidRPr="001D60B9">
        <w:rPr>
          <w:lang w:val="pl-PL"/>
        </w:rPr>
        <w:t>rn</w:t>
      </w:r>
      <w:r w:rsidRPr="001D60B9">
        <w:rPr>
          <w:rFonts w:hAnsi="Times New Roman"/>
          <w:lang w:val="pl-PL"/>
        </w:rPr>
        <w:t xml:space="preserve">ą </w:t>
      </w:r>
      <w:r w:rsidRPr="001D60B9">
        <w:rPr>
          <w:lang w:val="pl-PL"/>
        </w:rPr>
        <w:t>kaniule, przez kt</w:t>
      </w:r>
      <w:r w:rsidRPr="001D60B9">
        <w:rPr>
          <w:rFonts w:hAnsi="Times New Roman"/>
          <w:lang w:val="pl-PL"/>
        </w:rPr>
        <w:t>ó</w:t>
      </w:r>
      <w:r w:rsidRPr="001D60B9">
        <w:rPr>
          <w:lang w:val="pl-PL"/>
        </w:rPr>
        <w:t>re odsysali t</w:t>
      </w:r>
      <w:r w:rsidRPr="001D60B9">
        <w:rPr>
          <w:rFonts w:hAnsi="Times New Roman"/>
          <w:lang w:val="pl-PL"/>
        </w:rPr>
        <w:t>ł</w:t>
      </w:r>
      <w:r w:rsidRPr="001D60B9">
        <w:rPr>
          <w:lang w:val="pl-PL"/>
        </w:rPr>
        <w:t xml:space="preserve">uszcz (6). </w:t>
      </w:r>
      <w:r w:rsidR="007E0DC6">
        <w:rPr>
          <w:lang w:val="pl-PL"/>
        </w:rPr>
        <w:t>I chocia</w:t>
      </w:r>
      <w:r w:rsidR="007E0DC6" w:rsidRPr="003F69DC">
        <w:rPr>
          <w:rFonts w:hAnsi="Times New Roman" w:cs="Times New Roman"/>
          <w:lang w:val="pl-PL"/>
        </w:rPr>
        <w:t>ż</w:t>
      </w:r>
      <w:r w:rsidRPr="001D60B9">
        <w:rPr>
          <w:lang w:val="pl-PL"/>
        </w:rPr>
        <w:t xml:space="preserve"> zabieg ten nadal by</w:t>
      </w:r>
      <w:r w:rsidRPr="001D60B9">
        <w:rPr>
          <w:rFonts w:hAnsi="Times New Roman"/>
          <w:lang w:val="pl-PL"/>
        </w:rPr>
        <w:t xml:space="preserve">ł </w:t>
      </w:r>
      <w:r w:rsidRPr="001D60B9">
        <w:rPr>
          <w:lang w:val="pl-PL"/>
        </w:rPr>
        <w:t>obarczony du</w:t>
      </w:r>
      <w:r w:rsidRPr="001D60B9">
        <w:rPr>
          <w:rFonts w:hAnsi="Times New Roman"/>
          <w:lang w:val="pl-PL"/>
        </w:rPr>
        <w:t>ż</w:t>
      </w:r>
      <w:r w:rsidRPr="001D60B9">
        <w:rPr>
          <w:lang w:val="pl-PL"/>
        </w:rPr>
        <w:t>ym ryzykiem powik</w:t>
      </w:r>
      <w:r w:rsidRPr="001D60B9">
        <w:rPr>
          <w:rFonts w:hAnsi="Times New Roman"/>
          <w:lang w:val="pl-PL"/>
        </w:rPr>
        <w:t>ł</w:t>
      </w:r>
      <w:r w:rsidRPr="001D60B9">
        <w:rPr>
          <w:lang w:val="pl-PL"/>
        </w:rPr>
        <w:t>a</w:t>
      </w:r>
      <w:r w:rsidRPr="001D60B9">
        <w:rPr>
          <w:rFonts w:hAnsi="Times New Roman"/>
          <w:lang w:val="pl-PL"/>
        </w:rPr>
        <w:t>ń</w:t>
      </w:r>
      <w:r w:rsidRPr="001D60B9">
        <w:rPr>
          <w:lang w:val="pl-PL"/>
        </w:rPr>
        <w:t>, a w szczeg</w:t>
      </w:r>
      <w:r w:rsidRPr="001D60B9">
        <w:rPr>
          <w:rFonts w:hAnsi="Times New Roman"/>
          <w:lang w:val="pl-PL"/>
        </w:rPr>
        <w:t>ó</w:t>
      </w:r>
      <w:r w:rsidRPr="001D60B9">
        <w:rPr>
          <w:lang w:val="pl-PL"/>
        </w:rPr>
        <w:t>lno</w:t>
      </w:r>
      <w:r w:rsidRPr="001D60B9">
        <w:rPr>
          <w:rFonts w:hAnsi="Times New Roman"/>
          <w:lang w:val="pl-PL"/>
        </w:rPr>
        <w:t>ś</w:t>
      </w:r>
      <w:r w:rsidRPr="001D60B9">
        <w:rPr>
          <w:lang w:val="pl-PL"/>
        </w:rPr>
        <w:t>ci</w:t>
      </w:r>
      <w:r w:rsidR="007E0DC6">
        <w:rPr>
          <w:lang w:val="pl-PL"/>
        </w:rPr>
        <w:t>:</w:t>
      </w:r>
      <w:r w:rsidRPr="001D60B9">
        <w:rPr>
          <w:lang w:val="pl-PL"/>
        </w:rPr>
        <w:t xml:space="preserve"> zakrzepic</w:t>
      </w:r>
      <w:r w:rsidRPr="001D60B9">
        <w:rPr>
          <w:rFonts w:hAnsi="Times New Roman"/>
          <w:lang w:val="pl-PL"/>
        </w:rPr>
        <w:t xml:space="preserve">ą </w:t>
      </w:r>
      <w:r w:rsidRPr="001D60B9">
        <w:rPr>
          <w:lang w:val="pl-PL"/>
        </w:rPr>
        <w:t>i zatorowo</w:t>
      </w:r>
      <w:r w:rsidRPr="001D60B9">
        <w:rPr>
          <w:rFonts w:hAnsi="Times New Roman"/>
          <w:lang w:val="pl-PL"/>
        </w:rPr>
        <w:t>ś</w:t>
      </w:r>
      <w:r w:rsidRPr="001D60B9">
        <w:rPr>
          <w:lang w:val="pl-PL"/>
        </w:rPr>
        <w:t>ci</w:t>
      </w:r>
      <w:r w:rsidRPr="001D60B9">
        <w:rPr>
          <w:rFonts w:hAnsi="Times New Roman"/>
          <w:lang w:val="pl-PL"/>
        </w:rPr>
        <w:t>ą</w:t>
      </w:r>
      <w:r w:rsidRPr="001D60B9">
        <w:rPr>
          <w:lang w:val="pl-PL"/>
        </w:rPr>
        <w:t>, ropniami, martwic</w:t>
      </w:r>
      <w:r w:rsidRPr="001D60B9">
        <w:rPr>
          <w:rFonts w:hAnsi="Times New Roman"/>
          <w:lang w:val="pl-PL"/>
        </w:rPr>
        <w:t xml:space="preserve">ą </w:t>
      </w:r>
      <w:r w:rsidRPr="001D60B9">
        <w:rPr>
          <w:lang w:val="pl-PL"/>
        </w:rPr>
        <w:t>sk</w:t>
      </w:r>
      <w:r w:rsidRPr="001D60B9">
        <w:rPr>
          <w:rFonts w:hAnsi="Times New Roman"/>
          <w:lang w:val="pl-PL"/>
        </w:rPr>
        <w:t>ó</w:t>
      </w:r>
      <w:r w:rsidRPr="001D60B9">
        <w:rPr>
          <w:lang w:val="pl-PL"/>
        </w:rPr>
        <w:t>ry oraz defektem kosmetycznym w postaci du</w:t>
      </w:r>
      <w:r w:rsidRPr="001D60B9">
        <w:rPr>
          <w:rFonts w:hAnsi="Times New Roman"/>
          <w:lang w:val="pl-PL"/>
        </w:rPr>
        <w:t>ż</w:t>
      </w:r>
      <w:r w:rsidRPr="001D60B9">
        <w:rPr>
          <w:lang w:val="pl-PL"/>
        </w:rPr>
        <w:t>ych nier</w:t>
      </w:r>
      <w:r w:rsidRPr="001D60B9">
        <w:rPr>
          <w:rFonts w:hAnsi="Times New Roman"/>
          <w:lang w:val="pl-PL"/>
        </w:rPr>
        <w:t>ó</w:t>
      </w:r>
      <w:r w:rsidRPr="001D60B9">
        <w:rPr>
          <w:lang w:val="pl-PL"/>
        </w:rPr>
        <w:t>wno</w:t>
      </w:r>
      <w:r w:rsidRPr="001D60B9">
        <w:rPr>
          <w:rFonts w:hAnsi="Times New Roman"/>
          <w:lang w:val="pl-PL"/>
        </w:rPr>
        <w:t>ś</w:t>
      </w:r>
      <w:r w:rsidRPr="001D60B9">
        <w:rPr>
          <w:lang w:val="pl-PL"/>
        </w:rPr>
        <w:t>ci sk</w:t>
      </w:r>
      <w:r w:rsidRPr="001D60B9">
        <w:rPr>
          <w:rFonts w:hAnsi="Times New Roman"/>
          <w:lang w:val="pl-PL"/>
        </w:rPr>
        <w:t>ó</w:t>
      </w:r>
      <w:r w:rsidRPr="001D60B9">
        <w:rPr>
          <w:lang w:val="pl-PL"/>
        </w:rPr>
        <w:t>ry</w:t>
      </w:r>
      <w:r w:rsidR="007E0DC6">
        <w:rPr>
          <w:lang w:val="pl-PL"/>
        </w:rPr>
        <w:t>,</w:t>
      </w:r>
      <w:r w:rsidRPr="001D60B9">
        <w:rPr>
          <w:lang w:val="pl-PL"/>
        </w:rPr>
        <w:t xml:space="preserve"> </w:t>
      </w:r>
      <w:r w:rsidR="007E0DC6">
        <w:rPr>
          <w:lang w:val="pl-PL"/>
        </w:rPr>
        <w:t>to o</w:t>
      </w:r>
      <w:r w:rsidRPr="001D60B9">
        <w:rPr>
          <w:lang w:val="pl-PL"/>
        </w:rPr>
        <w:t>d tego czasu techniki liposukcji szybko ewoluowa</w:t>
      </w:r>
      <w:r w:rsidRPr="001D60B9">
        <w:rPr>
          <w:rFonts w:hAnsi="Times New Roman"/>
          <w:lang w:val="pl-PL"/>
        </w:rPr>
        <w:t>ł</w:t>
      </w:r>
      <w:r w:rsidRPr="001D60B9">
        <w:rPr>
          <w:lang w:val="pl-PL"/>
        </w:rPr>
        <w:t xml:space="preserve">y. </w:t>
      </w:r>
    </w:p>
    <w:p w14:paraId="0FE74D40" w14:textId="07B92A87" w:rsidR="002B4416" w:rsidRPr="001D60B9" w:rsidRDefault="001D60B9">
      <w:pPr>
        <w:spacing w:after="0" w:line="480" w:lineRule="auto"/>
        <w:jc w:val="both"/>
        <w:rPr>
          <w:lang w:val="pl-PL"/>
        </w:rPr>
      </w:pPr>
      <w:r w:rsidRPr="001D60B9">
        <w:rPr>
          <w:lang w:val="pl-PL"/>
        </w:rPr>
        <w:t>Za prze</w:t>
      </w:r>
      <w:r w:rsidRPr="001D60B9">
        <w:rPr>
          <w:rFonts w:hAnsi="Times New Roman"/>
          <w:lang w:val="pl-PL"/>
        </w:rPr>
        <w:t>ł</w:t>
      </w:r>
      <w:r w:rsidRPr="001D60B9">
        <w:rPr>
          <w:lang w:val="pl-PL"/>
        </w:rPr>
        <w:t>omowe osi</w:t>
      </w:r>
      <w:r w:rsidRPr="001D60B9">
        <w:rPr>
          <w:rFonts w:hAnsi="Times New Roman"/>
          <w:lang w:val="pl-PL"/>
        </w:rPr>
        <w:t>ą</w:t>
      </w:r>
      <w:r w:rsidRPr="001D60B9">
        <w:rPr>
          <w:lang w:val="pl-PL"/>
        </w:rPr>
        <w:t>gniecia w tej dziedzinie uznaje si</w:t>
      </w:r>
      <w:r w:rsidRPr="001D60B9">
        <w:rPr>
          <w:rFonts w:hAnsi="Times New Roman"/>
          <w:lang w:val="pl-PL"/>
        </w:rPr>
        <w:t xml:space="preserve">ę </w:t>
      </w:r>
      <w:r w:rsidRPr="001D60B9">
        <w:rPr>
          <w:lang w:val="pl-PL"/>
        </w:rPr>
        <w:t>te, dzi</w:t>
      </w:r>
      <w:r w:rsidRPr="001D60B9">
        <w:rPr>
          <w:rFonts w:hAnsi="Times New Roman"/>
          <w:lang w:val="pl-PL"/>
        </w:rPr>
        <w:t>ę</w:t>
      </w:r>
      <w:r w:rsidRPr="001D60B9">
        <w:rPr>
          <w:lang w:val="pl-PL"/>
        </w:rPr>
        <w:t>ki kt</w:t>
      </w:r>
      <w:r w:rsidRPr="001D60B9">
        <w:rPr>
          <w:rFonts w:hAnsi="Times New Roman"/>
          <w:lang w:val="pl-PL"/>
        </w:rPr>
        <w:t>ó</w:t>
      </w:r>
      <w:r w:rsidRPr="001D60B9">
        <w:rPr>
          <w:lang w:val="pl-PL"/>
        </w:rPr>
        <w:t>rym uda</w:t>
      </w:r>
      <w:r w:rsidRPr="001D60B9">
        <w:rPr>
          <w:rFonts w:hAnsi="Times New Roman"/>
          <w:lang w:val="pl-PL"/>
        </w:rPr>
        <w:t>ł</w:t>
      </w:r>
      <w:r w:rsidRPr="001D60B9">
        <w:rPr>
          <w:lang w:val="pl-PL"/>
        </w:rPr>
        <w:t>o si</w:t>
      </w:r>
      <w:r w:rsidRPr="001D60B9">
        <w:rPr>
          <w:rFonts w:hAnsi="Times New Roman"/>
          <w:lang w:val="pl-PL"/>
        </w:rPr>
        <w:t xml:space="preserve">ę </w:t>
      </w:r>
      <w:r w:rsidRPr="001D60B9">
        <w:rPr>
          <w:lang w:val="pl-PL"/>
        </w:rPr>
        <w:t>ograniczy</w:t>
      </w:r>
      <w:r w:rsidRPr="001D60B9">
        <w:rPr>
          <w:rFonts w:hAnsi="Times New Roman"/>
          <w:lang w:val="pl-PL"/>
        </w:rPr>
        <w:t xml:space="preserve">ć </w:t>
      </w:r>
      <w:r w:rsidRPr="001D60B9">
        <w:rPr>
          <w:lang w:val="pl-PL"/>
        </w:rPr>
        <w:t>efekty uboczne zabiegu, np. wprowadzenie tzw. techniki mokrej, kt</w:t>
      </w:r>
      <w:r w:rsidRPr="001D60B9">
        <w:rPr>
          <w:rFonts w:hAnsi="Times New Roman"/>
          <w:lang w:val="pl-PL"/>
        </w:rPr>
        <w:t>ó</w:t>
      </w:r>
      <w:r w:rsidRPr="001D60B9">
        <w:rPr>
          <w:lang w:val="pl-PL"/>
        </w:rPr>
        <w:t>ra polega na nastrzykiwaniu tkanki t</w:t>
      </w:r>
      <w:r w:rsidRPr="001D60B9">
        <w:rPr>
          <w:rFonts w:hAnsi="Times New Roman"/>
          <w:lang w:val="pl-PL"/>
        </w:rPr>
        <w:t>ł</w:t>
      </w:r>
      <w:r w:rsidRPr="001D60B9">
        <w:rPr>
          <w:lang w:val="pl-PL"/>
        </w:rPr>
        <w:t>uszczowej sol</w:t>
      </w:r>
      <w:r w:rsidRPr="001D60B9">
        <w:rPr>
          <w:rFonts w:hAnsi="Times New Roman"/>
          <w:lang w:val="pl-PL"/>
        </w:rPr>
        <w:t xml:space="preserve">ą </w:t>
      </w:r>
      <w:r w:rsidRPr="001D60B9">
        <w:rPr>
          <w:lang w:val="pl-PL"/>
        </w:rPr>
        <w:t>fizjologiczn</w:t>
      </w:r>
      <w:r w:rsidRPr="001D60B9">
        <w:rPr>
          <w:rFonts w:hAnsi="Times New Roman"/>
          <w:lang w:val="pl-PL"/>
        </w:rPr>
        <w:t xml:space="preserve">ą </w:t>
      </w:r>
      <w:r w:rsidRPr="001D60B9">
        <w:rPr>
          <w:lang w:val="pl-PL"/>
        </w:rPr>
        <w:t>z hialuronidaz</w:t>
      </w:r>
      <w:r w:rsidRPr="001D60B9">
        <w:rPr>
          <w:rFonts w:hAnsi="Times New Roman"/>
          <w:lang w:val="pl-PL"/>
        </w:rPr>
        <w:t xml:space="preserve">ą </w:t>
      </w:r>
      <w:r w:rsidRPr="001D60B9">
        <w:rPr>
          <w:lang w:val="pl-PL"/>
        </w:rPr>
        <w:t>przed zabiegiem (hydrodyssekcja tkanki t</w:t>
      </w:r>
      <w:r w:rsidRPr="001D60B9">
        <w:rPr>
          <w:rFonts w:hAnsi="Times New Roman"/>
          <w:lang w:val="pl-PL"/>
        </w:rPr>
        <w:t>ł</w:t>
      </w:r>
      <w:r w:rsidRPr="001D60B9">
        <w:rPr>
          <w:lang w:val="pl-PL"/>
        </w:rPr>
        <w:t>uszczowej prze</w:t>
      </w:r>
      <w:r w:rsidR="007E0DC6">
        <w:rPr>
          <w:lang w:val="pl-PL"/>
        </w:rPr>
        <w:t>d</w:t>
      </w:r>
      <w:r w:rsidRPr="001D60B9">
        <w:rPr>
          <w:lang w:val="pl-PL"/>
        </w:rPr>
        <w:t xml:space="preserve"> zabiegiem przez wprowadzenie infiltratu) oraz wprowadzenie lek</w:t>
      </w:r>
      <w:r w:rsidRPr="001D60B9">
        <w:rPr>
          <w:rFonts w:hAnsi="Times New Roman"/>
          <w:lang w:val="pl-PL"/>
        </w:rPr>
        <w:t>ó</w:t>
      </w:r>
      <w:r w:rsidRPr="001D60B9">
        <w:rPr>
          <w:lang w:val="pl-PL"/>
        </w:rPr>
        <w:t>w nasi</w:t>
      </w:r>
      <w:r w:rsidRPr="001D60B9">
        <w:rPr>
          <w:rFonts w:hAnsi="Times New Roman"/>
          <w:lang w:val="pl-PL"/>
        </w:rPr>
        <w:t>ę</w:t>
      </w:r>
      <w:r w:rsidRPr="001D60B9">
        <w:rPr>
          <w:lang w:val="pl-PL"/>
        </w:rPr>
        <w:t>kowo znieczulaj</w:t>
      </w:r>
      <w:r w:rsidRPr="001D60B9">
        <w:rPr>
          <w:rFonts w:hAnsi="Times New Roman"/>
          <w:lang w:val="pl-PL"/>
        </w:rPr>
        <w:t>ą</w:t>
      </w:r>
      <w:r w:rsidRPr="001D60B9">
        <w:rPr>
          <w:lang w:val="pl-PL"/>
        </w:rPr>
        <w:t>cych, co pozwoli</w:t>
      </w:r>
      <w:r w:rsidRPr="001D60B9">
        <w:rPr>
          <w:rFonts w:hAnsi="Times New Roman"/>
          <w:lang w:val="pl-PL"/>
        </w:rPr>
        <w:t>ł</w:t>
      </w:r>
      <w:r w:rsidRPr="001D60B9">
        <w:rPr>
          <w:lang w:val="pl-PL"/>
        </w:rPr>
        <w:t>o na odej</w:t>
      </w:r>
      <w:r w:rsidRPr="001D60B9">
        <w:rPr>
          <w:rFonts w:hAnsi="Times New Roman"/>
          <w:lang w:val="pl-PL"/>
        </w:rPr>
        <w:t>ś</w:t>
      </w:r>
      <w:r w:rsidRPr="001D60B9">
        <w:rPr>
          <w:lang w:val="pl-PL"/>
        </w:rPr>
        <w:t>cie od konieczno</w:t>
      </w:r>
      <w:r w:rsidRPr="001D60B9">
        <w:rPr>
          <w:rFonts w:hAnsi="Times New Roman"/>
          <w:lang w:val="pl-PL"/>
        </w:rPr>
        <w:t>ś</w:t>
      </w:r>
      <w:r w:rsidRPr="001D60B9">
        <w:rPr>
          <w:lang w:val="pl-PL"/>
        </w:rPr>
        <w:t>ci znieczulenia og</w:t>
      </w:r>
      <w:r w:rsidRPr="001D60B9">
        <w:rPr>
          <w:rFonts w:hAnsi="Times New Roman"/>
          <w:lang w:val="pl-PL"/>
        </w:rPr>
        <w:t>ó</w:t>
      </w:r>
      <w:r w:rsidRPr="001D60B9">
        <w:rPr>
          <w:lang w:val="pl-PL"/>
        </w:rPr>
        <w:t>lnego (7). Ulepszenie techniki mokrej poprzez zastosowanie tzw. roztworu Kleina (s</w:t>
      </w:r>
      <w:r w:rsidRPr="001D60B9">
        <w:rPr>
          <w:rFonts w:hAnsi="Times New Roman"/>
          <w:lang w:val="pl-PL"/>
        </w:rPr>
        <w:t>ó</w:t>
      </w:r>
      <w:r w:rsidRPr="001D60B9">
        <w:rPr>
          <w:lang w:val="pl-PL"/>
        </w:rPr>
        <w:t>l fizjologiczna, lidokaina oraz adrenalina) pozwoli</w:t>
      </w:r>
      <w:r w:rsidRPr="001D60B9">
        <w:rPr>
          <w:rFonts w:hAnsi="Times New Roman"/>
          <w:lang w:val="pl-PL"/>
        </w:rPr>
        <w:t>ł</w:t>
      </w:r>
      <w:r w:rsidRPr="001D60B9">
        <w:rPr>
          <w:lang w:val="pl-PL"/>
        </w:rPr>
        <w:t>o z kolei zmierzy</w:t>
      </w:r>
      <w:r w:rsidRPr="001D60B9">
        <w:rPr>
          <w:rFonts w:hAnsi="Times New Roman"/>
          <w:lang w:val="pl-PL"/>
        </w:rPr>
        <w:t xml:space="preserve">ć </w:t>
      </w:r>
      <w:r w:rsidRPr="001D60B9">
        <w:rPr>
          <w:lang w:val="pl-PL"/>
        </w:rPr>
        <w:t>si</w:t>
      </w:r>
      <w:r w:rsidRPr="001D60B9">
        <w:rPr>
          <w:rFonts w:hAnsi="Times New Roman"/>
          <w:lang w:val="pl-PL"/>
        </w:rPr>
        <w:t xml:space="preserve">ę </w:t>
      </w:r>
      <w:r w:rsidRPr="001D60B9">
        <w:rPr>
          <w:lang w:val="pl-PL"/>
        </w:rPr>
        <w:t>z ryzykiem utraty du</w:t>
      </w:r>
      <w:r w:rsidRPr="001D60B9">
        <w:rPr>
          <w:rFonts w:hAnsi="Times New Roman"/>
          <w:lang w:val="pl-PL"/>
        </w:rPr>
        <w:t>ż</w:t>
      </w:r>
      <w:r w:rsidRPr="001D60B9">
        <w:rPr>
          <w:lang w:val="pl-PL"/>
        </w:rPr>
        <w:t>ej ilo</w:t>
      </w:r>
      <w:r w:rsidRPr="001D60B9">
        <w:rPr>
          <w:rFonts w:hAnsi="Times New Roman"/>
          <w:lang w:val="pl-PL"/>
        </w:rPr>
        <w:t>ś</w:t>
      </w:r>
      <w:r w:rsidRPr="001D60B9">
        <w:rPr>
          <w:lang w:val="pl-PL"/>
        </w:rPr>
        <w:t>ci krwi podczas zasysania oraz z potrzeb</w:t>
      </w:r>
      <w:r w:rsidRPr="001D60B9">
        <w:rPr>
          <w:rFonts w:hAnsi="Times New Roman"/>
          <w:lang w:val="pl-PL"/>
        </w:rPr>
        <w:t xml:space="preserve">ą </w:t>
      </w:r>
      <w:r w:rsidRPr="001D60B9">
        <w:rPr>
          <w:lang w:val="pl-PL"/>
        </w:rPr>
        <w:t>uzupe</w:t>
      </w:r>
      <w:r w:rsidRPr="001D60B9">
        <w:rPr>
          <w:rFonts w:hAnsi="Times New Roman"/>
          <w:lang w:val="pl-PL"/>
        </w:rPr>
        <w:t>ł</w:t>
      </w:r>
      <w:r w:rsidRPr="001D60B9">
        <w:rPr>
          <w:lang w:val="pl-PL"/>
        </w:rPr>
        <w:t>niania p</w:t>
      </w:r>
      <w:r w:rsidRPr="001D60B9">
        <w:rPr>
          <w:rFonts w:hAnsi="Times New Roman"/>
          <w:lang w:val="pl-PL"/>
        </w:rPr>
        <w:t>ł</w:t>
      </w:r>
      <w:r w:rsidRPr="001D60B9">
        <w:rPr>
          <w:lang w:val="pl-PL"/>
        </w:rPr>
        <w:t>yn</w:t>
      </w:r>
      <w:r w:rsidRPr="001D60B9">
        <w:rPr>
          <w:rFonts w:hAnsi="Times New Roman"/>
          <w:lang w:val="pl-PL"/>
        </w:rPr>
        <w:t>ó</w:t>
      </w:r>
      <w:r w:rsidRPr="001D60B9">
        <w:rPr>
          <w:lang w:val="pl-PL"/>
        </w:rPr>
        <w:t xml:space="preserve">w </w:t>
      </w:r>
      <w:r w:rsidRPr="001D60B9">
        <w:rPr>
          <w:lang w:val="pl-PL"/>
        </w:rPr>
        <w:lastRenderedPageBreak/>
        <w:t>drog</w:t>
      </w:r>
      <w:r w:rsidRPr="001D60B9">
        <w:rPr>
          <w:rFonts w:hAnsi="Times New Roman"/>
          <w:lang w:val="pl-PL"/>
        </w:rPr>
        <w:t xml:space="preserve">ą </w:t>
      </w:r>
      <w:r w:rsidRPr="001D60B9">
        <w:rPr>
          <w:lang w:val="pl-PL"/>
        </w:rPr>
        <w:t>do</w:t>
      </w:r>
      <w:r w:rsidRPr="001D60B9">
        <w:rPr>
          <w:rFonts w:hAnsi="Times New Roman"/>
          <w:lang w:val="pl-PL"/>
        </w:rPr>
        <w:t>ż</w:t>
      </w:r>
      <w:r w:rsidRPr="001D60B9">
        <w:rPr>
          <w:lang w:val="pl-PL"/>
        </w:rPr>
        <w:t>yln</w:t>
      </w:r>
      <w:r w:rsidRPr="001D60B9">
        <w:rPr>
          <w:rFonts w:hAnsi="Times New Roman"/>
          <w:lang w:val="pl-PL"/>
        </w:rPr>
        <w:t xml:space="preserve">ą </w:t>
      </w:r>
      <w:r w:rsidRPr="001D60B9">
        <w:rPr>
          <w:lang w:val="pl-PL"/>
        </w:rPr>
        <w:t>w trakcie zabiegu</w:t>
      </w:r>
      <w:r w:rsidR="00A02E39">
        <w:rPr>
          <w:lang w:val="pl-PL"/>
        </w:rPr>
        <w:t>,</w:t>
      </w:r>
      <w:r w:rsidRPr="001D60B9">
        <w:rPr>
          <w:lang w:val="pl-PL"/>
        </w:rPr>
        <w:t xml:space="preserve"> minimalizuj</w:t>
      </w:r>
      <w:r w:rsidRPr="001D60B9">
        <w:rPr>
          <w:rFonts w:hAnsi="Times New Roman"/>
          <w:lang w:val="pl-PL"/>
        </w:rPr>
        <w:t>ą</w:t>
      </w:r>
      <w:r w:rsidRPr="001D60B9">
        <w:rPr>
          <w:lang w:val="pl-PL"/>
        </w:rPr>
        <w:t>c tym samym ryzyko odwodnienia/przewodnienia pacjenta. Dodatek niewielkiej ilo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rodka obkurczaj</w:t>
      </w:r>
      <w:r w:rsidRPr="001D60B9">
        <w:rPr>
          <w:rFonts w:hAnsi="Times New Roman"/>
          <w:lang w:val="pl-PL"/>
        </w:rPr>
        <w:t>ą</w:t>
      </w:r>
      <w:r w:rsidRPr="001D60B9">
        <w:rPr>
          <w:lang w:val="pl-PL"/>
        </w:rPr>
        <w:t>cego naczynia krwiono</w:t>
      </w:r>
      <w:r w:rsidRPr="001D60B9">
        <w:rPr>
          <w:rFonts w:hAnsi="Times New Roman"/>
          <w:lang w:val="pl-PL"/>
        </w:rPr>
        <w:t>ś</w:t>
      </w:r>
      <w:r w:rsidRPr="001D60B9">
        <w:rPr>
          <w:lang w:val="pl-PL"/>
        </w:rPr>
        <w:t xml:space="preserve">ne do roztworu sprawia, </w:t>
      </w:r>
      <w:r w:rsidRPr="001D60B9">
        <w:rPr>
          <w:rFonts w:hAnsi="Times New Roman"/>
          <w:lang w:val="pl-PL"/>
        </w:rPr>
        <w:t>ż</w:t>
      </w:r>
      <w:r w:rsidRPr="001D60B9">
        <w:rPr>
          <w:lang w:val="pl-PL"/>
        </w:rPr>
        <w:t>e zabiegi liposukcji</w:t>
      </w:r>
      <w:r w:rsidR="00A02E39">
        <w:rPr>
          <w:lang w:val="pl-PL"/>
        </w:rPr>
        <w:t xml:space="preserve"> przeprowadzane</w:t>
      </w:r>
      <w:r w:rsidRPr="001D60B9">
        <w:rPr>
          <w:lang w:val="pl-PL"/>
        </w:rPr>
        <w:t xml:space="preserve"> t</w:t>
      </w:r>
      <w:r w:rsidRPr="001D60B9">
        <w:rPr>
          <w:rFonts w:hAnsi="Times New Roman"/>
          <w:lang w:val="pl-PL"/>
        </w:rPr>
        <w:t xml:space="preserve">ą </w:t>
      </w:r>
      <w:r w:rsidRPr="001D60B9">
        <w:rPr>
          <w:lang w:val="pl-PL"/>
        </w:rPr>
        <w:t>metod</w:t>
      </w:r>
      <w:r w:rsidRPr="001D60B9">
        <w:rPr>
          <w:rFonts w:hAnsi="Times New Roman"/>
          <w:lang w:val="pl-PL"/>
        </w:rPr>
        <w:t xml:space="preserve">ą </w:t>
      </w:r>
      <w:r w:rsidRPr="001D60B9">
        <w:rPr>
          <w:lang w:val="pl-PL"/>
        </w:rPr>
        <w:t>s</w:t>
      </w:r>
      <w:r w:rsidRPr="001D60B9">
        <w:rPr>
          <w:rFonts w:hAnsi="Times New Roman"/>
          <w:lang w:val="pl-PL"/>
        </w:rPr>
        <w:t xml:space="preserve">ą </w:t>
      </w:r>
      <w:r w:rsidRPr="001D60B9">
        <w:rPr>
          <w:lang w:val="pl-PL"/>
        </w:rPr>
        <w:t>praktycznie bezkrwawe i nie wymagaj</w:t>
      </w:r>
      <w:r w:rsidRPr="001D60B9">
        <w:rPr>
          <w:rFonts w:hAnsi="Times New Roman"/>
          <w:lang w:val="pl-PL"/>
        </w:rPr>
        <w:t xml:space="preserve">ą </w:t>
      </w:r>
      <w:r w:rsidRPr="001D60B9">
        <w:rPr>
          <w:lang w:val="pl-PL"/>
        </w:rPr>
        <w:t>hospitalizacji. Klein wprowadzi</w:t>
      </w:r>
      <w:r w:rsidRPr="001D60B9">
        <w:rPr>
          <w:rFonts w:hAnsi="Times New Roman"/>
          <w:lang w:val="pl-PL"/>
        </w:rPr>
        <w:t xml:space="preserve">ł </w:t>
      </w:r>
      <w:r w:rsidRPr="001D60B9">
        <w:rPr>
          <w:lang w:val="pl-PL"/>
        </w:rPr>
        <w:t>poj</w:t>
      </w:r>
      <w:r w:rsidRPr="001D60B9">
        <w:rPr>
          <w:rFonts w:hAnsi="Times New Roman"/>
          <w:lang w:val="pl-PL"/>
        </w:rPr>
        <w:t>ę</w:t>
      </w:r>
      <w:r w:rsidRPr="001D60B9">
        <w:rPr>
          <w:lang w:val="pl-PL"/>
        </w:rPr>
        <w:t xml:space="preserve">cie </w:t>
      </w:r>
      <w:r w:rsidRPr="001D60B9">
        <w:rPr>
          <w:rFonts w:hAnsi="Times New Roman"/>
          <w:lang w:val="pl-PL"/>
        </w:rPr>
        <w:t>„</w:t>
      </w:r>
      <w:r w:rsidRPr="001D60B9">
        <w:rPr>
          <w:lang w:val="pl-PL"/>
        </w:rPr>
        <w:t>technika tumescencyjna</w:t>
      </w:r>
      <w:r w:rsidRPr="001D60B9">
        <w:rPr>
          <w:rFonts w:hAnsi="Times New Roman"/>
          <w:lang w:val="pl-PL"/>
        </w:rPr>
        <w:t xml:space="preserve">” </w:t>
      </w:r>
      <w:r w:rsidRPr="001D60B9">
        <w:rPr>
          <w:lang w:val="pl-PL"/>
        </w:rPr>
        <w:t>dla okre</w:t>
      </w:r>
      <w:r w:rsidRPr="001D60B9">
        <w:rPr>
          <w:rFonts w:hAnsi="Times New Roman"/>
          <w:lang w:val="pl-PL"/>
        </w:rPr>
        <w:t>ś</w:t>
      </w:r>
      <w:r w:rsidRPr="001D60B9">
        <w:rPr>
          <w:lang w:val="pl-PL"/>
        </w:rPr>
        <w:t>lenia efektu obrzmiewania adipocyt</w:t>
      </w:r>
      <w:r w:rsidRPr="001D60B9">
        <w:rPr>
          <w:rFonts w:hAnsi="Times New Roman"/>
          <w:lang w:val="pl-PL"/>
        </w:rPr>
        <w:t>ó</w:t>
      </w:r>
      <w:r w:rsidRPr="001D60B9">
        <w:rPr>
          <w:lang w:val="pl-PL"/>
        </w:rPr>
        <w:t>w przez wprowadzenie znacznych ilo</w:t>
      </w:r>
      <w:r w:rsidRPr="001D60B9">
        <w:rPr>
          <w:rFonts w:hAnsi="Times New Roman"/>
          <w:lang w:val="pl-PL"/>
        </w:rPr>
        <w:t>ś</w:t>
      </w:r>
      <w:r w:rsidRPr="001D60B9">
        <w:rPr>
          <w:lang w:val="pl-PL"/>
        </w:rPr>
        <w:t>ci roztworu do tkanki t</w:t>
      </w:r>
      <w:r w:rsidRPr="001D60B9">
        <w:rPr>
          <w:rFonts w:hAnsi="Times New Roman"/>
          <w:lang w:val="pl-PL"/>
        </w:rPr>
        <w:t>ł</w:t>
      </w:r>
      <w:r w:rsidRPr="001D60B9">
        <w:rPr>
          <w:lang w:val="pl-PL"/>
        </w:rPr>
        <w:t xml:space="preserve">uszczowej przed jej odessaniem (8). </w:t>
      </w:r>
    </w:p>
    <w:p w14:paraId="115A8C8F" w14:textId="69280023" w:rsidR="00A02E39" w:rsidRDefault="001D60B9">
      <w:pPr>
        <w:spacing w:after="0" w:line="480" w:lineRule="auto"/>
        <w:jc w:val="both"/>
        <w:rPr>
          <w:lang w:val="pl-PL"/>
        </w:rPr>
      </w:pPr>
      <w:r w:rsidRPr="001D60B9">
        <w:rPr>
          <w:lang w:val="pl-PL"/>
        </w:rPr>
        <w:t>Klasyczna metoda liposukcji</w:t>
      </w:r>
      <w:r w:rsidR="00A02E39">
        <w:rPr>
          <w:lang w:val="pl-PL"/>
        </w:rPr>
        <w:t>,</w:t>
      </w:r>
      <w:r w:rsidRPr="001D60B9">
        <w:rPr>
          <w:lang w:val="pl-PL"/>
        </w:rPr>
        <w:t xml:space="preserve"> zwana te</w:t>
      </w:r>
      <w:r w:rsidRPr="001D60B9">
        <w:rPr>
          <w:rFonts w:hAnsi="Times New Roman"/>
          <w:lang w:val="pl-PL"/>
        </w:rPr>
        <w:t xml:space="preserve">ż </w:t>
      </w:r>
      <w:r w:rsidRPr="001D60B9">
        <w:rPr>
          <w:lang w:val="pl-PL"/>
        </w:rPr>
        <w:t>liposukcj</w:t>
      </w:r>
      <w:r w:rsidRPr="001D60B9">
        <w:rPr>
          <w:rFonts w:hAnsi="Times New Roman"/>
          <w:lang w:val="pl-PL"/>
        </w:rPr>
        <w:t xml:space="preserve">ą </w:t>
      </w:r>
      <w:r w:rsidRPr="001D60B9">
        <w:rPr>
          <w:lang w:val="pl-PL"/>
        </w:rPr>
        <w:t>ss</w:t>
      </w:r>
      <w:r w:rsidRPr="001D60B9">
        <w:rPr>
          <w:rFonts w:hAnsi="Times New Roman"/>
          <w:lang w:val="pl-PL"/>
        </w:rPr>
        <w:t>ą</w:t>
      </w:r>
      <w:r w:rsidRPr="001D60B9">
        <w:rPr>
          <w:lang w:val="pl-PL"/>
        </w:rPr>
        <w:t>c</w:t>
      </w:r>
      <w:r w:rsidRPr="001D60B9">
        <w:rPr>
          <w:rFonts w:hAnsi="Times New Roman"/>
          <w:lang w:val="pl-PL"/>
        </w:rPr>
        <w:t xml:space="preserve">ą </w:t>
      </w:r>
      <w:r w:rsidRPr="001D60B9">
        <w:rPr>
          <w:lang w:val="pl-PL"/>
        </w:rPr>
        <w:t>(SAL)</w:t>
      </w:r>
      <w:r w:rsidR="00A02E39">
        <w:rPr>
          <w:lang w:val="pl-PL"/>
        </w:rPr>
        <w:t>,</w:t>
      </w:r>
      <w:r w:rsidRPr="001D60B9">
        <w:rPr>
          <w:lang w:val="pl-PL"/>
        </w:rPr>
        <w:t xml:space="preserve"> polega na usuni</w:t>
      </w:r>
      <w:r w:rsidRPr="001D60B9">
        <w:rPr>
          <w:rFonts w:hAnsi="Times New Roman"/>
          <w:lang w:val="pl-PL"/>
        </w:rPr>
        <w:t>ę</w:t>
      </w:r>
      <w:r w:rsidRPr="001D60B9">
        <w:rPr>
          <w:lang w:val="pl-PL"/>
        </w:rPr>
        <w:t>ciu podsk</w:t>
      </w:r>
      <w:r w:rsidRPr="001D60B9">
        <w:rPr>
          <w:rFonts w:hAnsi="Times New Roman"/>
          <w:lang w:val="pl-PL"/>
        </w:rPr>
        <w:t>ó</w:t>
      </w:r>
      <w:r w:rsidRPr="001D60B9">
        <w:rPr>
          <w:lang w:val="pl-PL"/>
        </w:rPr>
        <w:t>rnej tkanki t</w:t>
      </w:r>
      <w:r w:rsidRPr="001D60B9">
        <w:rPr>
          <w:rFonts w:hAnsi="Times New Roman"/>
          <w:lang w:val="pl-PL"/>
        </w:rPr>
        <w:t>ł</w:t>
      </w:r>
      <w:r w:rsidRPr="001D60B9">
        <w:rPr>
          <w:lang w:val="pl-PL"/>
        </w:rPr>
        <w:t>uszczowej przy wykorzystaniu technik aspiracji przez pod</w:t>
      </w:r>
      <w:r w:rsidRPr="001D60B9">
        <w:rPr>
          <w:rFonts w:hAnsi="Times New Roman"/>
          <w:lang w:val="pl-PL"/>
        </w:rPr>
        <w:t>łą</w:t>
      </w:r>
      <w:r w:rsidRPr="001D60B9">
        <w:rPr>
          <w:lang w:val="pl-PL"/>
        </w:rPr>
        <w:t>czon</w:t>
      </w:r>
      <w:r w:rsidRPr="001D60B9">
        <w:rPr>
          <w:rFonts w:hAnsi="Times New Roman"/>
          <w:lang w:val="pl-PL"/>
        </w:rPr>
        <w:t xml:space="preserve">ą </w:t>
      </w:r>
      <w:r w:rsidRPr="001D60B9">
        <w:rPr>
          <w:lang w:val="pl-PL"/>
        </w:rPr>
        <w:t>do urz</w:t>
      </w:r>
      <w:r w:rsidRPr="001D60B9">
        <w:rPr>
          <w:rFonts w:hAnsi="Times New Roman"/>
          <w:lang w:val="pl-PL"/>
        </w:rPr>
        <w:t>ą</w:t>
      </w:r>
      <w:r w:rsidRPr="001D60B9">
        <w:rPr>
          <w:lang w:val="pl-PL"/>
        </w:rPr>
        <w:t>dzenia ss</w:t>
      </w:r>
      <w:r w:rsidRPr="001D60B9">
        <w:rPr>
          <w:rFonts w:hAnsi="Times New Roman"/>
          <w:lang w:val="pl-PL"/>
        </w:rPr>
        <w:t>ą</w:t>
      </w:r>
      <w:r w:rsidRPr="001D60B9">
        <w:rPr>
          <w:lang w:val="pl-PL"/>
        </w:rPr>
        <w:t>cego kaniul</w:t>
      </w:r>
      <w:r w:rsidRPr="001D60B9">
        <w:rPr>
          <w:rFonts w:hAnsi="Times New Roman"/>
          <w:lang w:val="pl-PL"/>
        </w:rPr>
        <w:t xml:space="preserve">ę </w:t>
      </w:r>
      <w:r w:rsidRPr="001D60B9">
        <w:rPr>
          <w:lang w:val="pl-PL"/>
        </w:rPr>
        <w:t>wprowadzon</w:t>
      </w:r>
      <w:r w:rsidRPr="001D60B9">
        <w:rPr>
          <w:rFonts w:hAnsi="Times New Roman"/>
          <w:lang w:val="pl-PL"/>
        </w:rPr>
        <w:t xml:space="preserve">ą </w:t>
      </w:r>
      <w:r w:rsidRPr="001D60B9">
        <w:rPr>
          <w:lang w:val="pl-PL"/>
        </w:rPr>
        <w:t>pod sk</w:t>
      </w:r>
      <w:r w:rsidRPr="001D60B9">
        <w:rPr>
          <w:rFonts w:hAnsi="Times New Roman"/>
          <w:lang w:val="pl-PL"/>
        </w:rPr>
        <w:t>ó</w:t>
      </w:r>
      <w:r w:rsidRPr="001D60B9">
        <w:rPr>
          <w:lang w:val="pl-PL"/>
        </w:rPr>
        <w:t>r</w:t>
      </w:r>
      <w:r w:rsidRPr="001D60B9">
        <w:rPr>
          <w:rFonts w:hAnsi="Times New Roman"/>
          <w:lang w:val="pl-PL"/>
        </w:rPr>
        <w:t xml:space="preserve">ę </w:t>
      </w:r>
      <w:r w:rsidRPr="001D60B9">
        <w:rPr>
          <w:lang w:val="pl-PL"/>
        </w:rPr>
        <w:t>przez niewielkie naci</w:t>
      </w:r>
      <w:r w:rsidRPr="001D60B9">
        <w:rPr>
          <w:rFonts w:hAnsi="Times New Roman"/>
          <w:lang w:val="pl-PL"/>
        </w:rPr>
        <w:t>ę</w:t>
      </w:r>
      <w:r w:rsidRPr="001D60B9">
        <w:rPr>
          <w:lang w:val="pl-PL"/>
        </w:rPr>
        <w:t>cie. Wi</w:t>
      </w:r>
      <w:r w:rsidRPr="001D60B9">
        <w:rPr>
          <w:rFonts w:hAnsi="Times New Roman"/>
          <w:lang w:val="pl-PL"/>
        </w:rPr>
        <w:t>ę</w:t>
      </w:r>
      <w:r w:rsidRPr="001D60B9">
        <w:rPr>
          <w:lang w:val="pl-PL"/>
        </w:rPr>
        <w:t>kszo</w:t>
      </w:r>
      <w:r w:rsidRPr="001D60B9">
        <w:rPr>
          <w:rFonts w:hAnsi="Times New Roman"/>
          <w:lang w:val="pl-PL"/>
        </w:rPr>
        <w:t xml:space="preserve">ść </w:t>
      </w:r>
      <w:r w:rsidRPr="001D60B9">
        <w:rPr>
          <w:lang w:val="pl-PL"/>
        </w:rPr>
        <w:t>stosowanych obecnie metod opiera si</w:t>
      </w:r>
      <w:r w:rsidRPr="001D60B9">
        <w:rPr>
          <w:rFonts w:hAnsi="Times New Roman"/>
          <w:lang w:val="pl-PL"/>
        </w:rPr>
        <w:t>ę</w:t>
      </w:r>
      <w:r w:rsidR="00A02E39">
        <w:rPr>
          <w:rFonts w:hAnsi="Times New Roman"/>
          <w:lang w:val="pl-PL"/>
        </w:rPr>
        <w:t xml:space="preserve"> na</w:t>
      </w:r>
      <w:r w:rsidRPr="001D60B9">
        <w:rPr>
          <w:rFonts w:hAnsi="Times New Roman"/>
          <w:lang w:val="pl-PL"/>
        </w:rPr>
        <w:t xml:space="preserve"> </w:t>
      </w:r>
      <w:r w:rsidRPr="001D60B9">
        <w:rPr>
          <w:lang w:val="pl-PL"/>
        </w:rPr>
        <w:t>wprowadzeniu infiltratu do tkanki t</w:t>
      </w:r>
      <w:r w:rsidRPr="001D60B9">
        <w:rPr>
          <w:rFonts w:hAnsi="Times New Roman"/>
          <w:lang w:val="pl-PL"/>
        </w:rPr>
        <w:t>ł</w:t>
      </w:r>
      <w:r w:rsidRPr="001D60B9">
        <w:rPr>
          <w:lang w:val="pl-PL"/>
        </w:rPr>
        <w:t>uszczowej oraz na technice, kt</w:t>
      </w:r>
      <w:r w:rsidRPr="001D60B9">
        <w:rPr>
          <w:rFonts w:hAnsi="Times New Roman"/>
          <w:lang w:val="pl-PL"/>
        </w:rPr>
        <w:t>ó</w:t>
      </w:r>
      <w:r w:rsidRPr="001D60B9">
        <w:rPr>
          <w:lang w:val="pl-PL"/>
        </w:rPr>
        <w:t>ra rozbijaj</w:t>
      </w:r>
      <w:r w:rsidRPr="001D60B9">
        <w:rPr>
          <w:rFonts w:hAnsi="Times New Roman"/>
          <w:lang w:val="pl-PL"/>
        </w:rPr>
        <w:t>ą</w:t>
      </w:r>
      <w:r w:rsidRPr="001D60B9">
        <w:rPr>
          <w:lang w:val="pl-PL"/>
        </w:rPr>
        <w:t>c 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 xml:space="preserve">ą </w:t>
      </w:r>
      <w:r w:rsidRPr="001D60B9">
        <w:rPr>
          <w:lang w:val="pl-PL"/>
        </w:rPr>
        <w:t>(up</w:t>
      </w:r>
      <w:r w:rsidRPr="001D60B9">
        <w:rPr>
          <w:rFonts w:hAnsi="Times New Roman"/>
          <w:lang w:val="pl-PL"/>
        </w:rPr>
        <w:t>ł</w:t>
      </w:r>
      <w:r w:rsidRPr="001D60B9">
        <w:rPr>
          <w:lang w:val="pl-PL"/>
        </w:rPr>
        <w:t>ynniaj</w:t>
      </w:r>
      <w:r w:rsidRPr="001D60B9">
        <w:rPr>
          <w:rFonts w:hAnsi="Times New Roman"/>
          <w:lang w:val="pl-PL"/>
        </w:rPr>
        <w:t>ą</w:t>
      </w:r>
      <w:r w:rsidRPr="001D60B9">
        <w:rPr>
          <w:lang w:val="pl-PL"/>
        </w:rPr>
        <w:t>c j</w:t>
      </w:r>
      <w:r w:rsidRPr="001D60B9">
        <w:rPr>
          <w:rFonts w:hAnsi="Times New Roman"/>
          <w:lang w:val="pl-PL"/>
        </w:rPr>
        <w:t>ą</w:t>
      </w:r>
      <w:r w:rsidRPr="001D60B9">
        <w:rPr>
          <w:lang w:val="pl-PL"/>
        </w:rPr>
        <w:t>) przed odessaniem t</w:t>
      </w:r>
      <w:r w:rsidRPr="001D60B9">
        <w:rPr>
          <w:rFonts w:hAnsi="Times New Roman"/>
          <w:lang w:val="pl-PL"/>
        </w:rPr>
        <w:t>ł</w:t>
      </w:r>
      <w:r w:rsidRPr="001D60B9">
        <w:rPr>
          <w:lang w:val="pl-PL"/>
        </w:rPr>
        <w:t>uszczu</w:t>
      </w:r>
      <w:r w:rsidR="00A02E39">
        <w:rPr>
          <w:lang w:val="pl-PL"/>
        </w:rPr>
        <w:t>,</w:t>
      </w:r>
      <w:r w:rsidRPr="001D60B9">
        <w:rPr>
          <w:lang w:val="pl-PL"/>
        </w:rPr>
        <w:t xml:space="preserve"> wspomaga tym samym ca</w:t>
      </w:r>
      <w:r w:rsidRPr="001D60B9">
        <w:rPr>
          <w:rFonts w:hAnsi="Times New Roman"/>
          <w:lang w:val="pl-PL"/>
        </w:rPr>
        <w:t>ł</w:t>
      </w:r>
      <w:r w:rsidRPr="001D60B9">
        <w:rPr>
          <w:lang w:val="pl-PL"/>
        </w:rPr>
        <w:t>y zabieg.</w:t>
      </w:r>
    </w:p>
    <w:p w14:paraId="378B45F9" w14:textId="39AF859F" w:rsidR="002B4416" w:rsidRPr="001D60B9" w:rsidRDefault="001D60B9">
      <w:pPr>
        <w:spacing w:after="0" w:line="480" w:lineRule="auto"/>
        <w:jc w:val="both"/>
        <w:rPr>
          <w:lang w:val="pl-PL"/>
        </w:rPr>
      </w:pPr>
      <w:r w:rsidRPr="001D60B9">
        <w:rPr>
          <w:lang w:val="pl-PL"/>
        </w:rPr>
        <w:t>W latach 90</w:t>
      </w:r>
      <w:r w:rsidR="00A02E39">
        <w:rPr>
          <w:lang w:val="pl-PL"/>
        </w:rPr>
        <w:t>.</w:t>
      </w:r>
      <w:r w:rsidRPr="001D60B9">
        <w:rPr>
          <w:lang w:val="pl-PL"/>
        </w:rPr>
        <w:t xml:space="preserve"> ubieg</w:t>
      </w:r>
      <w:r w:rsidRPr="001D60B9">
        <w:rPr>
          <w:rFonts w:hAnsi="Times New Roman"/>
          <w:lang w:val="pl-PL"/>
        </w:rPr>
        <w:t>ł</w:t>
      </w:r>
      <w:r w:rsidRPr="001D60B9">
        <w:rPr>
          <w:lang w:val="pl-PL"/>
        </w:rPr>
        <w:t>ego stulecia prof. Michele Zocchi zaproponowa</w:t>
      </w:r>
      <w:r w:rsidRPr="001D60B9">
        <w:rPr>
          <w:rFonts w:hAnsi="Times New Roman"/>
          <w:lang w:val="pl-PL"/>
        </w:rPr>
        <w:t xml:space="preserve">ł </w:t>
      </w:r>
      <w:r w:rsidRPr="001D60B9">
        <w:rPr>
          <w:lang w:val="pl-PL"/>
        </w:rPr>
        <w:t>wykorzystanie fal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kowych celem rozbijania tkanki t</w:t>
      </w:r>
      <w:r w:rsidRPr="001D60B9">
        <w:rPr>
          <w:rFonts w:hAnsi="Times New Roman"/>
          <w:lang w:val="pl-PL"/>
        </w:rPr>
        <w:t>ł</w:t>
      </w:r>
      <w:r w:rsidRPr="001D60B9">
        <w:rPr>
          <w:lang w:val="pl-PL"/>
        </w:rPr>
        <w:t>uszczowej i zamieniania jej w emulsj</w:t>
      </w:r>
      <w:r w:rsidRPr="001D60B9">
        <w:rPr>
          <w:rFonts w:hAnsi="Times New Roman"/>
          <w:lang w:val="pl-PL"/>
        </w:rPr>
        <w:t xml:space="preserve">ę </w:t>
      </w:r>
      <w:r w:rsidRPr="001D60B9">
        <w:rPr>
          <w:lang w:val="pl-PL"/>
        </w:rPr>
        <w:t>(technika UAL, ang.</w:t>
      </w:r>
      <w:r w:rsidRPr="001D60B9">
        <w:rPr>
          <w:i/>
          <w:iCs/>
          <w:lang w:val="pl-PL"/>
        </w:rPr>
        <w:t xml:space="preserve"> Ultrasonic Asisted Lipoplasty</w:t>
      </w:r>
      <w:r w:rsidRPr="001D60B9">
        <w:rPr>
          <w:lang w:val="pl-PL"/>
        </w:rPr>
        <w:t>), dzi</w:t>
      </w:r>
      <w:r w:rsidRPr="001D60B9">
        <w:rPr>
          <w:rFonts w:hAnsi="Times New Roman"/>
          <w:lang w:val="pl-PL"/>
        </w:rPr>
        <w:t>ę</w:t>
      </w:r>
      <w:r w:rsidRPr="001D60B9">
        <w:rPr>
          <w:lang w:val="pl-PL"/>
        </w:rPr>
        <w:t>ki czemu minimalizuje si</w:t>
      </w:r>
      <w:r w:rsidRPr="001D60B9">
        <w:rPr>
          <w:rFonts w:hAnsi="Times New Roman"/>
          <w:lang w:val="pl-PL"/>
        </w:rPr>
        <w:t xml:space="preserve">ę </w:t>
      </w:r>
      <w:r w:rsidRPr="001D60B9">
        <w:rPr>
          <w:lang w:val="pl-PL"/>
        </w:rPr>
        <w:t>ryzyko uszkodzenia wa</w:t>
      </w:r>
      <w:r w:rsidRPr="001D60B9">
        <w:rPr>
          <w:rFonts w:hAnsi="Times New Roman"/>
          <w:lang w:val="pl-PL"/>
        </w:rPr>
        <w:t>ż</w:t>
      </w:r>
      <w:r w:rsidRPr="001D60B9">
        <w:rPr>
          <w:lang w:val="pl-PL"/>
        </w:rPr>
        <w:t>nych naczy</w:t>
      </w:r>
      <w:r w:rsidRPr="001D60B9">
        <w:rPr>
          <w:rFonts w:hAnsi="Times New Roman"/>
          <w:lang w:val="pl-PL"/>
        </w:rPr>
        <w:t xml:space="preserve">ń </w:t>
      </w:r>
      <w:r w:rsidRPr="001D60B9">
        <w:rPr>
          <w:lang w:val="pl-PL"/>
        </w:rPr>
        <w:t>krwiono</w:t>
      </w:r>
      <w:r w:rsidRPr="001D60B9">
        <w:rPr>
          <w:rFonts w:hAnsi="Times New Roman"/>
          <w:lang w:val="pl-PL"/>
        </w:rPr>
        <w:t>ś</w:t>
      </w:r>
      <w:r w:rsidRPr="001D60B9">
        <w:rPr>
          <w:lang w:val="pl-PL"/>
        </w:rPr>
        <w:t>nych i pni nerwowych (9). Podobne znaczenie mia</w:t>
      </w:r>
      <w:r w:rsidRPr="001D60B9">
        <w:rPr>
          <w:rFonts w:hAnsi="Times New Roman"/>
          <w:lang w:val="pl-PL"/>
        </w:rPr>
        <w:t>ł</w:t>
      </w:r>
      <w:r w:rsidRPr="001D60B9">
        <w:rPr>
          <w:lang w:val="pl-PL"/>
        </w:rPr>
        <w:t>o wprowadzenie techniki cytolizy adipocyt</w:t>
      </w:r>
      <w:r w:rsidRPr="001D60B9">
        <w:rPr>
          <w:rFonts w:hAnsi="Times New Roman"/>
          <w:lang w:val="pl-PL"/>
        </w:rPr>
        <w:t>ó</w:t>
      </w:r>
      <w:r w:rsidRPr="001D60B9">
        <w:rPr>
          <w:lang w:val="pl-PL"/>
        </w:rPr>
        <w:t>w przy u</w:t>
      </w:r>
      <w:r w:rsidRPr="001D60B9">
        <w:rPr>
          <w:rFonts w:hAnsi="Times New Roman"/>
          <w:lang w:val="pl-PL"/>
        </w:rPr>
        <w:t>ż</w:t>
      </w:r>
      <w:r w:rsidRPr="001D60B9">
        <w:rPr>
          <w:lang w:val="pl-PL"/>
        </w:rPr>
        <w:t>yciu lasera. Wi</w:t>
      </w:r>
      <w:r w:rsidRPr="001D60B9">
        <w:rPr>
          <w:rFonts w:hAnsi="Times New Roman"/>
          <w:lang w:val="pl-PL"/>
        </w:rPr>
        <w:t>ą</w:t>
      </w:r>
      <w:r w:rsidRPr="001D60B9">
        <w:rPr>
          <w:lang w:val="pl-PL"/>
        </w:rPr>
        <w:t>zka lasera kierowana jest bezpo</w:t>
      </w:r>
      <w:r w:rsidRPr="001D60B9">
        <w:rPr>
          <w:rFonts w:hAnsi="Times New Roman"/>
          <w:lang w:val="pl-PL"/>
        </w:rPr>
        <w:t>ś</w:t>
      </w:r>
      <w:r w:rsidRPr="001D60B9">
        <w:rPr>
          <w:lang w:val="pl-PL"/>
        </w:rPr>
        <w:t>rednio na 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ą</w:t>
      </w:r>
      <w:r w:rsidRPr="001D60B9">
        <w:rPr>
          <w:lang w:val="pl-PL"/>
        </w:rPr>
        <w:t>, dzi</w:t>
      </w:r>
      <w:r w:rsidRPr="001D60B9">
        <w:rPr>
          <w:rFonts w:hAnsi="Times New Roman"/>
          <w:lang w:val="pl-PL"/>
        </w:rPr>
        <w:t>ę</w:t>
      </w:r>
      <w:r w:rsidRPr="001D60B9">
        <w:rPr>
          <w:lang w:val="pl-PL"/>
        </w:rPr>
        <w:t>ki czemu t</w:t>
      </w:r>
      <w:r w:rsidRPr="001D60B9">
        <w:rPr>
          <w:rFonts w:hAnsi="Times New Roman"/>
          <w:lang w:val="pl-PL"/>
        </w:rPr>
        <w:t>ł</w:t>
      </w:r>
      <w:r w:rsidRPr="001D60B9">
        <w:rPr>
          <w:lang w:val="pl-PL"/>
        </w:rPr>
        <w:t>uszcz wydostaje si</w:t>
      </w:r>
      <w:r w:rsidRPr="001D60B9">
        <w:rPr>
          <w:rFonts w:hAnsi="Times New Roman"/>
          <w:lang w:val="pl-PL"/>
        </w:rPr>
        <w:t xml:space="preserve">ę </w:t>
      </w:r>
      <w:r w:rsidRPr="001D60B9">
        <w:rPr>
          <w:lang w:val="pl-PL"/>
        </w:rPr>
        <w:t>z kom</w:t>
      </w:r>
      <w:r w:rsidRPr="001D60B9">
        <w:rPr>
          <w:rFonts w:hAnsi="Times New Roman"/>
          <w:lang w:val="pl-PL"/>
        </w:rPr>
        <w:t>ó</w:t>
      </w:r>
      <w:r w:rsidRPr="001D60B9">
        <w:rPr>
          <w:lang w:val="pl-PL"/>
        </w:rPr>
        <w:t>rek t</w:t>
      </w:r>
      <w:r w:rsidRPr="001D60B9">
        <w:rPr>
          <w:rFonts w:hAnsi="Times New Roman"/>
          <w:lang w:val="pl-PL"/>
        </w:rPr>
        <w:t>ł</w:t>
      </w:r>
      <w:r w:rsidRPr="001D60B9">
        <w:rPr>
          <w:lang w:val="pl-PL"/>
        </w:rPr>
        <w:t>uszczowych do przestrzeni mi</w:t>
      </w:r>
      <w:r w:rsidRPr="001D60B9">
        <w:rPr>
          <w:rFonts w:hAnsi="Times New Roman"/>
          <w:lang w:val="pl-PL"/>
        </w:rPr>
        <w:t>ę</w:t>
      </w:r>
      <w:r w:rsidRPr="001D60B9">
        <w:rPr>
          <w:lang w:val="pl-PL"/>
        </w:rPr>
        <w:t>dzykom</w:t>
      </w:r>
      <w:r w:rsidRPr="001D60B9">
        <w:rPr>
          <w:rFonts w:hAnsi="Times New Roman"/>
          <w:lang w:val="pl-PL"/>
        </w:rPr>
        <w:t>ó</w:t>
      </w:r>
      <w:r w:rsidRPr="001D60B9">
        <w:rPr>
          <w:lang w:val="pl-PL"/>
        </w:rPr>
        <w:t>rkowej po przerwaniu ci</w:t>
      </w:r>
      <w:r w:rsidRPr="001D60B9">
        <w:rPr>
          <w:rFonts w:hAnsi="Times New Roman"/>
          <w:lang w:val="pl-PL"/>
        </w:rPr>
        <w:t>ą</w:t>
      </w:r>
      <w:r w:rsidRPr="001D60B9">
        <w:rPr>
          <w:lang w:val="pl-PL"/>
        </w:rPr>
        <w:t>g</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b</w:t>
      </w:r>
      <w:r w:rsidRPr="001D60B9">
        <w:rPr>
          <w:rFonts w:hAnsi="Times New Roman"/>
          <w:lang w:val="pl-PL"/>
        </w:rPr>
        <w:t>ł</w:t>
      </w:r>
      <w:r w:rsidRPr="001D60B9">
        <w:rPr>
          <w:lang w:val="pl-PL"/>
        </w:rPr>
        <w:t>ony kom</w:t>
      </w:r>
      <w:r w:rsidRPr="001D60B9">
        <w:rPr>
          <w:rFonts w:hAnsi="Times New Roman"/>
          <w:lang w:val="pl-PL"/>
        </w:rPr>
        <w:t>ó</w:t>
      </w:r>
      <w:r w:rsidRPr="001D60B9">
        <w:rPr>
          <w:lang w:val="pl-PL"/>
        </w:rPr>
        <w:t xml:space="preserve">rkowej. </w:t>
      </w:r>
    </w:p>
    <w:p w14:paraId="7508445C" w14:textId="1DA5E487" w:rsidR="002B4416" w:rsidRPr="001D60B9" w:rsidRDefault="001D60B9">
      <w:pPr>
        <w:spacing w:after="0" w:line="480" w:lineRule="auto"/>
        <w:jc w:val="both"/>
        <w:rPr>
          <w:lang w:val="pl-PL"/>
        </w:rPr>
      </w:pPr>
      <w:r w:rsidRPr="001D60B9">
        <w:rPr>
          <w:lang w:val="pl-PL"/>
        </w:rPr>
        <w:t>W 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od obj</w:t>
      </w:r>
      <w:r w:rsidRPr="001D60B9">
        <w:rPr>
          <w:rFonts w:hAnsi="Times New Roman"/>
          <w:lang w:val="pl-PL"/>
        </w:rPr>
        <w:t>ę</w:t>
      </w:r>
      <w:r w:rsidRPr="001D60B9">
        <w:rPr>
          <w:lang w:val="pl-PL"/>
        </w:rPr>
        <w:t>to</w:t>
      </w:r>
      <w:r w:rsidRPr="001D60B9">
        <w:rPr>
          <w:rFonts w:hAnsi="Times New Roman"/>
          <w:lang w:val="pl-PL"/>
        </w:rPr>
        <w:t>ś</w:t>
      </w:r>
      <w:r w:rsidRPr="001D60B9">
        <w:rPr>
          <w:lang w:val="pl-PL"/>
        </w:rPr>
        <w:t>ci infiltratu zabiegi liposukcji mo</w:t>
      </w:r>
      <w:r w:rsidRPr="001D60B9">
        <w:rPr>
          <w:rFonts w:hAnsi="Times New Roman"/>
          <w:lang w:val="pl-PL"/>
        </w:rPr>
        <w:t>ż</w:t>
      </w:r>
      <w:r w:rsidRPr="001D60B9">
        <w:rPr>
          <w:lang w:val="pl-PL"/>
        </w:rPr>
        <w:t>na podzieli</w:t>
      </w:r>
      <w:r w:rsidRPr="001D60B9">
        <w:rPr>
          <w:rFonts w:hAnsi="Times New Roman"/>
          <w:lang w:val="pl-PL"/>
        </w:rPr>
        <w:t xml:space="preserve">ć </w:t>
      </w:r>
      <w:r w:rsidRPr="001D60B9">
        <w:rPr>
          <w:lang w:val="pl-PL"/>
        </w:rPr>
        <w:t>na liposukcj</w:t>
      </w:r>
      <w:r w:rsidRPr="001D60B9">
        <w:rPr>
          <w:rFonts w:hAnsi="Times New Roman"/>
          <w:lang w:val="pl-PL"/>
        </w:rPr>
        <w:t xml:space="preserve">ę </w:t>
      </w:r>
      <w:r w:rsidRPr="001D60B9">
        <w:rPr>
          <w:lang w:val="pl-PL"/>
        </w:rPr>
        <w:t>ma</w:t>
      </w:r>
      <w:r w:rsidRPr="001D60B9">
        <w:rPr>
          <w:rFonts w:hAnsi="Times New Roman"/>
          <w:lang w:val="pl-PL"/>
        </w:rPr>
        <w:t>ł</w:t>
      </w:r>
      <w:r w:rsidRPr="001D60B9">
        <w:rPr>
          <w:lang w:val="pl-PL"/>
        </w:rPr>
        <w:t>ej obj</w:t>
      </w:r>
      <w:r w:rsidRPr="001D60B9">
        <w:rPr>
          <w:rFonts w:hAnsi="Times New Roman"/>
          <w:lang w:val="pl-PL"/>
        </w:rPr>
        <w:t>ę</w:t>
      </w:r>
      <w:r w:rsidRPr="001D60B9">
        <w:rPr>
          <w:lang w:val="pl-PL"/>
        </w:rPr>
        <w:t>to</w:t>
      </w:r>
      <w:r w:rsidRPr="001D60B9">
        <w:rPr>
          <w:rFonts w:hAnsi="Times New Roman"/>
          <w:lang w:val="pl-PL"/>
        </w:rPr>
        <w:t>ś</w:t>
      </w:r>
      <w:r w:rsidRPr="001D60B9">
        <w:rPr>
          <w:lang w:val="pl-PL"/>
        </w:rPr>
        <w:t>ci (&lt;4 litr</w:t>
      </w:r>
      <w:r w:rsidRPr="001D60B9">
        <w:rPr>
          <w:rFonts w:hAnsi="Times New Roman"/>
          <w:lang w:val="pl-PL"/>
        </w:rPr>
        <w:t>ó</w:t>
      </w:r>
      <w:r w:rsidRPr="001D60B9">
        <w:rPr>
          <w:lang w:val="pl-PL"/>
        </w:rPr>
        <w:t xml:space="preserve">w; </w:t>
      </w:r>
      <w:r w:rsidRPr="00C75270">
        <w:rPr>
          <w:i/>
          <w:iCs/>
          <w:lang w:val="pl-PL"/>
        </w:rPr>
        <w:t>small volume liposuction</w:t>
      </w:r>
      <w:r w:rsidRPr="001D60B9">
        <w:rPr>
          <w:lang w:val="pl-PL"/>
        </w:rPr>
        <w:t>) i liposukcj</w:t>
      </w:r>
      <w:r w:rsidRPr="001D60B9">
        <w:rPr>
          <w:rFonts w:hAnsi="Times New Roman"/>
          <w:lang w:val="pl-PL"/>
        </w:rPr>
        <w:t xml:space="preserve">ę </w:t>
      </w:r>
      <w:r w:rsidRPr="001D60B9">
        <w:rPr>
          <w:lang w:val="pl-PL"/>
        </w:rPr>
        <w:t>du</w:t>
      </w:r>
      <w:r w:rsidRPr="001D60B9">
        <w:rPr>
          <w:rFonts w:hAnsi="Times New Roman"/>
          <w:lang w:val="pl-PL"/>
        </w:rPr>
        <w:t>ż</w:t>
      </w:r>
      <w:r w:rsidRPr="001D60B9">
        <w:rPr>
          <w:lang w:val="pl-PL"/>
        </w:rPr>
        <w:t>ej obj</w:t>
      </w:r>
      <w:r w:rsidRPr="001D60B9">
        <w:rPr>
          <w:rFonts w:hAnsi="Times New Roman"/>
          <w:lang w:val="pl-PL"/>
        </w:rPr>
        <w:t>ę</w:t>
      </w:r>
      <w:r w:rsidRPr="001D60B9">
        <w:rPr>
          <w:lang w:val="pl-PL"/>
        </w:rPr>
        <w:t>to</w:t>
      </w:r>
      <w:r w:rsidRPr="001D60B9">
        <w:rPr>
          <w:rFonts w:hAnsi="Times New Roman"/>
          <w:lang w:val="pl-PL"/>
        </w:rPr>
        <w:t>ś</w:t>
      </w:r>
      <w:r w:rsidRPr="001D60B9">
        <w:rPr>
          <w:lang w:val="pl-PL"/>
        </w:rPr>
        <w:t>ci (&gt;4 litr</w:t>
      </w:r>
      <w:r w:rsidRPr="001D60B9">
        <w:rPr>
          <w:rFonts w:hAnsi="Times New Roman"/>
          <w:lang w:val="pl-PL"/>
        </w:rPr>
        <w:t>ó</w:t>
      </w:r>
      <w:r w:rsidRPr="001D60B9">
        <w:rPr>
          <w:lang w:val="pl-PL"/>
        </w:rPr>
        <w:t xml:space="preserve">w; </w:t>
      </w:r>
      <w:r w:rsidRPr="00C75270">
        <w:rPr>
          <w:i/>
          <w:iCs/>
          <w:lang w:val="pl-PL"/>
        </w:rPr>
        <w:t>large volume liposuction</w:t>
      </w:r>
      <w:r w:rsidRPr="001D60B9">
        <w:rPr>
          <w:lang w:val="pl-PL"/>
        </w:rPr>
        <w:t>) (10)</w:t>
      </w:r>
      <w:r w:rsidR="00A02E39">
        <w:rPr>
          <w:lang w:val="pl-PL"/>
        </w:rPr>
        <w:t>.</w:t>
      </w:r>
    </w:p>
    <w:p w14:paraId="593374A2" w14:textId="74D2B54D" w:rsidR="002B4416" w:rsidRPr="001D60B9" w:rsidRDefault="001D60B9">
      <w:pPr>
        <w:spacing w:after="0" w:line="480" w:lineRule="auto"/>
        <w:jc w:val="both"/>
        <w:rPr>
          <w:lang w:val="pl-PL"/>
        </w:rPr>
      </w:pPr>
      <w:r w:rsidRPr="001D60B9">
        <w:rPr>
          <w:lang w:val="pl-PL"/>
        </w:rPr>
        <w:t>Tabela poni</w:t>
      </w:r>
      <w:r w:rsidRPr="001D60B9">
        <w:rPr>
          <w:rFonts w:hAnsi="Times New Roman"/>
          <w:lang w:val="pl-PL"/>
        </w:rPr>
        <w:t>ż</w:t>
      </w:r>
      <w:r w:rsidRPr="001D60B9">
        <w:rPr>
          <w:lang w:val="pl-PL"/>
        </w:rPr>
        <w:t xml:space="preserve">ej </w:t>
      </w:r>
      <w:r w:rsidR="004B55BF" w:rsidRPr="001D60B9">
        <w:rPr>
          <w:lang w:val="pl-PL"/>
        </w:rPr>
        <w:t>na podstawie aktualnych danych literaturowych (10</w:t>
      </w:r>
      <w:r w:rsidR="004B55BF" w:rsidRPr="001D60B9">
        <w:rPr>
          <w:rFonts w:hAnsi="Times New Roman"/>
          <w:lang w:val="pl-PL"/>
        </w:rPr>
        <w:t>–</w:t>
      </w:r>
      <w:r w:rsidR="004B55BF" w:rsidRPr="001D60B9">
        <w:rPr>
          <w:lang w:val="pl-PL"/>
        </w:rPr>
        <w:t>12)</w:t>
      </w:r>
      <w:r w:rsidR="004B55BF">
        <w:rPr>
          <w:lang w:val="pl-PL"/>
        </w:rPr>
        <w:t xml:space="preserve"> </w:t>
      </w:r>
      <w:r w:rsidRPr="001D60B9">
        <w:rPr>
          <w:lang w:val="pl-PL"/>
        </w:rPr>
        <w:t>przedstawia zarys metodyczny najcz</w:t>
      </w:r>
      <w:r w:rsidRPr="001D60B9">
        <w:rPr>
          <w:rFonts w:hAnsi="Times New Roman"/>
          <w:lang w:val="pl-PL"/>
        </w:rPr>
        <w:t>ęś</w:t>
      </w:r>
      <w:r w:rsidRPr="001D60B9">
        <w:rPr>
          <w:lang w:val="pl-PL"/>
        </w:rPr>
        <w:t>ciej wykorzystywanych technik.</w:t>
      </w:r>
    </w:p>
    <w:p w14:paraId="0C628C7E" w14:textId="690CABCD" w:rsidR="002B4416" w:rsidRPr="009E4DA0" w:rsidRDefault="001D60B9" w:rsidP="00C75270">
      <w:pPr>
        <w:spacing w:after="0" w:line="240" w:lineRule="auto"/>
        <w:rPr>
          <w:i/>
          <w:iCs/>
          <w:color w:val="002060"/>
          <w:lang w:val="pl-PL"/>
        </w:rPr>
      </w:pPr>
      <w:r w:rsidRPr="009E4DA0">
        <w:rPr>
          <w:b/>
          <w:bCs/>
          <w:color w:val="002060"/>
          <w:lang w:val="pl-PL"/>
        </w:rPr>
        <w:t xml:space="preserve">Tabela 1. </w:t>
      </w:r>
      <w:r w:rsidRPr="009E4DA0">
        <w:rPr>
          <w:i/>
          <w:iCs/>
          <w:color w:val="002060"/>
          <w:lang w:val="pl-PL"/>
        </w:rPr>
        <w:t>Najcz</w:t>
      </w:r>
      <w:r w:rsidRPr="009E4DA0">
        <w:rPr>
          <w:rFonts w:hAnsi="Times New Roman"/>
          <w:i/>
          <w:iCs/>
          <w:color w:val="002060"/>
          <w:lang w:val="pl-PL"/>
        </w:rPr>
        <w:t>ęś</w:t>
      </w:r>
      <w:r w:rsidRPr="009E4DA0">
        <w:rPr>
          <w:i/>
          <w:iCs/>
          <w:color w:val="002060"/>
          <w:lang w:val="pl-PL"/>
        </w:rPr>
        <w:t xml:space="preserve">ciej stosowane techniki liposukcji </w:t>
      </w:r>
    </w:p>
    <w:tbl>
      <w:tblPr>
        <w:tblStyle w:val="TableNormal"/>
        <w:tblW w:w="906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265"/>
        <w:gridCol w:w="4534"/>
        <w:gridCol w:w="2268"/>
      </w:tblGrid>
      <w:tr w:rsidR="002B4416" w:rsidRPr="001D60B9" w14:paraId="12B87D3F" w14:textId="77777777">
        <w:trPr>
          <w:trHeight w:val="222"/>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48149" w14:textId="77777777" w:rsidR="002B4416" w:rsidRPr="00C75270" w:rsidRDefault="001D60B9" w:rsidP="00C75270">
            <w:pPr>
              <w:jc w:val="center"/>
              <w:rPr>
                <w:b/>
                <w:bCs/>
                <w:lang w:val="pl-PL"/>
              </w:rPr>
            </w:pPr>
            <w:r w:rsidRPr="00C75270">
              <w:rPr>
                <w:b/>
                <w:bCs/>
                <w:lang w:val="pl-PL"/>
              </w:rPr>
              <w:lastRenderedPageBreak/>
              <w:t>Rodzaj metody</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09A40" w14:textId="77777777" w:rsidR="002B4416" w:rsidRPr="00C75270" w:rsidRDefault="001D60B9" w:rsidP="00C75270">
            <w:pPr>
              <w:jc w:val="center"/>
              <w:rPr>
                <w:b/>
                <w:bCs/>
                <w:lang w:val="pl-PL"/>
              </w:rPr>
            </w:pPr>
            <w:r w:rsidRPr="00C75270">
              <w:rPr>
                <w:b/>
                <w:bCs/>
                <w:lang w:val="pl-PL"/>
              </w:rPr>
              <w:t>Opis metody</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BA3CB9" w14:textId="44CBE1A3" w:rsidR="002B4416" w:rsidRPr="00C75270" w:rsidRDefault="001D60B9" w:rsidP="00C75270">
            <w:pPr>
              <w:jc w:val="center"/>
              <w:rPr>
                <w:b/>
                <w:bCs/>
                <w:lang w:val="pl-PL"/>
              </w:rPr>
            </w:pPr>
            <w:r w:rsidRPr="00C75270">
              <w:rPr>
                <w:b/>
                <w:bCs/>
                <w:lang w:val="pl-PL"/>
              </w:rPr>
              <w:t>Informacje dodatkowe</w:t>
            </w:r>
          </w:p>
        </w:tc>
      </w:tr>
      <w:tr w:rsidR="002B4416" w:rsidRPr="00086A0D" w14:paraId="0DCAC534" w14:textId="77777777">
        <w:trPr>
          <w:trHeight w:val="1984"/>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A98CEA" w14:textId="77777777" w:rsidR="002B4416" w:rsidRPr="001D60B9" w:rsidRDefault="001D60B9" w:rsidP="00C75270">
            <w:pPr>
              <w:jc w:val="both"/>
              <w:rPr>
                <w:lang w:val="pl-PL"/>
              </w:rPr>
            </w:pPr>
            <w:r w:rsidRPr="001D60B9">
              <w:rPr>
                <w:b/>
                <w:bCs/>
                <w:sz w:val="20"/>
                <w:szCs w:val="20"/>
                <w:lang w:val="pl-PL"/>
              </w:rPr>
              <w:t>Technika supermokra</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8FBB3B" w14:textId="2627D85A" w:rsidR="002B4416" w:rsidRPr="001D60B9" w:rsidRDefault="001D60B9" w:rsidP="00C75270">
            <w:pPr>
              <w:jc w:val="both"/>
              <w:rPr>
                <w:lang w:val="pl-PL"/>
              </w:rPr>
            </w:pPr>
            <w:r w:rsidRPr="001D60B9">
              <w:rPr>
                <w:sz w:val="20"/>
                <w:szCs w:val="20"/>
                <w:lang w:val="pl-PL"/>
              </w:rPr>
              <w:t>Przed odessaniem t</w:t>
            </w:r>
            <w:r w:rsidRPr="001D60B9">
              <w:rPr>
                <w:rFonts w:ascii="Arial Unicode MS" w:hAnsi="Times New Roman"/>
                <w:sz w:val="20"/>
                <w:szCs w:val="20"/>
                <w:lang w:val="pl-PL"/>
              </w:rPr>
              <w:t>ł</w:t>
            </w:r>
            <w:r w:rsidRPr="001D60B9">
              <w:rPr>
                <w:sz w:val="20"/>
                <w:szCs w:val="20"/>
                <w:lang w:val="pl-PL"/>
              </w:rPr>
              <w:t xml:space="preserve">uszczu </w:t>
            </w:r>
            <w:r w:rsidRPr="001D60B9">
              <w:rPr>
                <w:rFonts w:ascii="Arial Unicode MS" w:hAnsi="Times New Roman"/>
                <w:sz w:val="20"/>
                <w:szCs w:val="20"/>
                <w:lang w:val="pl-PL"/>
              </w:rPr>
              <w:t>–</w:t>
            </w:r>
            <w:r w:rsidRPr="001D60B9">
              <w:rPr>
                <w:rFonts w:ascii="Arial Unicode MS" w:hAnsi="Times New Roman"/>
                <w:sz w:val="20"/>
                <w:szCs w:val="20"/>
                <w:lang w:val="pl-PL"/>
              </w:rPr>
              <w:t xml:space="preserve"> </w:t>
            </w:r>
            <w:r w:rsidRPr="001D60B9">
              <w:rPr>
                <w:sz w:val="20"/>
                <w:szCs w:val="20"/>
                <w:lang w:val="pl-PL"/>
              </w:rPr>
              <w:t>ostrzykni</w:t>
            </w:r>
            <w:r w:rsidRPr="001D60B9">
              <w:rPr>
                <w:rFonts w:ascii="Arial Unicode MS" w:hAnsi="Times New Roman"/>
                <w:sz w:val="20"/>
                <w:szCs w:val="20"/>
                <w:lang w:val="pl-PL"/>
              </w:rPr>
              <w:t>ę</w:t>
            </w:r>
            <w:r w:rsidRPr="001D60B9">
              <w:rPr>
                <w:sz w:val="20"/>
                <w:szCs w:val="20"/>
                <w:lang w:val="pl-PL"/>
              </w:rPr>
              <w:t>cie tkanki t</w:t>
            </w:r>
            <w:r w:rsidRPr="001D60B9">
              <w:rPr>
                <w:rFonts w:ascii="Arial Unicode MS" w:hAnsi="Times New Roman"/>
                <w:sz w:val="20"/>
                <w:szCs w:val="20"/>
                <w:lang w:val="pl-PL"/>
              </w:rPr>
              <w:t>ł</w:t>
            </w:r>
            <w:r w:rsidRPr="001D60B9">
              <w:rPr>
                <w:sz w:val="20"/>
                <w:szCs w:val="20"/>
                <w:lang w:val="pl-PL"/>
              </w:rPr>
              <w:t>uszczowej podsk</w:t>
            </w:r>
            <w:r w:rsidRPr="001D60B9">
              <w:rPr>
                <w:rFonts w:ascii="Arial Unicode MS" w:hAnsi="Times New Roman"/>
                <w:sz w:val="20"/>
                <w:szCs w:val="20"/>
                <w:lang w:val="pl-PL"/>
              </w:rPr>
              <w:t>ó</w:t>
            </w:r>
            <w:r w:rsidRPr="001D60B9">
              <w:rPr>
                <w:sz w:val="20"/>
                <w:szCs w:val="20"/>
                <w:lang w:val="pl-PL"/>
              </w:rPr>
              <w:t>rnej roztworem zawieraj</w:t>
            </w:r>
            <w:r w:rsidRPr="001D60B9">
              <w:rPr>
                <w:rFonts w:ascii="Arial Unicode MS" w:hAnsi="Times New Roman"/>
                <w:sz w:val="20"/>
                <w:szCs w:val="20"/>
                <w:lang w:val="pl-PL"/>
              </w:rPr>
              <w:t>ą</w:t>
            </w:r>
            <w:r w:rsidRPr="001D60B9">
              <w:rPr>
                <w:sz w:val="20"/>
                <w:szCs w:val="20"/>
                <w:lang w:val="pl-PL"/>
              </w:rPr>
              <w:t>cym s</w:t>
            </w:r>
            <w:r w:rsidRPr="001D60B9">
              <w:rPr>
                <w:rFonts w:ascii="Arial Unicode MS" w:hAnsi="Times New Roman"/>
                <w:sz w:val="20"/>
                <w:szCs w:val="20"/>
                <w:lang w:val="pl-PL"/>
              </w:rPr>
              <w:t>ó</w:t>
            </w:r>
            <w:r w:rsidRPr="001D60B9">
              <w:rPr>
                <w:sz w:val="20"/>
                <w:szCs w:val="20"/>
                <w:lang w:val="pl-PL"/>
              </w:rPr>
              <w:t>l fizjologiczn</w:t>
            </w:r>
            <w:r w:rsidRPr="001D60B9">
              <w:rPr>
                <w:rFonts w:ascii="Arial Unicode MS" w:hAnsi="Times New Roman"/>
                <w:sz w:val="20"/>
                <w:szCs w:val="20"/>
                <w:lang w:val="pl-PL"/>
              </w:rPr>
              <w:t>ą</w:t>
            </w:r>
            <w:r w:rsidRPr="001D60B9">
              <w:rPr>
                <w:sz w:val="20"/>
                <w:szCs w:val="20"/>
                <w:lang w:val="pl-PL"/>
              </w:rPr>
              <w:t>, lidokain</w:t>
            </w:r>
            <w:r w:rsidRPr="001D60B9">
              <w:rPr>
                <w:rFonts w:ascii="Arial Unicode MS" w:hAnsi="Times New Roman"/>
                <w:sz w:val="20"/>
                <w:szCs w:val="20"/>
                <w:lang w:val="pl-PL"/>
              </w:rPr>
              <w:t>ę</w:t>
            </w:r>
            <w:r w:rsidRPr="001D60B9">
              <w:rPr>
                <w:rFonts w:ascii="Arial Unicode MS" w:hAnsi="Times New Roman"/>
                <w:sz w:val="20"/>
                <w:szCs w:val="20"/>
                <w:lang w:val="pl-PL"/>
              </w:rPr>
              <w:t xml:space="preserve"> </w:t>
            </w:r>
            <w:r w:rsidRPr="001D60B9">
              <w:rPr>
                <w:sz w:val="20"/>
                <w:szCs w:val="20"/>
                <w:lang w:val="pl-PL"/>
              </w:rPr>
              <w:t>(dawka maksymalna 35 mg/kg), adrenalin</w:t>
            </w:r>
            <w:r w:rsidRPr="001D60B9">
              <w:rPr>
                <w:rFonts w:ascii="Arial Unicode MS" w:hAnsi="Times New Roman"/>
                <w:sz w:val="20"/>
                <w:szCs w:val="20"/>
                <w:lang w:val="pl-PL"/>
              </w:rPr>
              <w:t>ę</w:t>
            </w:r>
            <w:r w:rsidRPr="001D60B9">
              <w:rPr>
                <w:rFonts w:ascii="Arial Unicode MS" w:hAnsi="Times New Roman"/>
                <w:sz w:val="20"/>
                <w:szCs w:val="20"/>
                <w:lang w:val="pl-PL"/>
              </w:rPr>
              <w:t xml:space="preserve"> </w:t>
            </w:r>
            <w:r w:rsidRPr="001D60B9">
              <w:rPr>
                <w:sz w:val="20"/>
                <w:szCs w:val="20"/>
                <w:lang w:val="pl-PL"/>
              </w:rPr>
              <w:t>(dawka bezpieczna 0.7 mg/kg), wodorow</w:t>
            </w:r>
            <w:r w:rsidRPr="001D60B9">
              <w:rPr>
                <w:rFonts w:ascii="Arial Unicode MS" w:hAnsi="Times New Roman"/>
                <w:sz w:val="20"/>
                <w:szCs w:val="20"/>
                <w:lang w:val="pl-PL"/>
              </w:rPr>
              <w:t>ę</w:t>
            </w:r>
            <w:r w:rsidRPr="001D60B9">
              <w:rPr>
                <w:sz w:val="20"/>
                <w:szCs w:val="20"/>
                <w:lang w:val="pl-PL"/>
              </w:rPr>
              <w:t>glan sodu. Ilo</w:t>
            </w:r>
            <w:r w:rsidRPr="001D60B9">
              <w:rPr>
                <w:rFonts w:ascii="Arial Unicode MS" w:hAnsi="Times New Roman"/>
                <w:sz w:val="20"/>
                <w:szCs w:val="20"/>
                <w:lang w:val="pl-PL"/>
              </w:rPr>
              <w:t>ść</w:t>
            </w:r>
            <w:r w:rsidRPr="001D60B9">
              <w:rPr>
                <w:rFonts w:ascii="Arial Unicode MS" w:hAnsi="Times New Roman"/>
                <w:sz w:val="20"/>
                <w:szCs w:val="20"/>
                <w:lang w:val="pl-PL"/>
              </w:rPr>
              <w:t xml:space="preserve"> </w:t>
            </w:r>
            <w:r w:rsidRPr="001D60B9">
              <w:rPr>
                <w:sz w:val="20"/>
                <w:szCs w:val="20"/>
                <w:lang w:val="pl-PL"/>
              </w:rPr>
              <w:t>wprowadzonego roztworu jest r</w:t>
            </w:r>
            <w:r w:rsidRPr="001D60B9">
              <w:rPr>
                <w:rFonts w:ascii="Arial Unicode MS" w:hAnsi="Times New Roman"/>
                <w:sz w:val="20"/>
                <w:szCs w:val="20"/>
                <w:lang w:val="pl-PL"/>
              </w:rPr>
              <w:t>ó</w:t>
            </w:r>
            <w:r w:rsidRPr="001D60B9">
              <w:rPr>
                <w:sz w:val="20"/>
                <w:szCs w:val="20"/>
                <w:lang w:val="pl-PL"/>
              </w:rPr>
              <w:t>wna/zbli</w:t>
            </w:r>
            <w:r w:rsidRPr="001D60B9">
              <w:rPr>
                <w:rFonts w:ascii="Arial Unicode MS" w:hAnsi="Times New Roman"/>
                <w:sz w:val="20"/>
                <w:szCs w:val="20"/>
                <w:lang w:val="pl-PL"/>
              </w:rPr>
              <w:t>ż</w:t>
            </w:r>
            <w:r w:rsidRPr="001D60B9">
              <w:rPr>
                <w:sz w:val="20"/>
                <w:szCs w:val="20"/>
                <w:lang w:val="pl-PL"/>
              </w:rPr>
              <w:t>ona od ilo</w:t>
            </w:r>
            <w:r w:rsidRPr="001D60B9">
              <w:rPr>
                <w:rFonts w:ascii="Arial Unicode MS" w:hAnsi="Times New Roman"/>
                <w:sz w:val="20"/>
                <w:szCs w:val="20"/>
                <w:lang w:val="pl-PL"/>
              </w:rPr>
              <w:t>ś</w:t>
            </w:r>
            <w:r w:rsidRPr="001D60B9">
              <w:rPr>
                <w:sz w:val="20"/>
                <w:szCs w:val="20"/>
                <w:lang w:val="pl-PL"/>
              </w:rPr>
              <w:t>ci odessanego t</w:t>
            </w:r>
            <w:r w:rsidRPr="001D60B9">
              <w:rPr>
                <w:rFonts w:ascii="Arial Unicode MS" w:hAnsi="Times New Roman"/>
                <w:sz w:val="20"/>
                <w:szCs w:val="20"/>
                <w:lang w:val="pl-PL"/>
              </w:rPr>
              <w:t>ł</w:t>
            </w:r>
            <w:r w:rsidRPr="001D60B9">
              <w:rPr>
                <w:sz w:val="20"/>
                <w:szCs w:val="20"/>
                <w:lang w:val="pl-PL"/>
              </w:rPr>
              <w:t>uszczu (1 ml infiltracji na 1 ml aspiracji).</w:t>
            </w:r>
            <w:r w:rsidR="00211917">
              <w:rPr>
                <w:sz w:val="20"/>
                <w:szCs w:val="20"/>
                <w:lang w:val="pl-PL"/>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0EB88C" w14:textId="4FF63801" w:rsidR="002B4416" w:rsidRPr="001D60B9" w:rsidRDefault="001D60B9" w:rsidP="00C75270">
            <w:pPr>
              <w:jc w:val="both"/>
              <w:rPr>
                <w:lang w:val="pl-PL"/>
              </w:rPr>
            </w:pPr>
            <w:r w:rsidRPr="001D60B9">
              <w:rPr>
                <w:sz w:val="20"/>
                <w:szCs w:val="20"/>
                <w:lang w:val="pl-PL"/>
              </w:rPr>
              <w:t>Od mokrej odr</w:t>
            </w:r>
            <w:r w:rsidRPr="001D60B9">
              <w:rPr>
                <w:rFonts w:ascii="Arial Unicode MS" w:hAnsi="Times New Roman"/>
                <w:sz w:val="20"/>
                <w:szCs w:val="20"/>
                <w:lang w:val="pl-PL"/>
              </w:rPr>
              <w:t>óż</w:t>
            </w:r>
            <w:r w:rsidRPr="001D60B9">
              <w:rPr>
                <w:sz w:val="20"/>
                <w:szCs w:val="20"/>
                <w:lang w:val="pl-PL"/>
              </w:rPr>
              <w:t>nia j</w:t>
            </w:r>
            <w:r w:rsidRPr="001D60B9">
              <w:rPr>
                <w:rFonts w:ascii="Arial Unicode MS" w:hAnsi="Times New Roman"/>
                <w:sz w:val="20"/>
                <w:szCs w:val="20"/>
                <w:lang w:val="pl-PL"/>
              </w:rPr>
              <w:t>ą</w:t>
            </w:r>
            <w:r w:rsidRPr="001D60B9">
              <w:rPr>
                <w:rFonts w:ascii="Arial Unicode MS" w:hAnsi="Times New Roman"/>
                <w:sz w:val="20"/>
                <w:szCs w:val="20"/>
                <w:lang w:val="pl-PL"/>
              </w:rPr>
              <w:t xml:space="preserve"> </w:t>
            </w:r>
            <w:r w:rsidRPr="001D60B9">
              <w:rPr>
                <w:sz w:val="20"/>
                <w:szCs w:val="20"/>
                <w:lang w:val="pl-PL"/>
              </w:rPr>
              <w:t xml:space="preserve">to, </w:t>
            </w:r>
            <w:r w:rsidRPr="001D60B9">
              <w:rPr>
                <w:rFonts w:ascii="Arial Unicode MS" w:hAnsi="Times New Roman"/>
                <w:sz w:val="20"/>
                <w:szCs w:val="20"/>
                <w:lang w:val="pl-PL"/>
              </w:rPr>
              <w:t>ż</w:t>
            </w:r>
            <w:r w:rsidRPr="001D60B9">
              <w:rPr>
                <w:sz w:val="20"/>
                <w:szCs w:val="20"/>
                <w:lang w:val="pl-PL"/>
              </w:rPr>
              <w:t>e ilo</w:t>
            </w:r>
            <w:r w:rsidRPr="001D60B9">
              <w:rPr>
                <w:rFonts w:ascii="Arial Unicode MS" w:hAnsi="Times New Roman"/>
                <w:sz w:val="20"/>
                <w:szCs w:val="20"/>
                <w:lang w:val="pl-PL"/>
              </w:rPr>
              <w:t>ść</w:t>
            </w:r>
            <w:r w:rsidRPr="001D60B9">
              <w:rPr>
                <w:rFonts w:ascii="Arial Unicode MS" w:hAnsi="Times New Roman"/>
                <w:sz w:val="20"/>
                <w:szCs w:val="20"/>
                <w:lang w:val="pl-PL"/>
              </w:rPr>
              <w:t xml:space="preserve"> </w:t>
            </w:r>
            <w:r w:rsidRPr="001D60B9">
              <w:rPr>
                <w:sz w:val="20"/>
                <w:szCs w:val="20"/>
                <w:lang w:val="pl-PL"/>
              </w:rPr>
              <w:t>infiltratu nie jest sta</w:t>
            </w:r>
            <w:r w:rsidRPr="001D60B9">
              <w:rPr>
                <w:rFonts w:ascii="Arial Unicode MS" w:hAnsi="Times New Roman"/>
                <w:sz w:val="20"/>
                <w:szCs w:val="20"/>
                <w:lang w:val="pl-PL"/>
              </w:rPr>
              <w:t>ł</w:t>
            </w:r>
            <w:r w:rsidRPr="001D60B9">
              <w:rPr>
                <w:sz w:val="20"/>
                <w:szCs w:val="20"/>
                <w:lang w:val="pl-PL"/>
              </w:rPr>
              <w:t>a (w technice mokrej: ok</w:t>
            </w:r>
            <w:r w:rsidR="00211917">
              <w:rPr>
                <w:sz w:val="20"/>
                <w:szCs w:val="20"/>
                <w:lang w:val="pl-PL"/>
              </w:rPr>
              <w:t>.</w:t>
            </w:r>
            <w:r w:rsidRPr="001D60B9">
              <w:rPr>
                <w:sz w:val="20"/>
                <w:szCs w:val="20"/>
                <w:lang w:val="pl-PL"/>
              </w:rPr>
              <w:t xml:space="preserve"> 200-300</w:t>
            </w:r>
            <w:r w:rsidR="004B55BF">
              <w:rPr>
                <w:sz w:val="20"/>
                <w:szCs w:val="20"/>
                <w:lang w:val="pl-PL"/>
              </w:rPr>
              <w:t xml:space="preserve"> </w:t>
            </w:r>
            <w:r w:rsidRPr="001D60B9">
              <w:rPr>
                <w:sz w:val="20"/>
                <w:szCs w:val="20"/>
                <w:lang w:val="pl-PL"/>
              </w:rPr>
              <w:t>ml), a ryzyko utraty krwi jest bardzo ma</w:t>
            </w:r>
            <w:r w:rsidRPr="001D60B9">
              <w:rPr>
                <w:rFonts w:ascii="Arial Unicode MS" w:hAnsi="Times New Roman"/>
                <w:sz w:val="20"/>
                <w:szCs w:val="20"/>
                <w:lang w:val="pl-PL"/>
              </w:rPr>
              <w:t>ł</w:t>
            </w:r>
            <w:r w:rsidRPr="001D60B9">
              <w:rPr>
                <w:sz w:val="20"/>
                <w:szCs w:val="20"/>
                <w:lang w:val="pl-PL"/>
              </w:rPr>
              <w:t>e i wynosi ok. 1% aspiratu (w technice mokrej 4-30%)</w:t>
            </w:r>
            <w:r w:rsidR="004B55BF">
              <w:rPr>
                <w:sz w:val="20"/>
                <w:szCs w:val="20"/>
                <w:lang w:val="pl-PL"/>
              </w:rPr>
              <w:t>.</w:t>
            </w:r>
          </w:p>
        </w:tc>
      </w:tr>
      <w:tr w:rsidR="002B4416" w:rsidRPr="00086A0D" w14:paraId="481DA0FF" w14:textId="77777777">
        <w:trPr>
          <w:trHeight w:val="1732"/>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FC1669" w14:textId="77777777" w:rsidR="002B4416" w:rsidRPr="001D60B9" w:rsidRDefault="001D60B9" w:rsidP="00C75270">
            <w:pPr>
              <w:jc w:val="both"/>
              <w:rPr>
                <w:lang w:val="pl-PL"/>
              </w:rPr>
            </w:pPr>
            <w:r w:rsidRPr="001D60B9">
              <w:rPr>
                <w:b/>
                <w:bCs/>
                <w:sz w:val="20"/>
                <w:szCs w:val="20"/>
                <w:lang w:val="pl-PL"/>
              </w:rPr>
              <w:t>Technika tumecencyjna</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48EA9" w14:textId="77777777" w:rsidR="002B4416" w:rsidRPr="001D60B9" w:rsidRDefault="001D60B9" w:rsidP="00C75270">
            <w:pPr>
              <w:spacing w:after="0"/>
              <w:jc w:val="both"/>
              <w:rPr>
                <w:sz w:val="20"/>
                <w:szCs w:val="20"/>
                <w:lang w:val="pl-PL"/>
              </w:rPr>
            </w:pPr>
            <w:r w:rsidRPr="001D60B9">
              <w:rPr>
                <w:sz w:val="20"/>
                <w:szCs w:val="20"/>
                <w:lang w:val="pl-PL"/>
              </w:rPr>
              <w:t>Technika podobna do liposukcji supermokrej z t</w:t>
            </w:r>
            <w:r w:rsidRPr="001D60B9">
              <w:rPr>
                <w:rFonts w:ascii="Arial Unicode MS" w:hAnsi="Times New Roman"/>
                <w:sz w:val="20"/>
                <w:szCs w:val="20"/>
                <w:lang w:val="pl-PL"/>
              </w:rPr>
              <w:t>ą</w:t>
            </w:r>
            <w:r w:rsidRPr="001D60B9">
              <w:rPr>
                <w:rFonts w:ascii="Arial Unicode MS" w:hAnsi="Times New Roman"/>
                <w:sz w:val="20"/>
                <w:szCs w:val="20"/>
                <w:lang w:val="pl-PL"/>
              </w:rPr>
              <w:t xml:space="preserve"> </w:t>
            </w:r>
            <w:r w:rsidRPr="001D60B9">
              <w:rPr>
                <w:sz w:val="20"/>
                <w:szCs w:val="20"/>
                <w:lang w:val="pl-PL"/>
              </w:rPr>
              <w:t>r</w:t>
            </w:r>
            <w:r w:rsidRPr="001D60B9">
              <w:rPr>
                <w:rFonts w:ascii="Arial Unicode MS" w:hAnsi="Times New Roman"/>
                <w:sz w:val="20"/>
                <w:szCs w:val="20"/>
                <w:lang w:val="pl-PL"/>
              </w:rPr>
              <w:t>óż</w:t>
            </w:r>
            <w:r w:rsidRPr="001D60B9">
              <w:rPr>
                <w:sz w:val="20"/>
                <w:szCs w:val="20"/>
                <w:lang w:val="pl-PL"/>
              </w:rPr>
              <w:t>nic</w:t>
            </w:r>
            <w:r w:rsidRPr="001D60B9">
              <w:rPr>
                <w:rFonts w:ascii="Arial Unicode MS" w:hAnsi="Times New Roman"/>
                <w:sz w:val="20"/>
                <w:szCs w:val="20"/>
                <w:lang w:val="pl-PL"/>
              </w:rPr>
              <w:t>ą</w:t>
            </w:r>
            <w:r w:rsidRPr="001D60B9">
              <w:rPr>
                <w:sz w:val="20"/>
                <w:szCs w:val="20"/>
                <w:lang w:val="pl-PL"/>
              </w:rPr>
              <w:t xml:space="preserve">, </w:t>
            </w:r>
            <w:r w:rsidRPr="001D60B9">
              <w:rPr>
                <w:rFonts w:ascii="Arial Unicode MS" w:hAnsi="Times New Roman"/>
                <w:sz w:val="20"/>
                <w:szCs w:val="20"/>
                <w:lang w:val="pl-PL"/>
              </w:rPr>
              <w:t>ż</w:t>
            </w:r>
            <w:r w:rsidRPr="001D60B9">
              <w:rPr>
                <w:sz w:val="20"/>
                <w:szCs w:val="20"/>
                <w:lang w:val="pl-PL"/>
              </w:rPr>
              <w:t>e ilo</w:t>
            </w:r>
            <w:r w:rsidRPr="001D60B9">
              <w:rPr>
                <w:rFonts w:ascii="Arial Unicode MS" w:hAnsi="Times New Roman"/>
                <w:sz w:val="20"/>
                <w:szCs w:val="20"/>
                <w:lang w:val="pl-PL"/>
              </w:rPr>
              <w:t>ść</w:t>
            </w:r>
            <w:r w:rsidRPr="001D60B9">
              <w:rPr>
                <w:rFonts w:ascii="Arial Unicode MS" w:hAnsi="Times New Roman"/>
                <w:sz w:val="20"/>
                <w:szCs w:val="20"/>
                <w:lang w:val="pl-PL"/>
              </w:rPr>
              <w:t xml:space="preserve"> </w:t>
            </w:r>
            <w:r w:rsidRPr="001D60B9">
              <w:rPr>
                <w:sz w:val="20"/>
                <w:szCs w:val="20"/>
                <w:lang w:val="pl-PL"/>
              </w:rPr>
              <w:t>infiltratu mo</w:t>
            </w:r>
            <w:r w:rsidRPr="001D60B9">
              <w:rPr>
                <w:rFonts w:ascii="Arial Unicode MS" w:hAnsi="Times New Roman"/>
                <w:sz w:val="20"/>
                <w:szCs w:val="20"/>
                <w:lang w:val="pl-PL"/>
              </w:rPr>
              <w:t>ż</w:t>
            </w:r>
            <w:r w:rsidRPr="001D60B9">
              <w:rPr>
                <w:sz w:val="20"/>
                <w:szCs w:val="20"/>
                <w:lang w:val="pl-PL"/>
              </w:rPr>
              <w:t>e by</w:t>
            </w:r>
            <w:r w:rsidRPr="001D60B9">
              <w:rPr>
                <w:rFonts w:ascii="Arial Unicode MS" w:hAnsi="Times New Roman"/>
                <w:sz w:val="20"/>
                <w:szCs w:val="20"/>
                <w:lang w:val="pl-PL"/>
              </w:rPr>
              <w:t>ć</w:t>
            </w:r>
            <w:r w:rsidRPr="001D60B9">
              <w:rPr>
                <w:rFonts w:ascii="Arial Unicode MS" w:hAnsi="Times New Roman"/>
                <w:sz w:val="20"/>
                <w:szCs w:val="20"/>
                <w:lang w:val="pl-PL"/>
              </w:rPr>
              <w:t xml:space="preserve"> </w:t>
            </w:r>
            <w:r w:rsidRPr="001D60B9">
              <w:rPr>
                <w:sz w:val="20"/>
                <w:szCs w:val="20"/>
                <w:lang w:val="pl-PL"/>
              </w:rPr>
              <w:t>wi</w:t>
            </w:r>
            <w:r w:rsidRPr="001D60B9">
              <w:rPr>
                <w:rFonts w:ascii="Arial Unicode MS" w:hAnsi="Times New Roman"/>
                <w:sz w:val="20"/>
                <w:szCs w:val="20"/>
                <w:lang w:val="pl-PL"/>
              </w:rPr>
              <w:t>ę</w:t>
            </w:r>
            <w:r w:rsidRPr="001D60B9">
              <w:rPr>
                <w:sz w:val="20"/>
                <w:szCs w:val="20"/>
                <w:lang w:val="pl-PL"/>
              </w:rPr>
              <w:t>ksza od ilo</w:t>
            </w:r>
            <w:r w:rsidRPr="001D60B9">
              <w:rPr>
                <w:rFonts w:ascii="Arial Unicode MS" w:hAnsi="Times New Roman"/>
                <w:sz w:val="20"/>
                <w:szCs w:val="20"/>
                <w:lang w:val="pl-PL"/>
              </w:rPr>
              <w:t>ś</w:t>
            </w:r>
            <w:r w:rsidRPr="001D60B9">
              <w:rPr>
                <w:sz w:val="20"/>
                <w:szCs w:val="20"/>
                <w:lang w:val="pl-PL"/>
              </w:rPr>
              <w:t>ci odessanego t</w:t>
            </w:r>
            <w:r w:rsidRPr="001D60B9">
              <w:rPr>
                <w:rFonts w:ascii="Arial Unicode MS" w:hAnsi="Times New Roman"/>
                <w:sz w:val="20"/>
                <w:szCs w:val="20"/>
                <w:lang w:val="pl-PL"/>
              </w:rPr>
              <w:t>ł</w:t>
            </w:r>
            <w:r w:rsidRPr="001D60B9">
              <w:rPr>
                <w:sz w:val="20"/>
                <w:szCs w:val="20"/>
                <w:lang w:val="pl-PL"/>
              </w:rPr>
              <w:t>uszczu nawet trzykrotnie (2-3 ml</w:t>
            </w:r>
          </w:p>
          <w:p w14:paraId="6411E566" w14:textId="77777777" w:rsidR="002B4416" w:rsidRPr="001D60B9" w:rsidRDefault="001D60B9" w:rsidP="00C75270">
            <w:pPr>
              <w:spacing w:after="0"/>
              <w:jc w:val="both"/>
              <w:rPr>
                <w:lang w:val="pl-PL"/>
              </w:rPr>
            </w:pPr>
            <w:r w:rsidRPr="001D60B9">
              <w:rPr>
                <w:sz w:val="20"/>
                <w:szCs w:val="20"/>
                <w:lang w:val="pl-PL"/>
              </w:rPr>
              <w:t>infiltracji na 1 ml aspiracji).</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9A6B93" w14:textId="0B181C6A" w:rsidR="002B4416" w:rsidRPr="001D60B9" w:rsidRDefault="001D60B9" w:rsidP="00C75270">
            <w:pPr>
              <w:jc w:val="both"/>
              <w:rPr>
                <w:lang w:val="pl-PL"/>
              </w:rPr>
            </w:pPr>
            <w:r w:rsidRPr="001D60B9">
              <w:rPr>
                <w:sz w:val="20"/>
                <w:szCs w:val="20"/>
                <w:lang w:val="pl-PL"/>
              </w:rPr>
              <w:t>Cz</w:t>
            </w:r>
            <w:r w:rsidRPr="001D60B9">
              <w:rPr>
                <w:rFonts w:ascii="Arial Unicode MS" w:hAnsi="Times New Roman"/>
                <w:sz w:val="20"/>
                <w:szCs w:val="20"/>
                <w:lang w:val="pl-PL"/>
              </w:rPr>
              <w:t>ę</w:t>
            </w:r>
            <w:r w:rsidRPr="001D60B9">
              <w:rPr>
                <w:sz w:val="20"/>
                <w:szCs w:val="20"/>
                <w:lang w:val="pl-PL"/>
              </w:rPr>
              <w:t>sto nie wymaga dodatkowego znieczulenia (ilo</w:t>
            </w:r>
            <w:r w:rsidRPr="001D60B9">
              <w:rPr>
                <w:rFonts w:ascii="Arial Unicode MS" w:hAnsi="Times New Roman"/>
                <w:sz w:val="20"/>
                <w:szCs w:val="20"/>
                <w:lang w:val="pl-PL"/>
              </w:rPr>
              <w:t>ść</w:t>
            </w:r>
            <w:r w:rsidRPr="001D60B9">
              <w:rPr>
                <w:rFonts w:ascii="Arial Unicode MS" w:hAnsi="Times New Roman"/>
                <w:sz w:val="20"/>
                <w:szCs w:val="20"/>
                <w:lang w:val="pl-PL"/>
              </w:rPr>
              <w:t xml:space="preserve"> </w:t>
            </w:r>
            <w:r w:rsidRPr="001D60B9">
              <w:rPr>
                <w:rFonts w:ascii="Arial Unicode MS" w:hAnsi="Times New Roman"/>
                <w:sz w:val="20"/>
                <w:szCs w:val="20"/>
                <w:lang w:val="pl-PL"/>
              </w:rPr>
              <w:t>ś</w:t>
            </w:r>
            <w:r w:rsidRPr="001D60B9">
              <w:rPr>
                <w:sz w:val="20"/>
                <w:szCs w:val="20"/>
                <w:lang w:val="pl-PL"/>
              </w:rPr>
              <w:t>rodka znieczulaj</w:t>
            </w:r>
            <w:r w:rsidRPr="001D60B9">
              <w:rPr>
                <w:rFonts w:ascii="Arial Unicode MS" w:hAnsi="Times New Roman"/>
                <w:sz w:val="20"/>
                <w:szCs w:val="20"/>
                <w:lang w:val="pl-PL"/>
              </w:rPr>
              <w:t>ą</w:t>
            </w:r>
            <w:r w:rsidRPr="001D60B9">
              <w:rPr>
                <w:sz w:val="20"/>
                <w:szCs w:val="20"/>
                <w:lang w:val="pl-PL"/>
              </w:rPr>
              <w:t>cego zawartego we wstrzykiwanym p</w:t>
            </w:r>
            <w:r w:rsidRPr="001D60B9">
              <w:rPr>
                <w:rFonts w:ascii="Arial Unicode MS" w:hAnsi="Times New Roman"/>
                <w:sz w:val="20"/>
                <w:szCs w:val="20"/>
                <w:lang w:val="pl-PL"/>
              </w:rPr>
              <w:t>ł</w:t>
            </w:r>
            <w:r w:rsidRPr="001D60B9">
              <w:rPr>
                <w:sz w:val="20"/>
                <w:szCs w:val="20"/>
                <w:lang w:val="pl-PL"/>
              </w:rPr>
              <w:t>ynie jest wystarczaj</w:t>
            </w:r>
            <w:r w:rsidRPr="001D60B9">
              <w:rPr>
                <w:rFonts w:ascii="Arial Unicode MS" w:hAnsi="Times New Roman"/>
                <w:sz w:val="20"/>
                <w:szCs w:val="20"/>
                <w:lang w:val="pl-PL"/>
              </w:rPr>
              <w:t>ą</w:t>
            </w:r>
            <w:r w:rsidRPr="001D60B9">
              <w:rPr>
                <w:sz w:val="20"/>
                <w:szCs w:val="20"/>
                <w:lang w:val="pl-PL"/>
              </w:rPr>
              <w:t>ca)</w:t>
            </w:r>
            <w:r w:rsidR="004B55BF">
              <w:rPr>
                <w:sz w:val="20"/>
                <w:szCs w:val="20"/>
                <w:lang w:val="pl-PL"/>
              </w:rPr>
              <w:t>.</w:t>
            </w:r>
          </w:p>
        </w:tc>
      </w:tr>
      <w:tr w:rsidR="002B4416" w:rsidRPr="00086A0D" w14:paraId="73A85A5C" w14:textId="77777777">
        <w:trPr>
          <w:trHeight w:val="168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63220" w14:textId="77777777" w:rsidR="002B4416" w:rsidRPr="001D60B9" w:rsidRDefault="001D60B9" w:rsidP="00C75270">
            <w:pPr>
              <w:jc w:val="both"/>
              <w:rPr>
                <w:lang w:val="pl-PL"/>
              </w:rPr>
            </w:pPr>
            <w:r w:rsidRPr="001D60B9">
              <w:rPr>
                <w:b/>
                <w:bCs/>
                <w:sz w:val="20"/>
                <w:szCs w:val="20"/>
                <w:lang w:val="pl-PL"/>
              </w:rPr>
              <w:t>Liposukcja wspomagana ultrad</w:t>
            </w:r>
            <w:r w:rsidRPr="001D60B9">
              <w:rPr>
                <w:rFonts w:ascii="Arial Unicode MS" w:hAnsi="Times New Roman"/>
                <w:b/>
                <w:bCs/>
                <w:sz w:val="20"/>
                <w:szCs w:val="20"/>
                <w:lang w:val="pl-PL"/>
              </w:rPr>
              <w:t>ź</w:t>
            </w:r>
            <w:r w:rsidRPr="001D60B9">
              <w:rPr>
                <w:b/>
                <w:bCs/>
                <w:sz w:val="20"/>
                <w:szCs w:val="20"/>
                <w:lang w:val="pl-PL"/>
              </w:rPr>
              <w:t>wi</w:t>
            </w:r>
            <w:r w:rsidRPr="001D60B9">
              <w:rPr>
                <w:rFonts w:ascii="Arial Unicode MS" w:hAnsi="Times New Roman"/>
                <w:b/>
                <w:bCs/>
                <w:sz w:val="20"/>
                <w:szCs w:val="20"/>
                <w:lang w:val="pl-PL"/>
              </w:rPr>
              <w:t>ę</w:t>
            </w:r>
            <w:r w:rsidRPr="001D60B9">
              <w:rPr>
                <w:b/>
                <w:bCs/>
                <w:sz w:val="20"/>
                <w:szCs w:val="20"/>
                <w:lang w:val="pl-PL"/>
              </w:rPr>
              <w:t>kami (iUAL)</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ADC725" w14:textId="77777777" w:rsidR="002B4416" w:rsidRPr="001D60B9" w:rsidRDefault="001D60B9" w:rsidP="00C75270">
            <w:pPr>
              <w:jc w:val="both"/>
              <w:rPr>
                <w:sz w:val="20"/>
                <w:szCs w:val="20"/>
                <w:lang w:val="pl-PL"/>
              </w:rPr>
            </w:pPr>
            <w:r w:rsidRPr="001D60B9">
              <w:rPr>
                <w:sz w:val="20"/>
                <w:szCs w:val="20"/>
                <w:lang w:val="pl-PL"/>
              </w:rPr>
              <w:t>Trzy etapy: (1) ostrzykni</w:t>
            </w:r>
            <w:r w:rsidRPr="001D60B9">
              <w:rPr>
                <w:rFonts w:ascii="Arial Unicode MS" w:hAnsi="Times New Roman"/>
                <w:sz w:val="20"/>
                <w:szCs w:val="20"/>
                <w:lang w:val="pl-PL"/>
              </w:rPr>
              <w:t>ę</w:t>
            </w:r>
            <w:r w:rsidRPr="001D60B9">
              <w:rPr>
                <w:sz w:val="20"/>
                <w:szCs w:val="20"/>
                <w:lang w:val="pl-PL"/>
              </w:rPr>
              <w:t>cie t</w:t>
            </w:r>
            <w:r w:rsidRPr="001D60B9">
              <w:rPr>
                <w:rFonts w:ascii="Arial Unicode MS" w:hAnsi="Times New Roman"/>
                <w:sz w:val="20"/>
                <w:szCs w:val="20"/>
                <w:lang w:val="pl-PL"/>
              </w:rPr>
              <w:t>ł</w:t>
            </w:r>
            <w:r w:rsidRPr="001D60B9">
              <w:rPr>
                <w:sz w:val="20"/>
                <w:szCs w:val="20"/>
                <w:lang w:val="pl-PL"/>
              </w:rPr>
              <w:t>uszczu podsk</w:t>
            </w:r>
            <w:r w:rsidRPr="001D60B9">
              <w:rPr>
                <w:rFonts w:ascii="Arial Unicode MS" w:hAnsi="Times New Roman"/>
                <w:sz w:val="20"/>
                <w:szCs w:val="20"/>
                <w:lang w:val="pl-PL"/>
              </w:rPr>
              <w:t>ó</w:t>
            </w:r>
            <w:r w:rsidRPr="001D60B9">
              <w:rPr>
                <w:sz w:val="20"/>
                <w:szCs w:val="20"/>
                <w:lang w:val="pl-PL"/>
              </w:rPr>
              <w:t>rnego, (2) emulsyfikacja ultrad</w:t>
            </w:r>
            <w:r w:rsidRPr="001D60B9">
              <w:rPr>
                <w:rFonts w:ascii="Arial Unicode MS" w:hAnsi="Times New Roman"/>
                <w:sz w:val="20"/>
                <w:szCs w:val="20"/>
                <w:lang w:val="pl-PL"/>
              </w:rPr>
              <w:t>ź</w:t>
            </w:r>
            <w:r w:rsidRPr="001D60B9">
              <w:rPr>
                <w:sz w:val="20"/>
                <w:szCs w:val="20"/>
                <w:lang w:val="pl-PL"/>
              </w:rPr>
              <w:t>wi</w:t>
            </w:r>
            <w:r w:rsidRPr="001D60B9">
              <w:rPr>
                <w:rFonts w:ascii="Arial Unicode MS" w:hAnsi="Times New Roman"/>
                <w:sz w:val="20"/>
                <w:szCs w:val="20"/>
                <w:lang w:val="pl-PL"/>
              </w:rPr>
              <w:t>ę</w:t>
            </w:r>
            <w:r w:rsidRPr="001D60B9">
              <w:rPr>
                <w:sz w:val="20"/>
                <w:szCs w:val="20"/>
                <w:lang w:val="pl-PL"/>
              </w:rPr>
              <w:t>kami, (3) ewakuacja t</w:t>
            </w:r>
            <w:r w:rsidRPr="001D60B9">
              <w:rPr>
                <w:rFonts w:ascii="Arial Unicode MS" w:hAnsi="Times New Roman"/>
                <w:sz w:val="20"/>
                <w:szCs w:val="20"/>
                <w:lang w:val="pl-PL"/>
              </w:rPr>
              <w:t>ł</w:t>
            </w:r>
            <w:r w:rsidRPr="001D60B9">
              <w:rPr>
                <w:sz w:val="20"/>
                <w:szCs w:val="20"/>
                <w:lang w:val="pl-PL"/>
              </w:rPr>
              <w:t>uszczu.</w:t>
            </w:r>
          </w:p>
          <w:p w14:paraId="78BDC841" w14:textId="77777777" w:rsidR="002B4416" w:rsidRPr="001D60B9" w:rsidRDefault="001D60B9" w:rsidP="00C75270">
            <w:pPr>
              <w:jc w:val="both"/>
              <w:rPr>
                <w:lang w:val="pl-PL"/>
              </w:rPr>
            </w:pPr>
            <w:r w:rsidRPr="001D60B9">
              <w:rPr>
                <w:sz w:val="20"/>
                <w:szCs w:val="20"/>
                <w:lang w:val="pl-PL"/>
              </w:rPr>
              <w:t>Wymaga d</w:t>
            </w:r>
            <w:r w:rsidRPr="001D60B9">
              <w:rPr>
                <w:rFonts w:ascii="Arial Unicode MS" w:hAnsi="Times New Roman"/>
                <w:sz w:val="20"/>
                <w:szCs w:val="20"/>
                <w:lang w:val="pl-PL"/>
              </w:rPr>
              <w:t>ł</w:t>
            </w:r>
            <w:r w:rsidRPr="001D60B9">
              <w:rPr>
                <w:sz w:val="20"/>
                <w:szCs w:val="20"/>
                <w:lang w:val="pl-PL"/>
              </w:rPr>
              <w:t>u</w:t>
            </w:r>
            <w:r w:rsidRPr="001D60B9">
              <w:rPr>
                <w:rFonts w:ascii="Arial Unicode MS" w:hAnsi="Times New Roman"/>
                <w:sz w:val="20"/>
                <w:szCs w:val="20"/>
                <w:lang w:val="pl-PL"/>
              </w:rPr>
              <w:t>ż</w:t>
            </w:r>
            <w:r w:rsidRPr="001D60B9">
              <w:rPr>
                <w:sz w:val="20"/>
                <w:szCs w:val="20"/>
                <w:lang w:val="pl-PL"/>
              </w:rPr>
              <w:t>szego czasu operacji, u</w:t>
            </w:r>
            <w:r w:rsidRPr="001D60B9">
              <w:rPr>
                <w:rFonts w:ascii="Arial Unicode MS" w:hAnsi="Times New Roman"/>
                <w:sz w:val="20"/>
                <w:szCs w:val="20"/>
                <w:lang w:val="pl-PL"/>
              </w:rPr>
              <w:t>ż</w:t>
            </w:r>
            <w:r w:rsidRPr="001D60B9">
              <w:rPr>
                <w:sz w:val="20"/>
                <w:szCs w:val="20"/>
                <w:lang w:val="pl-PL"/>
              </w:rPr>
              <w:t>ycia sztywnych kaniul, du</w:t>
            </w:r>
            <w:r w:rsidRPr="001D60B9">
              <w:rPr>
                <w:rFonts w:ascii="Arial Unicode MS" w:hAnsi="Times New Roman"/>
                <w:sz w:val="20"/>
                <w:szCs w:val="20"/>
                <w:lang w:val="pl-PL"/>
              </w:rPr>
              <w:t>ż</w:t>
            </w:r>
            <w:r w:rsidRPr="001D60B9">
              <w:rPr>
                <w:sz w:val="20"/>
                <w:szCs w:val="20"/>
                <w:lang w:val="pl-PL"/>
              </w:rPr>
              <w:t>ego do</w:t>
            </w:r>
            <w:r w:rsidRPr="001D60B9">
              <w:rPr>
                <w:rFonts w:ascii="Arial Unicode MS" w:hAnsi="Times New Roman"/>
                <w:sz w:val="20"/>
                <w:szCs w:val="20"/>
                <w:lang w:val="pl-PL"/>
              </w:rPr>
              <w:t>ś</w:t>
            </w:r>
            <w:r w:rsidRPr="001D60B9">
              <w:rPr>
                <w:sz w:val="20"/>
                <w:szCs w:val="20"/>
                <w:lang w:val="pl-PL"/>
              </w:rPr>
              <w:t>wiadczenia chirurga.</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B86285" w14:textId="77777777" w:rsidR="002B4416" w:rsidRPr="001D60B9" w:rsidRDefault="001D60B9" w:rsidP="00C75270">
            <w:pPr>
              <w:jc w:val="both"/>
              <w:rPr>
                <w:sz w:val="20"/>
                <w:szCs w:val="20"/>
                <w:lang w:val="pl-PL"/>
              </w:rPr>
            </w:pPr>
            <w:r w:rsidRPr="001D60B9">
              <w:rPr>
                <w:sz w:val="20"/>
                <w:szCs w:val="20"/>
                <w:lang w:val="pl-PL"/>
              </w:rPr>
              <w:t>Zabieg rekomendowany do usuwania du</w:t>
            </w:r>
            <w:r w:rsidRPr="001D60B9">
              <w:rPr>
                <w:rFonts w:ascii="Arial Unicode MS" w:hAnsi="Times New Roman"/>
                <w:sz w:val="20"/>
                <w:szCs w:val="20"/>
                <w:lang w:val="pl-PL"/>
              </w:rPr>
              <w:t>ż</w:t>
            </w:r>
            <w:r w:rsidRPr="001D60B9">
              <w:rPr>
                <w:sz w:val="20"/>
                <w:szCs w:val="20"/>
                <w:lang w:val="pl-PL"/>
              </w:rPr>
              <w:t>ej ilo</w:t>
            </w:r>
            <w:r w:rsidRPr="001D60B9">
              <w:rPr>
                <w:rFonts w:ascii="Arial Unicode MS" w:hAnsi="Times New Roman"/>
                <w:sz w:val="20"/>
                <w:szCs w:val="20"/>
                <w:lang w:val="pl-PL"/>
              </w:rPr>
              <w:t>ś</w:t>
            </w:r>
            <w:r w:rsidRPr="001D60B9">
              <w:rPr>
                <w:sz w:val="20"/>
                <w:szCs w:val="20"/>
                <w:lang w:val="pl-PL"/>
              </w:rPr>
              <w:t>ci t</w:t>
            </w:r>
            <w:r w:rsidRPr="001D60B9">
              <w:rPr>
                <w:rFonts w:ascii="Arial Unicode MS" w:hAnsi="Times New Roman"/>
                <w:sz w:val="20"/>
                <w:szCs w:val="20"/>
                <w:lang w:val="pl-PL"/>
              </w:rPr>
              <w:t>ł</w:t>
            </w:r>
            <w:r w:rsidRPr="001D60B9">
              <w:rPr>
                <w:sz w:val="20"/>
                <w:szCs w:val="20"/>
                <w:lang w:val="pl-PL"/>
              </w:rPr>
              <w:t>uszczu, okolic w</w:t>
            </w:r>
            <w:r w:rsidRPr="001D60B9">
              <w:rPr>
                <w:rFonts w:ascii="Arial Unicode MS" w:hAnsi="Times New Roman"/>
                <w:sz w:val="20"/>
                <w:szCs w:val="20"/>
                <w:lang w:val="pl-PL"/>
              </w:rPr>
              <w:t>łó</w:t>
            </w:r>
            <w:r w:rsidRPr="001D60B9">
              <w:rPr>
                <w:sz w:val="20"/>
                <w:szCs w:val="20"/>
                <w:lang w:val="pl-PL"/>
              </w:rPr>
              <w:t>knistych cia</w:t>
            </w:r>
            <w:r w:rsidRPr="001D60B9">
              <w:rPr>
                <w:rFonts w:ascii="Arial Unicode MS" w:hAnsi="Times New Roman"/>
                <w:sz w:val="20"/>
                <w:szCs w:val="20"/>
                <w:lang w:val="pl-PL"/>
              </w:rPr>
              <w:t>ł</w:t>
            </w:r>
            <w:r w:rsidRPr="001D60B9">
              <w:rPr>
                <w:sz w:val="20"/>
                <w:szCs w:val="20"/>
                <w:lang w:val="pl-PL"/>
              </w:rPr>
              <w:t>a, przy powt</w:t>
            </w:r>
            <w:r w:rsidRPr="001D60B9">
              <w:rPr>
                <w:rFonts w:ascii="Arial Unicode MS" w:hAnsi="Times New Roman"/>
                <w:sz w:val="20"/>
                <w:szCs w:val="20"/>
                <w:lang w:val="pl-PL"/>
              </w:rPr>
              <w:t>ó</w:t>
            </w:r>
            <w:r w:rsidRPr="001D60B9">
              <w:rPr>
                <w:sz w:val="20"/>
                <w:szCs w:val="20"/>
                <w:lang w:val="pl-PL"/>
              </w:rPr>
              <w:t>rnych operacjach.</w:t>
            </w:r>
          </w:p>
        </w:tc>
      </w:tr>
      <w:tr w:rsidR="002B4416" w:rsidRPr="00086A0D" w14:paraId="107FDEC3" w14:textId="77777777">
        <w:trPr>
          <w:trHeight w:val="1732"/>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F77A8" w14:textId="61A3B85B" w:rsidR="002B4416" w:rsidRPr="00534442" w:rsidRDefault="001D60B9" w:rsidP="00C75270">
            <w:pPr>
              <w:jc w:val="both"/>
            </w:pPr>
            <w:r w:rsidRPr="00534442">
              <w:rPr>
                <w:b/>
                <w:bCs/>
                <w:sz w:val="20"/>
                <w:szCs w:val="20"/>
              </w:rPr>
              <w:t>VASER Lipo (ang.</w:t>
            </w:r>
            <w:r w:rsidRPr="00534442">
              <w:rPr>
                <w:b/>
                <w:bCs/>
                <w:i/>
                <w:iCs/>
                <w:sz w:val="20"/>
                <w:szCs w:val="20"/>
              </w:rPr>
              <w:t xml:space="preserve"> Vibration Amplification of Sound Energy at Resonance</w:t>
            </w:r>
            <w:r w:rsidRPr="00534442">
              <w:rPr>
                <w:b/>
                <w:bCs/>
                <w:sz w:val="20"/>
                <w:szCs w:val="20"/>
              </w:rPr>
              <w:t>)</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BE21CD" w14:textId="77777777" w:rsidR="002B4416" w:rsidRPr="001D60B9" w:rsidRDefault="001D60B9" w:rsidP="00C75270">
            <w:pPr>
              <w:jc w:val="both"/>
              <w:rPr>
                <w:lang w:val="pl-PL"/>
              </w:rPr>
            </w:pPr>
            <w:r w:rsidRPr="001D60B9">
              <w:rPr>
                <w:sz w:val="20"/>
                <w:szCs w:val="20"/>
                <w:lang w:val="pl-PL"/>
              </w:rPr>
              <w:t>Liposukcja przy u</w:t>
            </w:r>
            <w:r w:rsidRPr="001D60B9">
              <w:rPr>
                <w:rFonts w:ascii="Arial Unicode MS" w:hAnsi="Times New Roman"/>
                <w:sz w:val="20"/>
                <w:szCs w:val="20"/>
                <w:lang w:val="pl-PL"/>
              </w:rPr>
              <w:t>ż</w:t>
            </w:r>
            <w:r w:rsidRPr="001D60B9">
              <w:rPr>
                <w:sz w:val="20"/>
                <w:szCs w:val="20"/>
                <w:lang w:val="pl-PL"/>
              </w:rPr>
              <w:t>yciu ultrad</w:t>
            </w:r>
            <w:r w:rsidRPr="001D60B9">
              <w:rPr>
                <w:rFonts w:ascii="Arial Unicode MS" w:hAnsi="Times New Roman"/>
                <w:sz w:val="20"/>
                <w:szCs w:val="20"/>
                <w:lang w:val="pl-PL"/>
              </w:rPr>
              <w:t>ź</w:t>
            </w:r>
            <w:r w:rsidRPr="001D60B9">
              <w:rPr>
                <w:sz w:val="20"/>
                <w:szCs w:val="20"/>
                <w:lang w:val="pl-PL"/>
              </w:rPr>
              <w:t>wi</w:t>
            </w:r>
            <w:r w:rsidRPr="001D60B9">
              <w:rPr>
                <w:rFonts w:ascii="Arial Unicode MS" w:hAnsi="Times New Roman"/>
                <w:sz w:val="20"/>
                <w:szCs w:val="20"/>
                <w:lang w:val="pl-PL"/>
              </w:rPr>
              <w:t>ę</w:t>
            </w:r>
            <w:r w:rsidRPr="001D60B9">
              <w:rPr>
                <w:sz w:val="20"/>
                <w:szCs w:val="20"/>
                <w:lang w:val="pl-PL"/>
              </w:rPr>
              <w:t>k</w:t>
            </w:r>
            <w:r w:rsidRPr="001D60B9">
              <w:rPr>
                <w:rFonts w:ascii="Arial Unicode MS" w:hAnsi="Times New Roman"/>
                <w:sz w:val="20"/>
                <w:szCs w:val="20"/>
                <w:lang w:val="pl-PL"/>
              </w:rPr>
              <w:t>ó</w:t>
            </w:r>
            <w:r w:rsidRPr="001D60B9">
              <w:rPr>
                <w:sz w:val="20"/>
                <w:szCs w:val="20"/>
                <w:lang w:val="pl-PL"/>
              </w:rPr>
              <w:t>w w pulsach wi</w:t>
            </w:r>
            <w:r w:rsidRPr="001D60B9">
              <w:rPr>
                <w:rFonts w:ascii="Arial Unicode MS" w:hAnsi="Times New Roman"/>
                <w:sz w:val="20"/>
                <w:szCs w:val="20"/>
                <w:lang w:val="pl-PL"/>
              </w:rPr>
              <w:t>ąż</w:t>
            </w:r>
            <w:r w:rsidRPr="001D60B9">
              <w:rPr>
                <w:sz w:val="20"/>
                <w:szCs w:val="20"/>
                <w:lang w:val="pl-PL"/>
              </w:rPr>
              <w:t>e si</w:t>
            </w:r>
            <w:r w:rsidRPr="001D60B9">
              <w:rPr>
                <w:rFonts w:ascii="Arial Unicode MS" w:hAnsi="Times New Roman"/>
                <w:sz w:val="20"/>
                <w:szCs w:val="20"/>
                <w:lang w:val="pl-PL"/>
              </w:rPr>
              <w:t>ę</w:t>
            </w:r>
            <w:r w:rsidRPr="001D60B9">
              <w:rPr>
                <w:rFonts w:ascii="Arial Unicode MS" w:hAnsi="Times New Roman"/>
                <w:sz w:val="20"/>
                <w:szCs w:val="20"/>
                <w:lang w:val="pl-PL"/>
              </w:rPr>
              <w:t xml:space="preserve"> </w:t>
            </w:r>
            <w:r w:rsidRPr="001D60B9">
              <w:rPr>
                <w:sz w:val="20"/>
                <w:szCs w:val="20"/>
                <w:lang w:val="pl-PL"/>
              </w:rPr>
              <w:t>z mniejszym nat</w:t>
            </w:r>
            <w:r w:rsidRPr="001D60B9">
              <w:rPr>
                <w:rFonts w:ascii="Arial Unicode MS" w:hAnsi="Times New Roman"/>
                <w:sz w:val="20"/>
                <w:szCs w:val="20"/>
                <w:lang w:val="pl-PL"/>
              </w:rPr>
              <w:t>ęż</w:t>
            </w:r>
            <w:r w:rsidRPr="001D60B9">
              <w:rPr>
                <w:sz w:val="20"/>
                <w:szCs w:val="20"/>
                <w:lang w:val="pl-PL"/>
              </w:rPr>
              <w:t>eniem transferowanej energii w por</w:t>
            </w:r>
            <w:r w:rsidRPr="001D60B9">
              <w:rPr>
                <w:rFonts w:ascii="Arial Unicode MS" w:hAnsi="Times New Roman"/>
                <w:sz w:val="20"/>
                <w:szCs w:val="20"/>
                <w:lang w:val="pl-PL"/>
              </w:rPr>
              <w:t>ó</w:t>
            </w:r>
            <w:r w:rsidRPr="001D60B9">
              <w:rPr>
                <w:sz w:val="20"/>
                <w:szCs w:val="20"/>
                <w:lang w:val="pl-PL"/>
              </w:rPr>
              <w:t xml:space="preserve">wnaniu </w:t>
            </w:r>
            <w:r w:rsidRPr="006D71B5">
              <w:rPr>
                <w:sz w:val="20"/>
                <w:szCs w:val="20"/>
                <w:lang w:val="pl-PL"/>
              </w:rPr>
              <w:t>z iUAL</w:t>
            </w:r>
            <w:r w:rsidRPr="001D60B9">
              <w:rPr>
                <w:sz w:val="20"/>
                <w:szCs w:val="20"/>
                <w:lang w:val="pl-PL"/>
              </w:rPr>
              <w:t>. U</w:t>
            </w:r>
            <w:r w:rsidRPr="001D60B9">
              <w:rPr>
                <w:rFonts w:ascii="Arial Unicode MS" w:hAnsi="Times New Roman"/>
                <w:sz w:val="20"/>
                <w:szCs w:val="20"/>
                <w:lang w:val="pl-PL"/>
              </w:rPr>
              <w:t>ż</w:t>
            </w:r>
            <w:r w:rsidRPr="001D60B9">
              <w:rPr>
                <w:sz w:val="20"/>
                <w:szCs w:val="20"/>
                <w:lang w:val="pl-PL"/>
              </w:rPr>
              <w:t>ycie sond o ma</w:t>
            </w:r>
            <w:r w:rsidRPr="001D60B9">
              <w:rPr>
                <w:rFonts w:ascii="Arial Unicode MS" w:hAnsi="Times New Roman"/>
                <w:sz w:val="20"/>
                <w:szCs w:val="20"/>
                <w:lang w:val="pl-PL"/>
              </w:rPr>
              <w:t>ł</w:t>
            </w:r>
            <w:r w:rsidRPr="001D60B9">
              <w:rPr>
                <w:sz w:val="20"/>
                <w:szCs w:val="20"/>
                <w:lang w:val="pl-PL"/>
              </w:rPr>
              <w:t xml:space="preserve">ej </w:t>
            </w:r>
            <w:r w:rsidRPr="001D60B9">
              <w:rPr>
                <w:rFonts w:ascii="Arial Unicode MS" w:hAnsi="Times New Roman"/>
                <w:sz w:val="20"/>
                <w:szCs w:val="20"/>
                <w:lang w:val="pl-PL"/>
              </w:rPr>
              <w:t>ś</w:t>
            </w:r>
            <w:r w:rsidRPr="001D60B9">
              <w:rPr>
                <w:sz w:val="20"/>
                <w:szCs w:val="20"/>
                <w:lang w:val="pl-PL"/>
              </w:rPr>
              <w:t>rednicy z rowkami/</w:t>
            </w:r>
            <w:r w:rsidRPr="001D60B9">
              <w:rPr>
                <w:rFonts w:ascii="Arial Unicode MS" w:hAnsi="Times New Roman"/>
                <w:sz w:val="20"/>
                <w:szCs w:val="20"/>
                <w:lang w:val="pl-PL"/>
              </w:rPr>
              <w:t>żł</w:t>
            </w:r>
            <w:r w:rsidRPr="001D60B9">
              <w:rPr>
                <w:sz w:val="20"/>
                <w:szCs w:val="20"/>
                <w:lang w:val="pl-PL"/>
              </w:rPr>
              <w:t>obieniami na ko</w:t>
            </w:r>
            <w:r w:rsidRPr="001D60B9">
              <w:rPr>
                <w:rFonts w:ascii="Arial Unicode MS" w:hAnsi="Times New Roman"/>
                <w:sz w:val="20"/>
                <w:szCs w:val="20"/>
                <w:lang w:val="pl-PL"/>
              </w:rPr>
              <w:t>ń</w:t>
            </w:r>
            <w:r w:rsidRPr="001D60B9">
              <w:rPr>
                <w:sz w:val="20"/>
                <w:szCs w:val="20"/>
                <w:lang w:val="pl-PL"/>
              </w:rPr>
              <w:t>c</w:t>
            </w:r>
            <w:r w:rsidRPr="001D60B9">
              <w:rPr>
                <w:rFonts w:ascii="Arial Unicode MS" w:hAnsi="Times New Roman"/>
                <w:sz w:val="20"/>
                <w:szCs w:val="20"/>
                <w:lang w:val="pl-PL"/>
              </w:rPr>
              <w:t>ó</w:t>
            </w:r>
            <w:r w:rsidRPr="001D60B9">
              <w:rPr>
                <w:sz w:val="20"/>
                <w:szCs w:val="20"/>
                <w:lang w:val="pl-PL"/>
              </w:rPr>
              <w:t>wkach dodatkowo poprawia efektywno</w:t>
            </w:r>
            <w:r w:rsidRPr="001D60B9">
              <w:rPr>
                <w:rFonts w:ascii="Arial Unicode MS" w:hAnsi="Times New Roman"/>
                <w:sz w:val="20"/>
                <w:szCs w:val="20"/>
                <w:lang w:val="pl-PL"/>
              </w:rPr>
              <w:t>ść</w:t>
            </w:r>
            <w:r w:rsidRPr="001D60B9">
              <w:rPr>
                <w:rFonts w:ascii="Arial Unicode MS" w:hAnsi="Times New Roman"/>
                <w:sz w:val="20"/>
                <w:szCs w:val="20"/>
                <w:lang w:val="pl-PL"/>
              </w:rPr>
              <w:t xml:space="preserve"> </w:t>
            </w:r>
            <w:r w:rsidRPr="001D60B9">
              <w:rPr>
                <w:sz w:val="20"/>
                <w:szCs w:val="20"/>
                <w:lang w:val="pl-PL"/>
              </w:rPr>
              <w:t>zabiegu.</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23910A" w14:textId="7739FE49" w:rsidR="002B4416" w:rsidRPr="001D60B9" w:rsidRDefault="001D60B9" w:rsidP="00C75270">
            <w:pPr>
              <w:jc w:val="both"/>
              <w:rPr>
                <w:lang w:val="pl-PL"/>
              </w:rPr>
            </w:pPr>
            <w:r w:rsidRPr="001D60B9">
              <w:rPr>
                <w:sz w:val="20"/>
                <w:szCs w:val="20"/>
                <w:lang w:val="pl-PL"/>
              </w:rPr>
              <w:t>Opr</w:t>
            </w:r>
            <w:r w:rsidRPr="001D60B9">
              <w:rPr>
                <w:rFonts w:ascii="Arial Unicode MS" w:hAnsi="Times New Roman"/>
                <w:sz w:val="20"/>
                <w:szCs w:val="20"/>
                <w:lang w:val="pl-PL"/>
              </w:rPr>
              <w:t>ó</w:t>
            </w:r>
            <w:r w:rsidRPr="001D60B9">
              <w:rPr>
                <w:sz w:val="20"/>
                <w:szCs w:val="20"/>
                <w:lang w:val="pl-PL"/>
              </w:rPr>
              <w:t>cz odsysania tkanki t</w:t>
            </w:r>
            <w:r w:rsidRPr="001D60B9">
              <w:rPr>
                <w:rFonts w:ascii="Arial Unicode MS" w:hAnsi="Times New Roman"/>
                <w:sz w:val="20"/>
                <w:szCs w:val="20"/>
                <w:lang w:val="pl-PL"/>
              </w:rPr>
              <w:t>ł</w:t>
            </w:r>
            <w:r w:rsidRPr="001D60B9">
              <w:rPr>
                <w:sz w:val="20"/>
                <w:szCs w:val="20"/>
                <w:lang w:val="pl-PL"/>
              </w:rPr>
              <w:t xml:space="preserve">uszczowej </w:t>
            </w:r>
            <w:r w:rsidR="004B55BF">
              <w:rPr>
                <w:sz w:val="20"/>
                <w:szCs w:val="20"/>
                <w:lang w:val="pl-PL"/>
              </w:rPr>
              <w:t xml:space="preserve">daje </w:t>
            </w:r>
            <w:r w:rsidRPr="001D60B9">
              <w:rPr>
                <w:sz w:val="20"/>
                <w:szCs w:val="20"/>
                <w:lang w:val="pl-PL"/>
              </w:rPr>
              <w:t>mo</w:t>
            </w:r>
            <w:r w:rsidRPr="001D60B9">
              <w:rPr>
                <w:rFonts w:ascii="Arial Unicode MS" w:hAnsi="Times New Roman"/>
                <w:sz w:val="20"/>
                <w:szCs w:val="20"/>
                <w:lang w:val="pl-PL"/>
              </w:rPr>
              <w:t>ż</w:t>
            </w:r>
            <w:r w:rsidRPr="001D60B9">
              <w:rPr>
                <w:sz w:val="20"/>
                <w:szCs w:val="20"/>
                <w:lang w:val="pl-PL"/>
              </w:rPr>
              <w:t>liwo</w:t>
            </w:r>
            <w:r w:rsidRPr="001D60B9">
              <w:rPr>
                <w:rFonts w:ascii="Arial Unicode MS" w:hAnsi="Times New Roman"/>
                <w:sz w:val="20"/>
                <w:szCs w:val="20"/>
                <w:lang w:val="pl-PL"/>
              </w:rPr>
              <w:t>ść</w:t>
            </w:r>
            <w:r w:rsidRPr="001D60B9">
              <w:rPr>
                <w:rFonts w:ascii="Arial Unicode MS" w:hAnsi="Times New Roman"/>
                <w:sz w:val="20"/>
                <w:szCs w:val="20"/>
                <w:lang w:val="pl-PL"/>
              </w:rPr>
              <w:t xml:space="preserve"> </w:t>
            </w:r>
            <w:r w:rsidRPr="001D60B9">
              <w:rPr>
                <w:sz w:val="20"/>
                <w:szCs w:val="20"/>
                <w:lang w:val="pl-PL"/>
              </w:rPr>
              <w:t>precyzyjnego modelowania sylwetki cia</w:t>
            </w:r>
            <w:r w:rsidRPr="001D60B9">
              <w:rPr>
                <w:rFonts w:ascii="Arial Unicode MS" w:hAnsi="Times New Roman"/>
                <w:sz w:val="20"/>
                <w:szCs w:val="20"/>
                <w:lang w:val="pl-PL"/>
              </w:rPr>
              <w:t>ł</w:t>
            </w:r>
            <w:r w:rsidRPr="001D60B9">
              <w:rPr>
                <w:sz w:val="20"/>
                <w:szCs w:val="20"/>
                <w:lang w:val="pl-PL"/>
              </w:rPr>
              <w:t>a z wykorzystaniem odessanego wcze</w:t>
            </w:r>
            <w:r w:rsidRPr="001D60B9">
              <w:rPr>
                <w:rFonts w:ascii="Arial Unicode MS" w:hAnsi="Times New Roman"/>
                <w:sz w:val="20"/>
                <w:szCs w:val="20"/>
                <w:lang w:val="pl-PL"/>
              </w:rPr>
              <w:t>ś</w:t>
            </w:r>
            <w:r w:rsidRPr="001D60B9">
              <w:rPr>
                <w:sz w:val="20"/>
                <w:szCs w:val="20"/>
                <w:lang w:val="pl-PL"/>
              </w:rPr>
              <w:t>niej t</w:t>
            </w:r>
            <w:r w:rsidRPr="001D60B9">
              <w:rPr>
                <w:rFonts w:ascii="Arial Unicode MS" w:hAnsi="Times New Roman"/>
                <w:sz w:val="20"/>
                <w:szCs w:val="20"/>
                <w:lang w:val="pl-PL"/>
              </w:rPr>
              <w:t>ł</w:t>
            </w:r>
            <w:r w:rsidRPr="001D60B9">
              <w:rPr>
                <w:sz w:val="20"/>
                <w:szCs w:val="20"/>
                <w:lang w:val="pl-PL"/>
              </w:rPr>
              <w:t>uszczu.</w:t>
            </w:r>
          </w:p>
        </w:tc>
      </w:tr>
      <w:tr w:rsidR="002B4416" w:rsidRPr="00086A0D" w14:paraId="461664EA" w14:textId="77777777">
        <w:trPr>
          <w:trHeight w:val="1480"/>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91A62D" w14:textId="0E699043" w:rsidR="002B4416" w:rsidRPr="001D60B9" w:rsidRDefault="001D60B9" w:rsidP="00C75270">
            <w:pPr>
              <w:jc w:val="both"/>
              <w:rPr>
                <w:lang w:val="pl-PL"/>
              </w:rPr>
            </w:pPr>
            <w:r w:rsidRPr="001D60B9">
              <w:rPr>
                <w:b/>
                <w:bCs/>
                <w:sz w:val="20"/>
                <w:szCs w:val="20"/>
                <w:lang w:val="pl-PL"/>
              </w:rPr>
              <w:t>Zewn</w:t>
            </w:r>
            <w:r w:rsidRPr="001D60B9">
              <w:rPr>
                <w:rFonts w:ascii="Arial Unicode MS" w:hAnsi="Times New Roman"/>
                <w:b/>
                <w:bCs/>
                <w:sz w:val="20"/>
                <w:szCs w:val="20"/>
                <w:lang w:val="pl-PL"/>
              </w:rPr>
              <w:t>ę</w:t>
            </w:r>
            <w:r w:rsidRPr="001D60B9">
              <w:rPr>
                <w:b/>
                <w:bCs/>
                <w:sz w:val="20"/>
                <w:szCs w:val="20"/>
                <w:lang w:val="pl-PL"/>
              </w:rPr>
              <w:t>trzna liposukcja wspomagana ultrad</w:t>
            </w:r>
            <w:r w:rsidRPr="001D60B9">
              <w:rPr>
                <w:rFonts w:ascii="Arial Unicode MS" w:hAnsi="Times New Roman"/>
                <w:b/>
                <w:bCs/>
                <w:sz w:val="20"/>
                <w:szCs w:val="20"/>
                <w:lang w:val="pl-PL"/>
              </w:rPr>
              <w:t>ź</w:t>
            </w:r>
            <w:r w:rsidRPr="001D60B9">
              <w:rPr>
                <w:b/>
                <w:bCs/>
                <w:sz w:val="20"/>
                <w:szCs w:val="20"/>
                <w:lang w:val="pl-PL"/>
              </w:rPr>
              <w:t>wi</w:t>
            </w:r>
            <w:r w:rsidRPr="001D60B9">
              <w:rPr>
                <w:rFonts w:ascii="Arial Unicode MS" w:hAnsi="Times New Roman"/>
                <w:b/>
                <w:bCs/>
                <w:sz w:val="20"/>
                <w:szCs w:val="20"/>
                <w:lang w:val="pl-PL"/>
              </w:rPr>
              <w:t>ę</w:t>
            </w:r>
            <w:r w:rsidRPr="001D60B9">
              <w:rPr>
                <w:b/>
                <w:bCs/>
                <w:sz w:val="20"/>
                <w:szCs w:val="20"/>
                <w:lang w:val="pl-PL"/>
              </w:rPr>
              <w:t xml:space="preserve">kami (eUAL, </w:t>
            </w:r>
            <w:r w:rsidRPr="00C75270">
              <w:rPr>
                <w:b/>
                <w:bCs/>
                <w:sz w:val="20"/>
                <w:szCs w:val="20"/>
                <w:lang w:val="pl-PL"/>
              </w:rPr>
              <w:t xml:space="preserve"> ang.</w:t>
            </w:r>
            <w:r w:rsidRPr="001D60B9">
              <w:rPr>
                <w:b/>
                <w:bCs/>
                <w:i/>
                <w:iCs/>
                <w:sz w:val="20"/>
                <w:szCs w:val="20"/>
                <w:lang w:val="pl-PL"/>
              </w:rPr>
              <w:t xml:space="preserve"> external Ultrasound-Assisted Liposuction</w:t>
            </w:r>
            <w:r w:rsidRPr="001D60B9">
              <w:rPr>
                <w:b/>
                <w:bCs/>
                <w:sz w:val="20"/>
                <w:szCs w:val="20"/>
                <w:lang w:val="pl-PL"/>
              </w:rPr>
              <w:t>)</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0BCD4" w14:textId="77777777" w:rsidR="002B4416" w:rsidRPr="001D60B9" w:rsidRDefault="001D60B9" w:rsidP="00C75270">
            <w:pPr>
              <w:jc w:val="both"/>
              <w:rPr>
                <w:lang w:val="pl-PL"/>
              </w:rPr>
            </w:pPr>
            <w:r w:rsidRPr="001D60B9">
              <w:rPr>
                <w:sz w:val="20"/>
                <w:szCs w:val="20"/>
                <w:lang w:val="pl-PL"/>
              </w:rPr>
              <w:t>Przetwornik ultrad</w:t>
            </w:r>
            <w:r w:rsidRPr="001D60B9">
              <w:rPr>
                <w:rFonts w:ascii="Arial Unicode MS" w:hAnsi="Times New Roman"/>
                <w:sz w:val="20"/>
                <w:szCs w:val="20"/>
                <w:lang w:val="pl-PL"/>
              </w:rPr>
              <w:t>ź</w:t>
            </w:r>
            <w:r w:rsidRPr="001D60B9">
              <w:rPr>
                <w:sz w:val="20"/>
                <w:szCs w:val="20"/>
                <w:lang w:val="pl-PL"/>
              </w:rPr>
              <w:t>wi</w:t>
            </w:r>
            <w:r w:rsidRPr="001D60B9">
              <w:rPr>
                <w:rFonts w:ascii="Arial Unicode MS" w:hAnsi="Times New Roman"/>
                <w:sz w:val="20"/>
                <w:szCs w:val="20"/>
                <w:lang w:val="pl-PL"/>
              </w:rPr>
              <w:t>ę</w:t>
            </w:r>
            <w:r w:rsidRPr="001D60B9">
              <w:rPr>
                <w:sz w:val="20"/>
                <w:szCs w:val="20"/>
                <w:lang w:val="pl-PL"/>
              </w:rPr>
              <w:t>kowy umieszczany jest na operowanej okolicy zaraz po wstrzykni</w:t>
            </w:r>
            <w:r w:rsidRPr="001D60B9">
              <w:rPr>
                <w:rFonts w:ascii="Arial Unicode MS" w:hAnsi="Times New Roman"/>
                <w:sz w:val="20"/>
                <w:szCs w:val="20"/>
                <w:lang w:val="pl-PL"/>
              </w:rPr>
              <w:t>ę</w:t>
            </w:r>
            <w:r w:rsidRPr="001D60B9">
              <w:rPr>
                <w:sz w:val="20"/>
                <w:szCs w:val="20"/>
                <w:lang w:val="pl-PL"/>
              </w:rPr>
              <w:t>ciu infiltratu.</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8D87F" w14:textId="02D00654" w:rsidR="002B4416" w:rsidRPr="001D60B9" w:rsidRDefault="001D60B9" w:rsidP="00C75270">
            <w:pPr>
              <w:jc w:val="both"/>
              <w:rPr>
                <w:lang w:val="pl-PL"/>
              </w:rPr>
            </w:pPr>
            <w:r w:rsidRPr="001D60B9">
              <w:rPr>
                <w:sz w:val="20"/>
                <w:szCs w:val="20"/>
                <w:lang w:val="pl-PL"/>
              </w:rPr>
              <w:t>Technika rekomendowana na bardziej w</w:t>
            </w:r>
            <w:r w:rsidRPr="001D60B9">
              <w:rPr>
                <w:rFonts w:ascii="Arial Unicode MS" w:hAnsi="Times New Roman"/>
                <w:sz w:val="20"/>
                <w:szCs w:val="20"/>
                <w:lang w:val="pl-PL"/>
              </w:rPr>
              <w:t>łó</w:t>
            </w:r>
            <w:r w:rsidRPr="001D60B9">
              <w:rPr>
                <w:sz w:val="20"/>
                <w:szCs w:val="20"/>
                <w:lang w:val="pl-PL"/>
              </w:rPr>
              <w:t>knistych obszarach, takich jak g</w:t>
            </w:r>
            <w:r w:rsidRPr="001D60B9">
              <w:rPr>
                <w:rFonts w:ascii="Arial Unicode MS" w:hAnsi="Times New Roman"/>
                <w:sz w:val="20"/>
                <w:szCs w:val="20"/>
                <w:lang w:val="pl-PL"/>
              </w:rPr>
              <w:t>ó</w:t>
            </w:r>
            <w:r w:rsidRPr="001D60B9">
              <w:rPr>
                <w:sz w:val="20"/>
                <w:szCs w:val="20"/>
                <w:lang w:val="pl-PL"/>
              </w:rPr>
              <w:t>rna cz</w:t>
            </w:r>
            <w:r w:rsidRPr="001D60B9">
              <w:rPr>
                <w:rFonts w:ascii="Arial Unicode MS" w:hAnsi="Times New Roman"/>
                <w:sz w:val="20"/>
                <w:szCs w:val="20"/>
                <w:lang w:val="pl-PL"/>
              </w:rPr>
              <w:t>ęść</w:t>
            </w:r>
            <w:r w:rsidRPr="001D60B9">
              <w:rPr>
                <w:rFonts w:ascii="Arial Unicode MS" w:hAnsi="Times New Roman"/>
                <w:sz w:val="20"/>
                <w:szCs w:val="20"/>
                <w:lang w:val="pl-PL"/>
              </w:rPr>
              <w:t xml:space="preserve"> </w:t>
            </w:r>
            <w:r w:rsidRPr="001D60B9">
              <w:rPr>
                <w:sz w:val="20"/>
                <w:szCs w:val="20"/>
                <w:lang w:val="pl-PL"/>
              </w:rPr>
              <w:t>plec</w:t>
            </w:r>
            <w:r w:rsidRPr="001D60B9">
              <w:rPr>
                <w:rFonts w:ascii="Arial Unicode MS" w:hAnsi="Times New Roman"/>
                <w:sz w:val="20"/>
                <w:szCs w:val="20"/>
                <w:lang w:val="pl-PL"/>
              </w:rPr>
              <w:t>ó</w:t>
            </w:r>
            <w:r w:rsidRPr="001D60B9">
              <w:rPr>
                <w:sz w:val="20"/>
                <w:szCs w:val="20"/>
                <w:lang w:val="pl-PL"/>
              </w:rPr>
              <w:t>w i</w:t>
            </w:r>
            <w:r w:rsidR="004931D6">
              <w:rPr>
                <w:sz w:val="20"/>
                <w:szCs w:val="20"/>
                <w:lang w:val="pl-PL"/>
              </w:rPr>
              <w:t> </w:t>
            </w:r>
            <w:r w:rsidRPr="001D60B9">
              <w:rPr>
                <w:sz w:val="20"/>
                <w:szCs w:val="20"/>
                <w:lang w:val="pl-PL"/>
              </w:rPr>
              <w:t>klatka piersiowa</w:t>
            </w:r>
            <w:r w:rsidR="004B55BF">
              <w:rPr>
                <w:sz w:val="20"/>
                <w:szCs w:val="20"/>
                <w:lang w:val="pl-PL"/>
              </w:rPr>
              <w:t>.</w:t>
            </w:r>
          </w:p>
        </w:tc>
      </w:tr>
      <w:tr w:rsidR="002B4416" w:rsidRPr="00086A0D" w14:paraId="4AC22DAC" w14:textId="77777777">
        <w:trPr>
          <w:trHeight w:val="1732"/>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2A4A9C" w14:textId="77777777" w:rsidR="002B4416" w:rsidRPr="001D60B9" w:rsidRDefault="001D60B9" w:rsidP="00C75270">
            <w:pPr>
              <w:jc w:val="both"/>
              <w:rPr>
                <w:lang w:val="pl-PL"/>
              </w:rPr>
            </w:pPr>
            <w:r w:rsidRPr="001D60B9">
              <w:rPr>
                <w:b/>
                <w:bCs/>
                <w:sz w:val="20"/>
                <w:szCs w:val="20"/>
                <w:lang w:val="pl-PL"/>
              </w:rPr>
              <w:t xml:space="preserve">Liposukcja wspomagana laserem (LAL, </w:t>
            </w:r>
            <w:r w:rsidRPr="00C75270">
              <w:rPr>
                <w:b/>
                <w:bCs/>
                <w:sz w:val="20"/>
                <w:szCs w:val="20"/>
                <w:lang w:val="pl-PL"/>
              </w:rPr>
              <w:t>ang.</w:t>
            </w:r>
            <w:r w:rsidRPr="001D60B9">
              <w:rPr>
                <w:b/>
                <w:bCs/>
                <w:i/>
                <w:iCs/>
                <w:sz w:val="20"/>
                <w:szCs w:val="20"/>
                <w:lang w:val="pl-PL"/>
              </w:rPr>
              <w:t xml:space="preserve"> Laser-Assisted Liposuction</w:t>
            </w:r>
            <w:r w:rsidRPr="001D60B9">
              <w:rPr>
                <w:b/>
                <w:bCs/>
                <w:sz w:val="20"/>
                <w:szCs w:val="20"/>
                <w:lang w:val="pl-PL"/>
              </w:rPr>
              <w:t>)</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7D2833" w14:textId="75D055E8" w:rsidR="002B4416" w:rsidRPr="001D60B9" w:rsidRDefault="001D60B9" w:rsidP="00C75270">
            <w:pPr>
              <w:jc w:val="both"/>
              <w:rPr>
                <w:lang w:val="pl-PL"/>
              </w:rPr>
            </w:pPr>
            <w:r w:rsidRPr="001D60B9">
              <w:rPr>
                <w:sz w:val="20"/>
                <w:szCs w:val="20"/>
                <w:lang w:val="pl-PL"/>
              </w:rPr>
              <w:t>R</w:t>
            </w:r>
            <w:r w:rsidRPr="001D60B9">
              <w:rPr>
                <w:rFonts w:ascii="Arial Unicode MS" w:hAnsi="Times New Roman"/>
                <w:sz w:val="20"/>
                <w:szCs w:val="20"/>
                <w:lang w:val="pl-PL"/>
              </w:rPr>
              <w:t>óż</w:t>
            </w:r>
            <w:r w:rsidRPr="001D60B9">
              <w:rPr>
                <w:sz w:val="20"/>
                <w:szCs w:val="20"/>
                <w:lang w:val="pl-PL"/>
              </w:rPr>
              <w:t>ne techniki z u</w:t>
            </w:r>
            <w:r w:rsidRPr="001D60B9">
              <w:rPr>
                <w:rFonts w:ascii="Arial Unicode MS" w:hAnsi="Times New Roman"/>
                <w:sz w:val="20"/>
                <w:szCs w:val="20"/>
                <w:lang w:val="pl-PL"/>
              </w:rPr>
              <w:t>ż</w:t>
            </w:r>
            <w:r w:rsidRPr="001D60B9">
              <w:rPr>
                <w:sz w:val="20"/>
                <w:szCs w:val="20"/>
                <w:lang w:val="pl-PL"/>
              </w:rPr>
              <w:t>yciem lasera w kaniuli, gdzie promie</w:t>
            </w:r>
            <w:r w:rsidRPr="001D60B9">
              <w:rPr>
                <w:rFonts w:ascii="Arial Unicode MS" w:hAnsi="Times New Roman"/>
                <w:sz w:val="20"/>
                <w:szCs w:val="20"/>
                <w:lang w:val="pl-PL"/>
              </w:rPr>
              <w:t>ń</w:t>
            </w:r>
            <w:r w:rsidRPr="001D60B9">
              <w:rPr>
                <w:rFonts w:ascii="Arial Unicode MS" w:hAnsi="Times New Roman"/>
                <w:sz w:val="20"/>
                <w:szCs w:val="20"/>
                <w:lang w:val="pl-PL"/>
              </w:rPr>
              <w:t xml:space="preserve"> </w:t>
            </w:r>
            <w:r w:rsidRPr="001D60B9">
              <w:rPr>
                <w:sz w:val="20"/>
                <w:szCs w:val="20"/>
                <w:lang w:val="pl-PL"/>
              </w:rPr>
              <w:t>lasera odrywa kuleczki t</w:t>
            </w:r>
            <w:r w:rsidRPr="001D60B9">
              <w:rPr>
                <w:rFonts w:ascii="Arial Unicode MS" w:hAnsi="Times New Roman"/>
                <w:sz w:val="20"/>
                <w:szCs w:val="20"/>
                <w:lang w:val="pl-PL"/>
              </w:rPr>
              <w:t>ł</w:t>
            </w:r>
            <w:r w:rsidRPr="001D60B9">
              <w:rPr>
                <w:sz w:val="20"/>
                <w:szCs w:val="20"/>
                <w:lang w:val="pl-PL"/>
              </w:rPr>
              <w:t>uszczu zasysanego bez uszkodzenia naczy</w:t>
            </w:r>
            <w:r w:rsidRPr="001D60B9">
              <w:rPr>
                <w:rFonts w:ascii="Arial Unicode MS" w:hAnsi="Times New Roman"/>
                <w:sz w:val="20"/>
                <w:szCs w:val="20"/>
                <w:lang w:val="pl-PL"/>
              </w:rPr>
              <w:t>ń</w:t>
            </w:r>
            <w:r w:rsidRPr="001D60B9">
              <w:rPr>
                <w:sz w:val="20"/>
                <w:szCs w:val="20"/>
                <w:lang w:val="pl-PL"/>
              </w:rPr>
              <w:t>, lub z u</w:t>
            </w:r>
            <w:r w:rsidRPr="001D60B9">
              <w:rPr>
                <w:rFonts w:ascii="Arial Unicode MS" w:hAnsi="Times New Roman"/>
                <w:sz w:val="20"/>
                <w:szCs w:val="20"/>
                <w:lang w:val="pl-PL"/>
              </w:rPr>
              <w:t>ż</w:t>
            </w:r>
            <w:r w:rsidRPr="001D60B9">
              <w:rPr>
                <w:sz w:val="20"/>
                <w:szCs w:val="20"/>
                <w:lang w:val="pl-PL"/>
              </w:rPr>
              <w:t>yciem zimnego lasera na sk</w:t>
            </w:r>
            <w:r w:rsidRPr="001D60B9">
              <w:rPr>
                <w:rFonts w:ascii="Arial Unicode MS" w:hAnsi="Times New Roman"/>
                <w:sz w:val="20"/>
                <w:szCs w:val="20"/>
                <w:lang w:val="pl-PL"/>
              </w:rPr>
              <w:t>ó</w:t>
            </w:r>
            <w:r w:rsidRPr="001D60B9">
              <w:rPr>
                <w:sz w:val="20"/>
                <w:szCs w:val="20"/>
                <w:lang w:val="pl-PL"/>
              </w:rPr>
              <w:t>r</w:t>
            </w:r>
            <w:r w:rsidRPr="001D60B9">
              <w:rPr>
                <w:rFonts w:ascii="Arial Unicode MS" w:hAnsi="Times New Roman"/>
                <w:sz w:val="20"/>
                <w:szCs w:val="20"/>
                <w:lang w:val="pl-PL"/>
              </w:rPr>
              <w:t>ę</w:t>
            </w:r>
            <w:r w:rsidRPr="001D60B9">
              <w:rPr>
                <w:rFonts w:ascii="Arial Unicode MS" w:hAnsi="Times New Roman"/>
                <w:sz w:val="20"/>
                <w:szCs w:val="20"/>
                <w:lang w:val="pl-PL"/>
              </w:rPr>
              <w:t xml:space="preserve"> </w:t>
            </w:r>
            <w:r w:rsidRPr="001D60B9">
              <w:rPr>
                <w:sz w:val="20"/>
                <w:szCs w:val="20"/>
                <w:lang w:val="pl-PL"/>
              </w:rPr>
              <w:t>wraz z technik</w:t>
            </w:r>
            <w:r w:rsidRPr="001D60B9">
              <w:rPr>
                <w:rFonts w:ascii="Arial Unicode MS" w:hAnsi="Times New Roman"/>
                <w:sz w:val="20"/>
                <w:szCs w:val="20"/>
                <w:lang w:val="pl-PL"/>
              </w:rPr>
              <w:t>ą</w:t>
            </w:r>
            <w:r w:rsidRPr="001D60B9">
              <w:rPr>
                <w:rFonts w:ascii="Arial Unicode MS" w:hAnsi="Times New Roman"/>
                <w:sz w:val="20"/>
                <w:szCs w:val="20"/>
                <w:lang w:val="pl-PL"/>
              </w:rPr>
              <w:t xml:space="preserve"> </w:t>
            </w:r>
            <w:r w:rsidRPr="001D60B9">
              <w:rPr>
                <w:sz w:val="20"/>
                <w:szCs w:val="20"/>
                <w:lang w:val="pl-PL"/>
              </w:rPr>
              <w:t>tumescencyjn</w:t>
            </w:r>
            <w:r w:rsidRPr="001D60B9">
              <w:rPr>
                <w:rFonts w:ascii="Arial Unicode MS" w:hAnsi="Times New Roman"/>
                <w:sz w:val="20"/>
                <w:szCs w:val="20"/>
                <w:lang w:val="pl-PL"/>
              </w:rPr>
              <w:t>ą</w:t>
            </w:r>
            <w:r w:rsidRPr="001D60B9">
              <w:rPr>
                <w:sz w:val="20"/>
                <w:szCs w:val="20"/>
                <w:lang w:val="pl-PL"/>
              </w:rPr>
              <w:t>, lub zastosowanie Nd-YAG, promienia lasera dostarczonego przez w</w:t>
            </w:r>
            <w:r w:rsidRPr="001D60B9">
              <w:rPr>
                <w:rFonts w:ascii="Arial Unicode MS" w:hAnsi="Times New Roman"/>
                <w:sz w:val="20"/>
                <w:szCs w:val="20"/>
                <w:lang w:val="pl-PL"/>
              </w:rPr>
              <w:t>łó</w:t>
            </w:r>
            <w:r w:rsidRPr="001D60B9">
              <w:rPr>
                <w:sz w:val="20"/>
                <w:szCs w:val="20"/>
                <w:lang w:val="pl-PL"/>
              </w:rPr>
              <w:t xml:space="preserve">kno optyczne (umieszczone </w:t>
            </w:r>
            <w:r w:rsidRPr="001D60B9">
              <w:rPr>
                <w:sz w:val="20"/>
                <w:szCs w:val="20"/>
                <w:lang w:val="pl-PL"/>
              </w:rPr>
              <w:lastRenderedPageBreak/>
              <w:t>w</w:t>
            </w:r>
            <w:r w:rsidR="00C6430B">
              <w:rPr>
                <w:sz w:val="20"/>
                <w:szCs w:val="20"/>
                <w:lang w:val="pl-PL"/>
              </w:rPr>
              <w:t> </w:t>
            </w:r>
            <w:r w:rsidRPr="001D60B9">
              <w:rPr>
                <w:sz w:val="20"/>
                <w:szCs w:val="20"/>
                <w:lang w:val="pl-PL"/>
              </w:rPr>
              <w:t>kaniuli) o wielko</w:t>
            </w:r>
            <w:r w:rsidRPr="001D60B9">
              <w:rPr>
                <w:rFonts w:ascii="Arial Unicode MS" w:hAnsi="Times New Roman"/>
                <w:sz w:val="20"/>
                <w:szCs w:val="20"/>
                <w:lang w:val="pl-PL"/>
              </w:rPr>
              <w:t>ś</w:t>
            </w:r>
            <w:r w:rsidRPr="001D60B9">
              <w:rPr>
                <w:sz w:val="20"/>
                <w:szCs w:val="20"/>
                <w:lang w:val="pl-PL"/>
              </w:rPr>
              <w:t>ci jedynie 300 mikrometr</w:t>
            </w:r>
            <w:r w:rsidRPr="001D60B9">
              <w:rPr>
                <w:rFonts w:ascii="Arial Unicode MS" w:hAnsi="Times New Roman"/>
                <w:sz w:val="20"/>
                <w:szCs w:val="20"/>
                <w:lang w:val="pl-PL"/>
              </w:rPr>
              <w:t>ó</w:t>
            </w:r>
            <w:r w:rsidRPr="001D60B9">
              <w:rPr>
                <w:sz w:val="20"/>
                <w:szCs w:val="20"/>
                <w:lang w:val="pl-PL"/>
              </w:rPr>
              <w:t>w.</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7C0B16" w14:textId="018F6989" w:rsidR="002B4416" w:rsidRPr="001D60B9" w:rsidRDefault="001D60B9" w:rsidP="00C75270">
            <w:pPr>
              <w:jc w:val="both"/>
              <w:rPr>
                <w:lang w:val="pl-PL"/>
              </w:rPr>
            </w:pPr>
            <w:r w:rsidRPr="001D60B9">
              <w:rPr>
                <w:sz w:val="20"/>
                <w:szCs w:val="20"/>
                <w:lang w:val="pl-PL"/>
              </w:rPr>
              <w:lastRenderedPageBreak/>
              <w:t>Sugerowane zastosowanie: na zwiotcza</w:t>
            </w:r>
            <w:r w:rsidRPr="001D60B9">
              <w:rPr>
                <w:rFonts w:ascii="Arial Unicode MS" w:hAnsi="Times New Roman"/>
                <w:sz w:val="20"/>
                <w:szCs w:val="20"/>
                <w:lang w:val="pl-PL"/>
              </w:rPr>
              <w:t>ł</w:t>
            </w:r>
            <w:r w:rsidRPr="001D60B9">
              <w:rPr>
                <w:sz w:val="20"/>
                <w:szCs w:val="20"/>
                <w:lang w:val="pl-PL"/>
              </w:rPr>
              <w:t>ych okolicach, w</w:t>
            </w:r>
            <w:r w:rsidR="00C6430B">
              <w:rPr>
                <w:sz w:val="20"/>
                <w:szCs w:val="20"/>
                <w:lang w:val="pl-PL"/>
              </w:rPr>
              <w:t> </w:t>
            </w:r>
            <w:r w:rsidRPr="001D60B9">
              <w:rPr>
                <w:sz w:val="20"/>
                <w:szCs w:val="20"/>
                <w:lang w:val="pl-PL"/>
              </w:rPr>
              <w:t>trudnych przypadkach</w:t>
            </w:r>
            <w:r w:rsidR="004B55BF">
              <w:rPr>
                <w:sz w:val="20"/>
                <w:szCs w:val="20"/>
                <w:lang w:val="pl-PL"/>
              </w:rPr>
              <w:t>.</w:t>
            </w:r>
          </w:p>
        </w:tc>
      </w:tr>
      <w:tr w:rsidR="002B4416" w:rsidRPr="00086A0D" w14:paraId="5435A956" w14:textId="77777777">
        <w:trPr>
          <w:trHeight w:val="1228"/>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F01DE" w14:textId="77777777" w:rsidR="002B4416" w:rsidRPr="001D60B9" w:rsidRDefault="001D60B9" w:rsidP="00C75270">
            <w:pPr>
              <w:jc w:val="both"/>
              <w:rPr>
                <w:lang w:val="pl-PL"/>
              </w:rPr>
            </w:pPr>
            <w:r w:rsidRPr="001D60B9">
              <w:rPr>
                <w:b/>
                <w:bCs/>
                <w:sz w:val="20"/>
                <w:szCs w:val="20"/>
                <w:lang w:val="pl-PL"/>
              </w:rPr>
              <w:lastRenderedPageBreak/>
              <w:t>Liposukcja wspomagana wibracjami (PAL</w:t>
            </w:r>
            <w:r w:rsidRPr="00C75270">
              <w:rPr>
                <w:b/>
                <w:bCs/>
                <w:sz w:val="20"/>
                <w:szCs w:val="20"/>
                <w:lang w:val="pl-PL"/>
              </w:rPr>
              <w:t>, ang.</w:t>
            </w:r>
            <w:r w:rsidRPr="001D60B9">
              <w:rPr>
                <w:b/>
                <w:bCs/>
                <w:i/>
                <w:iCs/>
                <w:sz w:val="20"/>
                <w:szCs w:val="20"/>
                <w:lang w:val="pl-PL"/>
              </w:rPr>
              <w:t xml:space="preserve"> Power-Assisted Liposuction</w:t>
            </w:r>
            <w:r w:rsidRPr="001D60B9">
              <w:rPr>
                <w:b/>
                <w:bCs/>
                <w:sz w:val="20"/>
                <w:szCs w:val="20"/>
                <w:lang w:val="pl-PL"/>
              </w:rPr>
              <w:t>)</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D76814" w14:textId="547C8B67" w:rsidR="002B4416" w:rsidRPr="001D60B9" w:rsidRDefault="001D60B9" w:rsidP="00C75270">
            <w:pPr>
              <w:jc w:val="both"/>
              <w:rPr>
                <w:lang w:val="pl-PL"/>
              </w:rPr>
            </w:pPr>
            <w:r w:rsidRPr="001D60B9">
              <w:rPr>
                <w:sz w:val="20"/>
                <w:szCs w:val="20"/>
                <w:lang w:val="pl-PL"/>
              </w:rPr>
              <w:t>Rozbicie t</w:t>
            </w:r>
            <w:r w:rsidRPr="001D60B9">
              <w:rPr>
                <w:rFonts w:ascii="Arial Unicode MS" w:hAnsi="Times New Roman"/>
                <w:sz w:val="20"/>
                <w:szCs w:val="20"/>
                <w:lang w:val="pl-PL"/>
              </w:rPr>
              <w:t>ł</w:t>
            </w:r>
            <w:r w:rsidRPr="001D60B9">
              <w:rPr>
                <w:sz w:val="20"/>
                <w:szCs w:val="20"/>
                <w:lang w:val="pl-PL"/>
              </w:rPr>
              <w:t>uszczu przy u</w:t>
            </w:r>
            <w:r w:rsidRPr="001D60B9">
              <w:rPr>
                <w:rFonts w:ascii="Arial Unicode MS" w:hAnsi="Times New Roman"/>
                <w:sz w:val="20"/>
                <w:szCs w:val="20"/>
                <w:lang w:val="pl-PL"/>
              </w:rPr>
              <w:t>ż</w:t>
            </w:r>
            <w:r w:rsidRPr="001D60B9">
              <w:rPr>
                <w:sz w:val="20"/>
                <w:szCs w:val="20"/>
                <w:lang w:val="pl-PL"/>
              </w:rPr>
              <w:t>yciu kaniuli z mechanicznym ruchem dzi</w:t>
            </w:r>
            <w:r w:rsidRPr="001D60B9">
              <w:rPr>
                <w:rFonts w:ascii="Arial Unicode MS" w:hAnsi="Times New Roman"/>
                <w:sz w:val="20"/>
                <w:szCs w:val="20"/>
                <w:lang w:val="pl-PL"/>
              </w:rPr>
              <w:t>ę</w:t>
            </w:r>
            <w:r w:rsidRPr="001D60B9">
              <w:rPr>
                <w:sz w:val="20"/>
                <w:szCs w:val="20"/>
                <w:lang w:val="pl-PL"/>
              </w:rPr>
              <w:t>ki zastosowaniu ma</w:t>
            </w:r>
            <w:r w:rsidRPr="001D60B9">
              <w:rPr>
                <w:rFonts w:ascii="Arial Unicode MS" w:hAnsi="Times New Roman"/>
                <w:sz w:val="20"/>
                <w:szCs w:val="20"/>
                <w:lang w:val="pl-PL"/>
              </w:rPr>
              <w:t>ł</w:t>
            </w:r>
            <w:r w:rsidRPr="001D60B9">
              <w:rPr>
                <w:sz w:val="20"/>
                <w:szCs w:val="20"/>
                <w:lang w:val="pl-PL"/>
              </w:rPr>
              <w:t>ego silnika wytwarzaj</w:t>
            </w:r>
            <w:r w:rsidRPr="001D60B9">
              <w:rPr>
                <w:rFonts w:ascii="Arial Unicode MS" w:hAnsi="Times New Roman"/>
                <w:sz w:val="20"/>
                <w:szCs w:val="20"/>
                <w:lang w:val="pl-PL"/>
              </w:rPr>
              <w:t>ą</w:t>
            </w:r>
            <w:r w:rsidRPr="001D60B9">
              <w:rPr>
                <w:sz w:val="20"/>
                <w:szCs w:val="20"/>
                <w:lang w:val="pl-PL"/>
              </w:rPr>
              <w:t>cego w kaniuli ruch w prz</w:t>
            </w:r>
            <w:r w:rsidRPr="001D60B9">
              <w:rPr>
                <w:rFonts w:ascii="Arial Unicode MS" w:hAnsi="Times New Roman"/>
                <w:sz w:val="20"/>
                <w:szCs w:val="20"/>
                <w:lang w:val="pl-PL"/>
              </w:rPr>
              <w:t>ó</w:t>
            </w:r>
            <w:r w:rsidRPr="001D60B9">
              <w:rPr>
                <w:sz w:val="20"/>
                <w:szCs w:val="20"/>
                <w:lang w:val="pl-PL"/>
              </w:rPr>
              <w:t>d i w ty</w:t>
            </w:r>
            <w:r w:rsidRPr="001D60B9">
              <w:rPr>
                <w:rFonts w:ascii="Arial Unicode MS" w:hAnsi="Times New Roman"/>
                <w:sz w:val="20"/>
                <w:szCs w:val="20"/>
                <w:lang w:val="pl-PL"/>
              </w:rPr>
              <w:t>ł</w:t>
            </w:r>
            <w:r w:rsidRPr="001D60B9">
              <w:rPr>
                <w:rFonts w:ascii="Arial Unicode MS" w:hAnsi="Times New Roman"/>
                <w:sz w:val="20"/>
                <w:szCs w:val="20"/>
                <w:lang w:val="pl-PL"/>
              </w:rPr>
              <w:t xml:space="preserve"> </w:t>
            </w:r>
            <w:r w:rsidRPr="001D60B9">
              <w:rPr>
                <w:sz w:val="20"/>
                <w:szCs w:val="20"/>
                <w:lang w:val="pl-PL"/>
              </w:rPr>
              <w:t>z</w:t>
            </w:r>
            <w:r w:rsidR="00C6430B">
              <w:rPr>
                <w:sz w:val="20"/>
                <w:szCs w:val="20"/>
                <w:lang w:val="pl-PL"/>
              </w:rPr>
              <w:t> </w:t>
            </w:r>
            <w:r w:rsidRPr="001D60B9">
              <w:rPr>
                <w:sz w:val="20"/>
                <w:szCs w:val="20"/>
                <w:lang w:val="pl-PL"/>
              </w:rPr>
              <w:t>wychyleniem o 2-4 mm. Efekty podobne do liposukcji wspomaganej zasysaniem (SAL)</w:t>
            </w:r>
            <w:r w:rsidR="004B55BF">
              <w:rPr>
                <w:sz w:val="20"/>
                <w:szCs w:val="20"/>
                <w:lang w:val="pl-PL"/>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BD94" w14:textId="798B2296" w:rsidR="002B4416" w:rsidRPr="001D60B9" w:rsidRDefault="001D60B9" w:rsidP="00C75270">
            <w:pPr>
              <w:jc w:val="both"/>
              <w:rPr>
                <w:lang w:val="pl-PL"/>
              </w:rPr>
            </w:pPr>
            <w:r w:rsidRPr="001D60B9">
              <w:rPr>
                <w:sz w:val="20"/>
                <w:szCs w:val="20"/>
                <w:lang w:val="pl-PL"/>
              </w:rPr>
              <w:t>Sugerowane zastosowanie: okolice po</w:t>
            </w:r>
            <w:r w:rsidRPr="001D60B9">
              <w:rPr>
                <w:rFonts w:ascii="Arial Unicode MS" w:hAnsi="Times New Roman"/>
                <w:sz w:val="20"/>
                <w:szCs w:val="20"/>
                <w:lang w:val="pl-PL"/>
              </w:rPr>
              <w:t>ś</w:t>
            </w:r>
            <w:r w:rsidRPr="001D60B9">
              <w:rPr>
                <w:sz w:val="20"/>
                <w:szCs w:val="20"/>
                <w:lang w:val="pl-PL"/>
              </w:rPr>
              <w:t>ladk</w:t>
            </w:r>
            <w:r w:rsidRPr="001D60B9">
              <w:rPr>
                <w:rFonts w:ascii="Arial Unicode MS" w:hAnsi="Times New Roman"/>
                <w:sz w:val="20"/>
                <w:szCs w:val="20"/>
                <w:lang w:val="pl-PL"/>
              </w:rPr>
              <w:t>ó</w:t>
            </w:r>
            <w:r w:rsidRPr="001D60B9">
              <w:rPr>
                <w:sz w:val="20"/>
                <w:szCs w:val="20"/>
                <w:lang w:val="pl-PL"/>
              </w:rPr>
              <w:t>w i plec</w:t>
            </w:r>
            <w:r w:rsidRPr="001D60B9">
              <w:rPr>
                <w:rFonts w:ascii="Arial Unicode MS" w:hAnsi="Times New Roman"/>
                <w:sz w:val="20"/>
                <w:szCs w:val="20"/>
                <w:lang w:val="pl-PL"/>
              </w:rPr>
              <w:t>ó</w:t>
            </w:r>
            <w:r w:rsidRPr="001D60B9">
              <w:rPr>
                <w:sz w:val="20"/>
                <w:szCs w:val="20"/>
                <w:lang w:val="pl-PL"/>
              </w:rPr>
              <w:t>w</w:t>
            </w:r>
            <w:r w:rsidR="004B55BF">
              <w:rPr>
                <w:sz w:val="20"/>
                <w:szCs w:val="20"/>
                <w:lang w:val="pl-PL"/>
              </w:rPr>
              <w:t>.</w:t>
            </w:r>
          </w:p>
        </w:tc>
      </w:tr>
      <w:tr w:rsidR="002B4416" w:rsidRPr="00086A0D" w14:paraId="60263F72" w14:textId="77777777">
        <w:trPr>
          <w:trHeight w:val="473"/>
        </w:trPr>
        <w:tc>
          <w:tcPr>
            <w:tcW w:w="226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AE2887" w14:textId="77777777" w:rsidR="002B4416" w:rsidRPr="001D60B9" w:rsidRDefault="001D60B9" w:rsidP="00C75270">
            <w:pPr>
              <w:jc w:val="both"/>
              <w:rPr>
                <w:lang w:val="pl-PL"/>
              </w:rPr>
            </w:pPr>
            <w:r w:rsidRPr="001D60B9">
              <w:rPr>
                <w:b/>
                <w:bCs/>
                <w:sz w:val="20"/>
                <w:szCs w:val="20"/>
                <w:lang w:val="pl-PL"/>
              </w:rPr>
              <w:t xml:space="preserve">Vibroliposukcja (VL, </w:t>
            </w:r>
            <w:r w:rsidRPr="00C75270">
              <w:rPr>
                <w:b/>
                <w:bCs/>
                <w:sz w:val="20"/>
                <w:szCs w:val="20"/>
                <w:lang w:val="pl-PL"/>
              </w:rPr>
              <w:t>ang.</w:t>
            </w:r>
            <w:r w:rsidRPr="001D60B9">
              <w:rPr>
                <w:b/>
                <w:bCs/>
                <w:i/>
                <w:iCs/>
                <w:sz w:val="20"/>
                <w:szCs w:val="20"/>
                <w:lang w:val="pl-PL"/>
              </w:rPr>
              <w:t xml:space="preserve"> Vibroliposuction</w:t>
            </w:r>
            <w:r w:rsidRPr="001D60B9">
              <w:rPr>
                <w:b/>
                <w:bCs/>
                <w:sz w:val="20"/>
                <w:szCs w:val="20"/>
                <w:lang w:val="pl-PL"/>
              </w:rPr>
              <w:t>)</w:t>
            </w:r>
          </w:p>
        </w:tc>
        <w:tc>
          <w:tcPr>
            <w:tcW w:w="45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55862E" w14:textId="2008EDA6" w:rsidR="002B4416" w:rsidRPr="001D60B9" w:rsidRDefault="001D60B9" w:rsidP="00C75270">
            <w:pPr>
              <w:jc w:val="both"/>
              <w:rPr>
                <w:lang w:val="pl-PL"/>
              </w:rPr>
            </w:pPr>
            <w:r w:rsidRPr="001D60B9">
              <w:rPr>
                <w:sz w:val="20"/>
                <w:szCs w:val="20"/>
                <w:lang w:val="pl-PL"/>
              </w:rPr>
              <w:t>Udoskonalona technika PAL; nie silniczek, ale ci</w:t>
            </w:r>
            <w:r w:rsidRPr="001D60B9">
              <w:rPr>
                <w:rFonts w:ascii="Arial Unicode MS" w:hAnsi="Times New Roman"/>
                <w:sz w:val="20"/>
                <w:szCs w:val="20"/>
                <w:lang w:val="pl-PL"/>
              </w:rPr>
              <w:t>ś</w:t>
            </w:r>
            <w:r w:rsidRPr="001D60B9">
              <w:rPr>
                <w:sz w:val="20"/>
                <w:szCs w:val="20"/>
                <w:lang w:val="pl-PL"/>
              </w:rPr>
              <w:t>nienie powietrza wywo</w:t>
            </w:r>
            <w:r w:rsidRPr="001D60B9">
              <w:rPr>
                <w:rFonts w:ascii="Arial Unicode MS" w:hAnsi="Times New Roman"/>
                <w:sz w:val="20"/>
                <w:szCs w:val="20"/>
                <w:lang w:val="pl-PL"/>
              </w:rPr>
              <w:t>ł</w:t>
            </w:r>
            <w:r w:rsidRPr="001D60B9">
              <w:rPr>
                <w:sz w:val="20"/>
                <w:szCs w:val="20"/>
                <w:lang w:val="pl-PL"/>
              </w:rPr>
              <w:t>uje ruchy kaniuli</w:t>
            </w:r>
            <w:r w:rsidR="004B55BF">
              <w:rPr>
                <w:sz w:val="20"/>
                <w:szCs w:val="20"/>
                <w:lang w:val="pl-PL"/>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0962F7" w14:textId="77777777" w:rsidR="002B4416" w:rsidRPr="001D60B9" w:rsidRDefault="002B4416" w:rsidP="00C75270">
            <w:pPr>
              <w:jc w:val="both"/>
              <w:rPr>
                <w:lang w:val="pl-PL"/>
              </w:rPr>
            </w:pPr>
          </w:p>
        </w:tc>
      </w:tr>
    </w:tbl>
    <w:p w14:paraId="365CEE94" w14:textId="77777777" w:rsidR="002B4416" w:rsidRPr="001D60B9" w:rsidRDefault="002B4416">
      <w:pPr>
        <w:widowControl w:val="0"/>
        <w:spacing w:after="0" w:line="240" w:lineRule="auto"/>
        <w:rPr>
          <w:lang w:val="pl-PL"/>
        </w:rPr>
      </w:pPr>
    </w:p>
    <w:p w14:paraId="263973DE" w14:textId="77777777" w:rsidR="002B4416" w:rsidRPr="001D60B9" w:rsidRDefault="001D60B9">
      <w:pPr>
        <w:spacing w:after="0" w:line="480" w:lineRule="auto"/>
        <w:jc w:val="both"/>
        <w:rPr>
          <w:lang w:val="pl-PL"/>
        </w:rPr>
      </w:pPr>
      <w:r w:rsidRPr="001D60B9">
        <w:rPr>
          <w:lang w:val="pl-PL"/>
        </w:rPr>
        <w:t xml:space="preserve"> </w:t>
      </w:r>
    </w:p>
    <w:p w14:paraId="051EC5CC" w14:textId="32650E52" w:rsidR="002B4416" w:rsidRPr="001D60B9" w:rsidRDefault="001D60B9">
      <w:pPr>
        <w:spacing w:after="0" w:line="480" w:lineRule="auto"/>
        <w:jc w:val="both"/>
        <w:rPr>
          <w:lang w:val="pl-PL"/>
        </w:rPr>
      </w:pPr>
      <w:r w:rsidRPr="001D60B9">
        <w:rPr>
          <w:lang w:val="pl-PL"/>
        </w:rPr>
        <w:t>Jak ka</w:t>
      </w:r>
      <w:r w:rsidRPr="001D60B9">
        <w:rPr>
          <w:rFonts w:hAnsi="Times New Roman"/>
          <w:lang w:val="pl-PL"/>
        </w:rPr>
        <w:t>ż</w:t>
      </w:r>
      <w:r w:rsidRPr="001D60B9">
        <w:rPr>
          <w:lang w:val="pl-PL"/>
        </w:rPr>
        <w:t>da procedura chirurgiczna</w:t>
      </w:r>
      <w:r w:rsidR="004B55BF">
        <w:rPr>
          <w:lang w:val="pl-PL"/>
        </w:rPr>
        <w:t>,</w:t>
      </w:r>
      <w:r w:rsidRPr="001D60B9">
        <w:rPr>
          <w:lang w:val="pl-PL"/>
        </w:rPr>
        <w:t xml:space="preserve"> liposukcja nie jest wolna od efekt</w:t>
      </w:r>
      <w:r w:rsidRPr="001D60B9">
        <w:rPr>
          <w:rFonts w:hAnsi="Times New Roman"/>
          <w:lang w:val="pl-PL"/>
        </w:rPr>
        <w:t>ó</w:t>
      </w:r>
      <w:r w:rsidRPr="001D60B9">
        <w:rPr>
          <w:lang w:val="pl-PL"/>
        </w:rPr>
        <w:t>w ubocznych</w:t>
      </w:r>
      <w:r w:rsidR="004B55BF">
        <w:rPr>
          <w:lang w:val="pl-PL"/>
        </w:rPr>
        <w:t>.</w:t>
      </w:r>
      <w:r w:rsidRPr="001D60B9">
        <w:rPr>
          <w:lang w:val="pl-PL"/>
        </w:rPr>
        <w:t xml:space="preserve"> </w:t>
      </w:r>
      <w:r w:rsidR="004B55BF">
        <w:rPr>
          <w:lang w:val="pl-PL"/>
        </w:rPr>
        <w:t>J</w:t>
      </w:r>
      <w:r w:rsidRPr="001D60B9">
        <w:rPr>
          <w:lang w:val="pl-PL"/>
        </w:rPr>
        <w:t>ednak na przestrzeni ostatniej dekady ze wzgl</w:t>
      </w:r>
      <w:r w:rsidRPr="001D60B9">
        <w:rPr>
          <w:rFonts w:hAnsi="Times New Roman"/>
          <w:lang w:val="pl-PL"/>
        </w:rPr>
        <w:t>ę</w:t>
      </w:r>
      <w:r w:rsidRPr="001D60B9">
        <w:rPr>
          <w:lang w:val="pl-PL"/>
        </w:rPr>
        <w:t>du na rozw</w:t>
      </w:r>
      <w:r w:rsidRPr="001D60B9">
        <w:rPr>
          <w:rFonts w:hAnsi="Times New Roman"/>
          <w:lang w:val="pl-PL"/>
        </w:rPr>
        <w:t>ó</w:t>
      </w:r>
      <w:r w:rsidRPr="001D60B9">
        <w:rPr>
          <w:lang w:val="pl-PL"/>
        </w:rPr>
        <w:t>j nowych technik operacyjnych ich liczba oraz nat</w:t>
      </w:r>
      <w:r w:rsidRPr="001D60B9">
        <w:rPr>
          <w:rFonts w:hAnsi="Times New Roman"/>
          <w:lang w:val="pl-PL"/>
        </w:rPr>
        <w:t>ęż</w:t>
      </w:r>
      <w:r w:rsidRPr="001D60B9">
        <w:rPr>
          <w:lang w:val="pl-PL"/>
        </w:rPr>
        <w:t>enie znacz</w:t>
      </w:r>
      <w:r w:rsidRPr="001D60B9">
        <w:rPr>
          <w:rFonts w:hAnsi="Times New Roman"/>
          <w:lang w:val="pl-PL"/>
        </w:rPr>
        <w:t>ą</w:t>
      </w:r>
      <w:r w:rsidRPr="001D60B9">
        <w:rPr>
          <w:lang w:val="pl-PL"/>
        </w:rPr>
        <w:t>co zmala</w:t>
      </w:r>
      <w:r w:rsidRPr="001D60B9">
        <w:rPr>
          <w:rFonts w:hAnsi="Times New Roman"/>
          <w:lang w:val="pl-PL"/>
        </w:rPr>
        <w:t>ł</w:t>
      </w:r>
      <w:r w:rsidRPr="001D60B9">
        <w:rPr>
          <w:lang w:val="pl-PL"/>
        </w:rPr>
        <w:t>y. Aktualnie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potencjalnych efekt</w:t>
      </w:r>
      <w:r w:rsidRPr="001D60B9">
        <w:rPr>
          <w:rFonts w:hAnsi="Times New Roman"/>
          <w:lang w:val="pl-PL"/>
        </w:rPr>
        <w:t>ó</w:t>
      </w:r>
      <w:r w:rsidRPr="001D60B9">
        <w:rPr>
          <w:lang w:val="pl-PL"/>
        </w:rPr>
        <w:t>w ubocznych wymienia si</w:t>
      </w:r>
      <w:r w:rsidRPr="001D60B9">
        <w:rPr>
          <w:rFonts w:hAnsi="Times New Roman"/>
          <w:lang w:val="pl-PL"/>
        </w:rPr>
        <w:t>ę</w:t>
      </w:r>
      <w:r w:rsidRPr="001D60B9">
        <w:rPr>
          <w:lang w:val="pl-PL"/>
        </w:rPr>
        <w:t>: infekcje, asymetri</w:t>
      </w:r>
      <w:r w:rsidRPr="001D60B9">
        <w:rPr>
          <w:rFonts w:hAnsi="Times New Roman"/>
          <w:lang w:val="pl-PL"/>
        </w:rPr>
        <w:t xml:space="preserve">ę </w:t>
      </w:r>
      <w:r w:rsidRPr="001D60B9">
        <w:rPr>
          <w:lang w:val="pl-PL"/>
        </w:rPr>
        <w:t>i nier</w:t>
      </w:r>
      <w:r w:rsidRPr="001D60B9">
        <w:rPr>
          <w:rFonts w:hAnsi="Times New Roman"/>
          <w:lang w:val="pl-PL"/>
        </w:rPr>
        <w:t>ó</w:t>
      </w:r>
      <w:r w:rsidRPr="001D60B9">
        <w:rPr>
          <w:lang w:val="pl-PL"/>
        </w:rPr>
        <w:t>wno</w:t>
      </w:r>
      <w:r w:rsidRPr="001D60B9">
        <w:rPr>
          <w:rFonts w:hAnsi="Times New Roman"/>
          <w:lang w:val="pl-PL"/>
        </w:rPr>
        <w:t>ś</w:t>
      </w:r>
      <w:r w:rsidRPr="001D60B9">
        <w:rPr>
          <w:lang w:val="pl-PL"/>
        </w:rPr>
        <w:t>ci sk</w:t>
      </w:r>
      <w:r w:rsidRPr="001D60B9">
        <w:rPr>
          <w:rFonts w:hAnsi="Times New Roman"/>
          <w:lang w:val="pl-PL"/>
        </w:rPr>
        <w:t>ó</w:t>
      </w:r>
      <w:r w:rsidRPr="001D60B9">
        <w:rPr>
          <w:lang w:val="pl-PL"/>
        </w:rPr>
        <w:t>ry, zaburzenia gospodarki wodnej, utrat</w:t>
      </w:r>
      <w:r w:rsidRPr="001D60B9">
        <w:rPr>
          <w:rFonts w:hAnsi="Times New Roman"/>
          <w:lang w:val="pl-PL"/>
        </w:rPr>
        <w:t xml:space="preserve">ę </w:t>
      </w:r>
      <w:r w:rsidRPr="001D60B9">
        <w:rPr>
          <w:lang w:val="pl-PL"/>
        </w:rPr>
        <w:t>krwi, uszkodzenia sk</w:t>
      </w:r>
      <w:r w:rsidRPr="001D60B9">
        <w:rPr>
          <w:rFonts w:hAnsi="Times New Roman"/>
          <w:lang w:val="pl-PL"/>
        </w:rPr>
        <w:t>ó</w:t>
      </w:r>
      <w:r w:rsidRPr="001D60B9">
        <w:rPr>
          <w:lang w:val="pl-PL"/>
        </w:rPr>
        <w:t>ry.</w:t>
      </w:r>
      <w:r w:rsidR="00211917">
        <w:rPr>
          <w:lang w:val="pl-PL"/>
        </w:rPr>
        <w:t xml:space="preserve"> </w:t>
      </w:r>
    </w:p>
    <w:p w14:paraId="0896D4CA" w14:textId="69E33CFF" w:rsidR="002B4416" w:rsidRPr="001D60B9" w:rsidRDefault="001D60B9">
      <w:pPr>
        <w:spacing w:after="0" w:line="480" w:lineRule="auto"/>
        <w:jc w:val="both"/>
        <w:rPr>
          <w:lang w:val="pl-PL"/>
        </w:rPr>
      </w:pPr>
      <w:r w:rsidRPr="001D60B9">
        <w:rPr>
          <w:lang w:val="pl-PL"/>
        </w:rPr>
        <w:t>Jednym z podstawowych czynnik</w:t>
      </w:r>
      <w:r w:rsidRPr="001D60B9">
        <w:rPr>
          <w:rFonts w:hAnsi="Times New Roman"/>
          <w:lang w:val="pl-PL"/>
        </w:rPr>
        <w:t>ó</w:t>
      </w:r>
      <w:r w:rsidRPr="001D60B9">
        <w:rPr>
          <w:lang w:val="pl-PL"/>
        </w:rPr>
        <w:t>w warunkuj</w:t>
      </w:r>
      <w:r w:rsidRPr="001D60B9">
        <w:rPr>
          <w:rFonts w:hAnsi="Times New Roman"/>
          <w:lang w:val="pl-PL"/>
        </w:rPr>
        <w:t>ą</w:t>
      </w:r>
      <w:r w:rsidRPr="001D60B9">
        <w:rPr>
          <w:lang w:val="pl-PL"/>
        </w:rPr>
        <w:t>cych powodzenie zabiegu jest w</w:t>
      </w:r>
      <w:r w:rsidRPr="001D60B9">
        <w:rPr>
          <w:rFonts w:hAnsi="Times New Roman"/>
          <w:lang w:val="pl-PL"/>
        </w:rPr>
        <w:t>ł</w:t>
      </w:r>
      <w:r w:rsidRPr="001D60B9">
        <w:rPr>
          <w:lang w:val="pl-PL"/>
        </w:rPr>
        <w:t>a</w:t>
      </w:r>
      <w:r w:rsidRPr="001D60B9">
        <w:rPr>
          <w:rFonts w:hAnsi="Times New Roman"/>
          <w:lang w:val="pl-PL"/>
        </w:rPr>
        <w:t>ś</w:t>
      </w:r>
      <w:r w:rsidRPr="001D60B9">
        <w:rPr>
          <w:lang w:val="pl-PL"/>
        </w:rPr>
        <w:t>ciwy dob</w:t>
      </w:r>
      <w:r w:rsidRPr="001D60B9">
        <w:rPr>
          <w:rFonts w:hAnsi="Times New Roman"/>
          <w:lang w:val="pl-PL"/>
        </w:rPr>
        <w:t>ó</w:t>
      </w:r>
      <w:r w:rsidRPr="001D60B9">
        <w:rPr>
          <w:lang w:val="pl-PL"/>
        </w:rPr>
        <w:t>r pacjent</w:t>
      </w:r>
      <w:r w:rsidRPr="001D60B9">
        <w:rPr>
          <w:rFonts w:hAnsi="Times New Roman"/>
          <w:lang w:val="pl-PL"/>
        </w:rPr>
        <w:t>ó</w:t>
      </w:r>
      <w:r w:rsidRPr="001D60B9">
        <w:rPr>
          <w:lang w:val="pl-PL"/>
        </w:rPr>
        <w:t>w oraz realistyczne oczekiwania wzgl</w:t>
      </w:r>
      <w:r w:rsidRPr="001D60B9">
        <w:rPr>
          <w:rFonts w:hAnsi="Times New Roman"/>
          <w:lang w:val="pl-PL"/>
        </w:rPr>
        <w:t>ę</w:t>
      </w:r>
      <w:r w:rsidRPr="001D60B9">
        <w:rPr>
          <w:lang w:val="pl-PL"/>
        </w:rPr>
        <w:t>dem efekt</w:t>
      </w:r>
      <w:r w:rsidRPr="001D60B9">
        <w:rPr>
          <w:rFonts w:hAnsi="Times New Roman"/>
          <w:lang w:val="pl-PL"/>
        </w:rPr>
        <w:t>ó</w:t>
      </w:r>
      <w:r w:rsidRPr="001D60B9">
        <w:rPr>
          <w:lang w:val="pl-PL"/>
        </w:rPr>
        <w:t>w interwencji chirurgicznej. Wa</w:t>
      </w:r>
      <w:r w:rsidRPr="001D60B9">
        <w:rPr>
          <w:rFonts w:hAnsi="Times New Roman"/>
          <w:lang w:val="pl-PL"/>
        </w:rPr>
        <w:t>ż</w:t>
      </w:r>
      <w:r w:rsidRPr="001D60B9">
        <w:rPr>
          <w:lang w:val="pl-PL"/>
        </w:rPr>
        <w:t>ne jest okre</w:t>
      </w:r>
      <w:r w:rsidRPr="001D60B9">
        <w:rPr>
          <w:rFonts w:hAnsi="Times New Roman"/>
          <w:lang w:val="pl-PL"/>
        </w:rPr>
        <w:t>ś</w:t>
      </w:r>
      <w:r w:rsidRPr="001D60B9">
        <w:rPr>
          <w:lang w:val="pl-PL"/>
        </w:rPr>
        <w:t>lenie kondycji sk</w:t>
      </w:r>
      <w:r w:rsidRPr="001D60B9">
        <w:rPr>
          <w:rFonts w:hAnsi="Times New Roman"/>
          <w:lang w:val="pl-PL"/>
        </w:rPr>
        <w:t>ó</w:t>
      </w:r>
      <w:r w:rsidRPr="001D60B9">
        <w:rPr>
          <w:lang w:val="pl-PL"/>
        </w:rPr>
        <w:t>ry potencjalnego pacjenta, a nie tylko jego wieku chronologicznego. Najlepszym kandydatem do przeprowadzenia efektywnej i bezpiecznej liposukcji jest zdrowy doros</w:t>
      </w:r>
      <w:r w:rsidRPr="001D60B9">
        <w:rPr>
          <w:rFonts w:hAnsi="Times New Roman"/>
          <w:lang w:val="pl-PL"/>
        </w:rPr>
        <w:t>ł</w:t>
      </w:r>
      <w:r w:rsidRPr="001D60B9">
        <w:rPr>
          <w:lang w:val="pl-PL"/>
        </w:rPr>
        <w:t>y z nadwag</w:t>
      </w:r>
      <w:r w:rsidRPr="001D60B9">
        <w:rPr>
          <w:rFonts w:hAnsi="Times New Roman"/>
          <w:lang w:val="pl-PL"/>
        </w:rPr>
        <w:t xml:space="preserve">ą </w:t>
      </w:r>
      <w:r w:rsidRPr="001D60B9">
        <w:rPr>
          <w:lang w:val="pl-PL"/>
        </w:rPr>
        <w:t>nie wi</w:t>
      </w:r>
      <w:r w:rsidRPr="001D60B9">
        <w:rPr>
          <w:rFonts w:hAnsi="Times New Roman"/>
          <w:lang w:val="pl-PL"/>
        </w:rPr>
        <w:t>ę</w:t>
      </w:r>
      <w:r w:rsidRPr="001D60B9">
        <w:rPr>
          <w:lang w:val="pl-PL"/>
        </w:rPr>
        <w:t>ksz</w:t>
      </w:r>
      <w:r w:rsidRPr="001D60B9">
        <w:rPr>
          <w:rFonts w:hAnsi="Times New Roman"/>
          <w:lang w:val="pl-PL"/>
        </w:rPr>
        <w:t xml:space="preserve">ą </w:t>
      </w:r>
      <w:r w:rsidRPr="001D60B9">
        <w:rPr>
          <w:lang w:val="pl-PL"/>
        </w:rPr>
        <w:t>ni</w:t>
      </w:r>
      <w:r w:rsidRPr="001D60B9">
        <w:rPr>
          <w:rFonts w:hAnsi="Times New Roman"/>
          <w:lang w:val="pl-PL"/>
        </w:rPr>
        <w:t xml:space="preserve">ż </w:t>
      </w:r>
      <w:r w:rsidRPr="001D60B9">
        <w:rPr>
          <w:lang w:val="pl-PL"/>
        </w:rPr>
        <w:t>11 kg, kt</w:t>
      </w:r>
      <w:r w:rsidRPr="001D60B9">
        <w:rPr>
          <w:rFonts w:hAnsi="Times New Roman"/>
          <w:lang w:val="pl-PL"/>
        </w:rPr>
        <w:t>ó</w:t>
      </w:r>
      <w:r w:rsidRPr="001D60B9">
        <w:rPr>
          <w:lang w:val="pl-PL"/>
        </w:rPr>
        <w:t>ra nie poddaje si</w:t>
      </w:r>
      <w:r w:rsidRPr="001D60B9">
        <w:rPr>
          <w:rFonts w:hAnsi="Times New Roman"/>
          <w:lang w:val="pl-PL"/>
        </w:rPr>
        <w:t xml:space="preserve">ę </w:t>
      </w:r>
      <w:r w:rsidRPr="001D60B9">
        <w:rPr>
          <w:lang w:val="pl-PL"/>
        </w:rPr>
        <w:t>leczeniu diet</w:t>
      </w:r>
      <w:r w:rsidRPr="001D60B9">
        <w:rPr>
          <w:rFonts w:hAnsi="Times New Roman"/>
          <w:lang w:val="pl-PL"/>
        </w:rPr>
        <w:t xml:space="preserve">ą </w:t>
      </w:r>
      <w:r w:rsidRPr="001D60B9">
        <w:rPr>
          <w:lang w:val="pl-PL"/>
        </w:rPr>
        <w:t>i/lub wysi</w:t>
      </w:r>
      <w:r w:rsidRPr="001D60B9">
        <w:rPr>
          <w:rFonts w:hAnsi="Times New Roman"/>
          <w:lang w:val="pl-PL"/>
        </w:rPr>
        <w:t>ł</w:t>
      </w:r>
      <w:r w:rsidRPr="001D60B9">
        <w:rPr>
          <w:lang w:val="pl-PL"/>
        </w:rPr>
        <w:t>kiem fizycznym.</w:t>
      </w:r>
      <w:r w:rsidR="00211917">
        <w:rPr>
          <w:lang w:val="pl-PL"/>
        </w:rPr>
        <w:t xml:space="preserve"> </w:t>
      </w:r>
    </w:p>
    <w:p w14:paraId="1D6E0D45" w14:textId="08867E4D" w:rsidR="002B4416" w:rsidRPr="001D60B9" w:rsidRDefault="001D60B9">
      <w:pPr>
        <w:pStyle w:val="Nagwek2"/>
        <w:spacing w:line="480" w:lineRule="auto"/>
      </w:pPr>
      <w:bookmarkStart w:id="9" w:name="_Toc3"/>
      <w:bookmarkStart w:id="10" w:name="_Toc59387058"/>
      <w:r w:rsidRPr="001D60B9">
        <w:t>1.2 Fizjologia tkanki tłuszczowej</w:t>
      </w:r>
      <w:bookmarkEnd w:id="9"/>
      <w:bookmarkEnd w:id="10"/>
    </w:p>
    <w:p w14:paraId="21FFD946" w14:textId="77777777" w:rsidR="002B4416" w:rsidRPr="001D60B9" w:rsidRDefault="001D60B9" w:rsidP="00C75270">
      <w:pPr>
        <w:spacing w:after="0" w:line="480" w:lineRule="auto"/>
        <w:ind w:firstLine="708"/>
        <w:jc w:val="both"/>
        <w:rPr>
          <w:lang w:val="pl-PL"/>
        </w:rPr>
      </w:pPr>
      <w:r w:rsidRPr="001D60B9">
        <w:rPr>
          <w:lang w:val="pl-PL"/>
        </w:rPr>
        <w:t>Podzia</w:t>
      </w:r>
      <w:r w:rsidRPr="001D60B9">
        <w:rPr>
          <w:rFonts w:hAnsi="Times New Roman"/>
          <w:lang w:val="pl-PL"/>
        </w:rPr>
        <w:t xml:space="preserve">ł </w:t>
      </w:r>
      <w:r w:rsidRPr="001D60B9">
        <w:rPr>
          <w:lang w:val="pl-PL"/>
        </w:rPr>
        <w:t>tkanki t</w:t>
      </w:r>
      <w:r w:rsidRPr="001D60B9">
        <w:rPr>
          <w:rFonts w:hAnsi="Times New Roman"/>
          <w:lang w:val="pl-PL"/>
        </w:rPr>
        <w:t>ł</w:t>
      </w:r>
      <w:r w:rsidRPr="001D60B9">
        <w:rPr>
          <w:lang w:val="pl-PL"/>
        </w:rPr>
        <w:t>uszczowej na bia</w:t>
      </w:r>
      <w:r w:rsidRPr="001D60B9">
        <w:rPr>
          <w:rFonts w:hAnsi="Times New Roman"/>
          <w:lang w:val="pl-PL"/>
        </w:rPr>
        <w:t xml:space="preserve">łą </w:t>
      </w:r>
      <w:r w:rsidRPr="001D60B9">
        <w:rPr>
          <w:lang w:val="pl-PL"/>
        </w:rPr>
        <w:t>(</w:t>
      </w:r>
      <w:r w:rsidRPr="001D60B9">
        <w:rPr>
          <w:rFonts w:hAnsi="Times New Roman"/>
          <w:lang w:val="pl-PL"/>
        </w:rPr>
        <w:t>żół</w:t>
      </w:r>
      <w:r w:rsidRPr="001D60B9">
        <w:rPr>
          <w:lang w:val="pl-PL"/>
        </w:rPr>
        <w:t>t</w:t>
      </w:r>
      <w:r w:rsidRPr="001D60B9">
        <w:rPr>
          <w:rFonts w:hAnsi="Times New Roman"/>
          <w:lang w:val="pl-PL"/>
        </w:rPr>
        <w:t>ą</w:t>
      </w:r>
      <w:r w:rsidRPr="001D60B9">
        <w:rPr>
          <w:lang w:val="pl-PL"/>
        </w:rPr>
        <w:t>) oraz brunatn</w:t>
      </w:r>
      <w:r w:rsidRPr="001D60B9">
        <w:rPr>
          <w:rFonts w:hAnsi="Times New Roman"/>
          <w:lang w:val="pl-PL"/>
        </w:rPr>
        <w:t xml:space="preserve">ą </w:t>
      </w:r>
      <w:r w:rsidRPr="001D60B9">
        <w:rPr>
          <w:lang w:val="pl-PL"/>
        </w:rPr>
        <w:t>(br</w:t>
      </w:r>
      <w:r w:rsidRPr="001D60B9">
        <w:rPr>
          <w:rFonts w:hAnsi="Times New Roman"/>
          <w:lang w:val="pl-PL"/>
        </w:rPr>
        <w:t>ą</w:t>
      </w:r>
      <w:r w:rsidRPr="001D60B9">
        <w:rPr>
          <w:lang w:val="pl-PL"/>
        </w:rPr>
        <w:t>zow</w:t>
      </w:r>
      <w:r w:rsidRPr="001D60B9">
        <w:rPr>
          <w:rFonts w:hAnsi="Times New Roman"/>
          <w:lang w:val="pl-PL"/>
        </w:rPr>
        <w:t>ą</w:t>
      </w:r>
      <w:r w:rsidRPr="001D60B9">
        <w:rPr>
          <w:lang w:val="pl-PL"/>
        </w:rPr>
        <w:t>) odzwierciedla jej r</w:t>
      </w:r>
      <w:r w:rsidRPr="001D60B9">
        <w:rPr>
          <w:rFonts w:hAnsi="Times New Roman"/>
          <w:lang w:val="pl-PL"/>
        </w:rPr>
        <w:t>óż</w:t>
      </w:r>
      <w:r w:rsidRPr="001D60B9">
        <w:rPr>
          <w:lang w:val="pl-PL"/>
        </w:rPr>
        <w:t>nice morfologiczne, funkcjonalne i lokalizacyjne. W ostatnich latach wyodr</w:t>
      </w:r>
      <w:r w:rsidRPr="001D60B9">
        <w:rPr>
          <w:rFonts w:hAnsi="Times New Roman"/>
          <w:lang w:val="pl-PL"/>
        </w:rPr>
        <w:t>ę</w:t>
      </w:r>
      <w:r w:rsidRPr="001D60B9">
        <w:rPr>
          <w:lang w:val="pl-PL"/>
        </w:rPr>
        <w:t xml:space="preserve">bniono </w:t>
      </w:r>
      <w:r w:rsidRPr="001D60B9">
        <w:rPr>
          <w:lang w:val="pl-PL"/>
        </w:rPr>
        <w:lastRenderedPageBreak/>
        <w:t>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dodatkowy rodzaj kom</w:t>
      </w:r>
      <w:r w:rsidRPr="001D60B9">
        <w:rPr>
          <w:rFonts w:hAnsi="Times New Roman"/>
          <w:lang w:val="pl-PL"/>
        </w:rPr>
        <w:t>ó</w:t>
      </w:r>
      <w:r w:rsidRPr="001D60B9">
        <w:rPr>
          <w:lang w:val="pl-PL"/>
        </w:rPr>
        <w:t>rek t</w:t>
      </w:r>
      <w:r w:rsidRPr="001D60B9">
        <w:rPr>
          <w:rFonts w:hAnsi="Times New Roman"/>
          <w:lang w:val="pl-PL"/>
        </w:rPr>
        <w:t>ł</w:t>
      </w:r>
      <w:r w:rsidRPr="001D60B9">
        <w:rPr>
          <w:lang w:val="pl-PL"/>
        </w:rPr>
        <w:t xml:space="preserve">uszczowych </w:t>
      </w:r>
      <w:r w:rsidRPr="001D60B9">
        <w:rPr>
          <w:rFonts w:hAnsi="Times New Roman"/>
          <w:lang w:val="pl-PL"/>
        </w:rPr>
        <w:t xml:space="preserve">– </w:t>
      </w:r>
      <w:r w:rsidRPr="001D60B9">
        <w:rPr>
          <w:lang w:val="pl-PL"/>
        </w:rPr>
        <w:t>tzw. adipocyty be</w:t>
      </w:r>
      <w:r w:rsidRPr="001D60B9">
        <w:rPr>
          <w:rFonts w:hAnsi="Times New Roman"/>
          <w:lang w:val="pl-PL"/>
        </w:rPr>
        <w:t>ż</w:t>
      </w:r>
      <w:r w:rsidRPr="001D60B9">
        <w:rPr>
          <w:lang w:val="pl-PL"/>
        </w:rPr>
        <w:t>owe, kt</w:t>
      </w:r>
      <w:r w:rsidRPr="001D60B9">
        <w:rPr>
          <w:rFonts w:hAnsi="Times New Roman"/>
          <w:lang w:val="pl-PL"/>
        </w:rPr>
        <w:t>ó</w:t>
      </w:r>
      <w:r w:rsidRPr="001D60B9">
        <w:rPr>
          <w:lang w:val="pl-PL"/>
        </w:rPr>
        <w:t>re obok klasycznych adipocyt</w:t>
      </w:r>
      <w:r w:rsidRPr="001D60B9">
        <w:rPr>
          <w:rFonts w:hAnsi="Times New Roman"/>
          <w:lang w:val="pl-PL"/>
        </w:rPr>
        <w:t>ó</w:t>
      </w:r>
      <w:r w:rsidRPr="001D60B9">
        <w:rPr>
          <w:lang w:val="pl-PL"/>
        </w:rPr>
        <w:t>w br</w:t>
      </w:r>
      <w:r w:rsidRPr="001D60B9">
        <w:rPr>
          <w:rFonts w:hAnsi="Times New Roman"/>
          <w:lang w:val="pl-PL"/>
        </w:rPr>
        <w:t>ą</w:t>
      </w:r>
      <w:r w:rsidRPr="001D60B9">
        <w:rPr>
          <w:lang w:val="pl-PL"/>
        </w:rPr>
        <w:t>zowych stanowi</w:t>
      </w:r>
      <w:r w:rsidRPr="001D60B9">
        <w:rPr>
          <w:rFonts w:hAnsi="Times New Roman"/>
          <w:lang w:val="pl-PL"/>
        </w:rPr>
        <w:t xml:space="preserve">ą </w:t>
      </w:r>
      <w:r w:rsidRPr="001D60B9">
        <w:rPr>
          <w:lang w:val="pl-PL"/>
        </w:rPr>
        <w:t>podtyp tkanki t</w:t>
      </w:r>
      <w:r w:rsidRPr="001D60B9">
        <w:rPr>
          <w:rFonts w:hAnsi="Times New Roman"/>
          <w:lang w:val="pl-PL"/>
        </w:rPr>
        <w:t>ł</w:t>
      </w:r>
      <w:r w:rsidRPr="001D60B9">
        <w:rPr>
          <w:lang w:val="pl-PL"/>
        </w:rPr>
        <w:t>uszczowej brunatnej (13).</w:t>
      </w:r>
    </w:p>
    <w:p w14:paraId="6F3F17A9" w14:textId="23A0C105" w:rsidR="002B4416" w:rsidRPr="001D60B9" w:rsidRDefault="001D60B9">
      <w:pPr>
        <w:pStyle w:val="Nagwek2"/>
        <w:spacing w:line="480" w:lineRule="auto"/>
      </w:pPr>
      <w:bookmarkStart w:id="11" w:name="_Toc4"/>
      <w:bookmarkStart w:id="12" w:name="_Toc59387059"/>
      <w:r w:rsidRPr="001D60B9">
        <w:t>1.2.1 Tkanka tłuszczowa brunatna</w:t>
      </w:r>
      <w:bookmarkEnd w:id="11"/>
      <w:bookmarkEnd w:id="12"/>
    </w:p>
    <w:p w14:paraId="627BA84D" w14:textId="0CC03CDF" w:rsidR="002B4416" w:rsidRPr="001D60B9" w:rsidRDefault="001D60B9" w:rsidP="00C75270">
      <w:pPr>
        <w:spacing w:after="0" w:line="480" w:lineRule="auto"/>
        <w:ind w:firstLine="708"/>
        <w:jc w:val="both"/>
        <w:rPr>
          <w:lang w:val="pl-PL"/>
        </w:rPr>
      </w:pPr>
      <w:r w:rsidRPr="001D60B9">
        <w:rPr>
          <w:lang w:val="pl-PL"/>
        </w:rPr>
        <w:t>Do niedawna s</w:t>
      </w:r>
      <w:r w:rsidRPr="001D60B9">
        <w:rPr>
          <w:rFonts w:hAnsi="Times New Roman"/>
          <w:lang w:val="pl-PL"/>
        </w:rPr>
        <w:t>ą</w:t>
      </w:r>
      <w:r w:rsidRPr="001D60B9">
        <w:rPr>
          <w:lang w:val="pl-PL"/>
        </w:rPr>
        <w:t xml:space="preserve">dzono, </w:t>
      </w:r>
      <w:r w:rsidRPr="001D60B9">
        <w:rPr>
          <w:rFonts w:hAnsi="Times New Roman"/>
          <w:lang w:val="pl-PL"/>
        </w:rPr>
        <w:t>ż</w:t>
      </w:r>
      <w:r w:rsidRPr="001D60B9">
        <w:rPr>
          <w:lang w:val="pl-PL"/>
        </w:rPr>
        <w:t>e brunatna tkanka t</w:t>
      </w:r>
      <w:r w:rsidRPr="001D60B9">
        <w:rPr>
          <w:rFonts w:hAnsi="Times New Roman"/>
          <w:lang w:val="pl-PL"/>
        </w:rPr>
        <w:t>ł</w:t>
      </w:r>
      <w:r w:rsidRPr="001D60B9">
        <w:rPr>
          <w:lang w:val="pl-PL"/>
        </w:rPr>
        <w:t>uszczowa (</w:t>
      </w:r>
      <w:r w:rsidRPr="00C75270">
        <w:rPr>
          <w:lang w:val="pl-PL"/>
        </w:rPr>
        <w:t>BAT</w:t>
      </w:r>
      <w:r w:rsidRPr="001D60B9">
        <w:rPr>
          <w:lang w:val="pl-PL"/>
        </w:rPr>
        <w:t>;</w:t>
      </w:r>
      <w:r w:rsidRPr="001D60B9">
        <w:rPr>
          <w:i/>
          <w:iCs/>
          <w:lang w:val="pl-PL"/>
        </w:rPr>
        <w:t xml:space="preserve"> </w:t>
      </w:r>
      <w:r w:rsidRPr="001D60B9">
        <w:rPr>
          <w:lang w:val="pl-PL"/>
        </w:rPr>
        <w:t>ang.</w:t>
      </w:r>
      <w:r w:rsidRPr="001D60B9">
        <w:rPr>
          <w:i/>
          <w:iCs/>
          <w:lang w:val="pl-PL"/>
        </w:rPr>
        <w:t xml:space="preserve"> brown adipose tissue</w:t>
      </w:r>
      <w:r w:rsidRPr="001D60B9">
        <w:rPr>
          <w:lang w:val="pl-PL"/>
        </w:rPr>
        <w:t>) ca</w:t>
      </w:r>
      <w:r w:rsidRPr="001D60B9">
        <w:rPr>
          <w:rFonts w:hAnsi="Times New Roman"/>
          <w:lang w:val="pl-PL"/>
        </w:rPr>
        <w:t>ł</w:t>
      </w:r>
      <w:r w:rsidRPr="001D60B9">
        <w:rPr>
          <w:lang w:val="pl-PL"/>
        </w:rPr>
        <w:t>kowicie zanika u os</w:t>
      </w:r>
      <w:r w:rsidRPr="001D60B9">
        <w:rPr>
          <w:rFonts w:hAnsi="Times New Roman"/>
          <w:lang w:val="pl-PL"/>
        </w:rPr>
        <w:t>ó</w:t>
      </w:r>
      <w:r w:rsidRPr="001D60B9">
        <w:rPr>
          <w:lang w:val="pl-PL"/>
        </w:rPr>
        <w:t>b doros</w:t>
      </w:r>
      <w:r w:rsidRPr="001D60B9">
        <w:rPr>
          <w:rFonts w:hAnsi="Times New Roman"/>
          <w:lang w:val="pl-PL"/>
        </w:rPr>
        <w:t>ł</w:t>
      </w:r>
      <w:r w:rsidRPr="001D60B9">
        <w:rPr>
          <w:lang w:val="pl-PL"/>
        </w:rPr>
        <w:t>ych</w:t>
      </w:r>
      <w:r w:rsidR="00EB4943">
        <w:rPr>
          <w:lang w:val="pl-PL"/>
        </w:rPr>
        <w:t>.</w:t>
      </w:r>
      <w:r w:rsidRPr="001D60B9">
        <w:rPr>
          <w:lang w:val="pl-PL"/>
        </w:rPr>
        <w:t xml:space="preserve"> </w:t>
      </w:r>
      <w:r w:rsidR="00EB4943">
        <w:rPr>
          <w:lang w:val="pl-PL"/>
        </w:rPr>
        <w:t>J</w:t>
      </w:r>
      <w:r w:rsidRPr="001D60B9">
        <w:rPr>
          <w:lang w:val="pl-PL"/>
        </w:rPr>
        <w:t>ednak w ostatnich latach, przy u</w:t>
      </w:r>
      <w:r w:rsidRPr="001D60B9">
        <w:rPr>
          <w:rFonts w:hAnsi="Times New Roman"/>
          <w:lang w:val="pl-PL"/>
        </w:rPr>
        <w:t>ż</w:t>
      </w:r>
      <w:r w:rsidRPr="001D60B9">
        <w:rPr>
          <w:lang w:val="pl-PL"/>
        </w:rPr>
        <w:t>yciu nowoczesnych technik obrazowania, uda</w:t>
      </w:r>
      <w:r w:rsidRPr="001D60B9">
        <w:rPr>
          <w:rFonts w:hAnsi="Times New Roman"/>
          <w:lang w:val="pl-PL"/>
        </w:rPr>
        <w:t>ł</w:t>
      </w:r>
      <w:r w:rsidRPr="001D60B9">
        <w:rPr>
          <w:lang w:val="pl-PL"/>
        </w:rPr>
        <w:t>o si</w:t>
      </w:r>
      <w:r w:rsidRPr="001D60B9">
        <w:rPr>
          <w:rFonts w:hAnsi="Times New Roman"/>
          <w:lang w:val="pl-PL"/>
        </w:rPr>
        <w:t xml:space="preserve">ę </w:t>
      </w:r>
      <w:r w:rsidRPr="001D60B9">
        <w:rPr>
          <w:lang w:val="pl-PL"/>
        </w:rPr>
        <w:t>potwierdzi</w:t>
      </w:r>
      <w:r w:rsidRPr="001D60B9">
        <w:rPr>
          <w:rFonts w:hAnsi="Times New Roman"/>
          <w:lang w:val="pl-PL"/>
        </w:rPr>
        <w:t xml:space="preserve">ć </w:t>
      </w:r>
      <w:r w:rsidRPr="001D60B9">
        <w:rPr>
          <w:lang w:val="pl-PL"/>
        </w:rPr>
        <w:t>jej obecno</w:t>
      </w:r>
      <w:r w:rsidRPr="001D60B9">
        <w:rPr>
          <w:rFonts w:hAnsi="Times New Roman"/>
          <w:lang w:val="pl-PL"/>
        </w:rPr>
        <w:t xml:space="preserve">ść </w:t>
      </w:r>
      <w:r w:rsidRPr="001D60B9">
        <w:rPr>
          <w:lang w:val="pl-PL"/>
        </w:rPr>
        <w:t>i czynno</w:t>
      </w:r>
      <w:r w:rsidRPr="001D60B9">
        <w:rPr>
          <w:rFonts w:hAnsi="Times New Roman"/>
          <w:lang w:val="pl-PL"/>
        </w:rPr>
        <w:t xml:space="preserve">ść </w:t>
      </w:r>
      <w:r w:rsidRPr="001D60B9">
        <w:rPr>
          <w:lang w:val="pl-PL"/>
        </w:rPr>
        <w:t>a</w:t>
      </w:r>
      <w:r w:rsidRPr="001D60B9">
        <w:rPr>
          <w:rFonts w:hAnsi="Times New Roman"/>
          <w:lang w:val="pl-PL"/>
        </w:rPr>
        <w:t xml:space="preserve">ż </w:t>
      </w:r>
      <w:r w:rsidRPr="001D60B9">
        <w:rPr>
          <w:lang w:val="pl-PL"/>
        </w:rPr>
        <w:t>do p</w:t>
      </w:r>
      <w:r w:rsidRPr="001D60B9">
        <w:rPr>
          <w:rFonts w:hAnsi="Times New Roman"/>
          <w:lang w:val="pl-PL"/>
        </w:rPr>
        <w:t>óź</w:t>
      </w:r>
      <w:r w:rsidRPr="001D60B9">
        <w:rPr>
          <w:lang w:val="pl-PL"/>
        </w:rPr>
        <w:t>nej staro</w:t>
      </w:r>
      <w:r w:rsidRPr="001D60B9">
        <w:rPr>
          <w:rFonts w:hAnsi="Times New Roman"/>
          <w:lang w:val="pl-PL"/>
        </w:rPr>
        <w:t>ś</w:t>
      </w:r>
      <w:r w:rsidRPr="001D60B9">
        <w:rPr>
          <w:lang w:val="pl-PL"/>
        </w:rPr>
        <w:t xml:space="preserve">ci (14). Wiadomo jednak, </w:t>
      </w:r>
      <w:r w:rsidRPr="001D60B9">
        <w:rPr>
          <w:rFonts w:hAnsi="Times New Roman"/>
          <w:lang w:val="pl-PL"/>
        </w:rPr>
        <w:t>ż</w:t>
      </w:r>
      <w:r w:rsidRPr="001D60B9">
        <w:rPr>
          <w:lang w:val="pl-PL"/>
        </w:rPr>
        <w:t>e wraz z</w:t>
      </w:r>
      <w:r w:rsidR="00EB4943">
        <w:rPr>
          <w:lang w:val="pl-PL"/>
        </w:rPr>
        <w:t xml:space="preserve"> post</w:t>
      </w:r>
      <w:r w:rsidR="00EB4943" w:rsidRPr="00C75270">
        <w:rPr>
          <w:rFonts w:hAnsi="Times New Roman" w:cs="Times New Roman"/>
          <w:lang w:val="pl-PL"/>
        </w:rPr>
        <w:t>ę</w:t>
      </w:r>
      <w:r w:rsidR="00EB4943">
        <w:rPr>
          <w:lang w:val="pl-PL"/>
        </w:rPr>
        <w:t>powaniem</w:t>
      </w:r>
      <w:r w:rsidRPr="001D60B9">
        <w:rPr>
          <w:lang w:val="pl-PL"/>
        </w:rPr>
        <w:t xml:space="preserve"> proces</w:t>
      </w:r>
      <w:r w:rsidR="00EB4943" w:rsidRPr="00C75270">
        <w:rPr>
          <w:rFonts w:hAnsi="Times New Roman" w:cs="Times New Roman"/>
          <w:lang w:val="pl-PL"/>
        </w:rPr>
        <w:t>ó</w:t>
      </w:r>
      <w:r w:rsidR="00EB4943">
        <w:rPr>
          <w:lang w:val="pl-PL"/>
        </w:rPr>
        <w:t>w</w:t>
      </w:r>
      <w:r w:rsidRPr="001D60B9">
        <w:rPr>
          <w:lang w:val="pl-PL"/>
        </w:rPr>
        <w:t xml:space="preserve"> starzenia jej ilo</w:t>
      </w:r>
      <w:r w:rsidRPr="001D60B9">
        <w:rPr>
          <w:rFonts w:hAnsi="Times New Roman"/>
          <w:lang w:val="pl-PL"/>
        </w:rPr>
        <w:t xml:space="preserve">ść </w:t>
      </w:r>
      <w:r w:rsidRPr="001D60B9">
        <w:rPr>
          <w:lang w:val="pl-PL"/>
        </w:rPr>
        <w:t>oraz aktywno</w:t>
      </w:r>
      <w:r w:rsidRPr="001D60B9">
        <w:rPr>
          <w:rFonts w:hAnsi="Times New Roman"/>
          <w:lang w:val="pl-PL"/>
        </w:rPr>
        <w:t xml:space="preserve">ść </w:t>
      </w:r>
      <w:r w:rsidRPr="001D60B9">
        <w:rPr>
          <w:lang w:val="pl-PL"/>
        </w:rPr>
        <w:t>znacznie maleje. W okolicy mi</w:t>
      </w:r>
      <w:r w:rsidRPr="001D60B9">
        <w:rPr>
          <w:rFonts w:hAnsi="Times New Roman"/>
          <w:lang w:val="pl-PL"/>
        </w:rPr>
        <w:t>ę</w:t>
      </w:r>
      <w:r w:rsidRPr="001D60B9">
        <w:rPr>
          <w:lang w:val="pl-PL"/>
        </w:rPr>
        <w:t>dzy</w:t>
      </w:r>
      <w:r w:rsidRPr="001D60B9">
        <w:rPr>
          <w:rFonts w:hAnsi="Times New Roman"/>
          <w:lang w:val="pl-PL"/>
        </w:rPr>
        <w:t>ł</w:t>
      </w:r>
      <w:r w:rsidRPr="001D60B9">
        <w:rPr>
          <w:lang w:val="pl-PL"/>
        </w:rPr>
        <w:t>opatkowej, oko</w:t>
      </w:r>
      <w:r w:rsidRPr="001D60B9">
        <w:rPr>
          <w:rFonts w:hAnsi="Times New Roman"/>
          <w:lang w:val="pl-PL"/>
        </w:rPr>
        <w:t>ł</w:t>
      </w:r>
      <w:r w:rsidRPr="001D60B9">
        <w:rPr>
          <w:lang w:val="pl-PL"/>
        </w:rPr>
        <w:t>onerkowej, wok</w:t>
      </w:r>
      <w:r w:rsidRPr="001D60B9">
        <w:rPr>
          <w:rFonts w:hAnsi="Times New Roman"/>
          <w:lang w:val="pl-PL"/>
        </w:rPr>
        <w:t xml:space="preserve">ół </w:t>
      </w:r>
      <w:r w:rsidRPr="001D60B9">
        <w:rPr>
          <w:lang w:val="pl-PL"/>
        </w:rPr>
        <w:t>naczy</w:t>
      </w:r>
      <w:r w:rsidRPr="001D60B9">
        <w:rPr>
          <w:rFonts w:hAnsi="Times New Roman"/>
          <w:lang w:val="pl-PL"/>
        </w:rPr>
        <w:t xml:space="preserve">ń </w:t>
      </w:r>
      <w:r w:rsidRPr="001D60B9">
        <w:rPr>
          <w:lang w:val="pl-PL"/>
        </w:rPr>
        <w:t>i serca brunatna/br</w:t>
      </w:r>
      <w:r w:rsidRPr="001D60B9">
        <w:rPr>
          <w:rFonts w:hAnsi="Times New Roman"/>
          <w:lang w:val="pl-PL"/>
        </w:rPr>
        <w:t>ą</w:t>
      </w:r>
      <w:r w:rsidRPr="001D60B9">
        <w:rPr>
          <w:lang w:val="pl-PL"/>
        </w:rPr>
        <w:t>zowa tkanka t</w:t>
      </w:r>
      <w:r w:rsidRPr="001D60B9">
        <w:rPr>
          <w:rFonts w:hAnsi="Times New Roman"/>
          <w:lang w:val="pl-PL"/>
        </w:rPr>
        <w:t>ł</w:t>
      </w:r>
      <w:r w:rsidRPr="001D60B9">
        <w:rPr>
          <w:lang w:val="pl-PL"/>
        </w:rPr>
        <w:t>uszczowa wyst</w:t>
      </w:r>
      <w:r w:rsidRPr="001D60B9">
        <w:rPr>
          <w:rFonts w:hAnsi="Times New Roman"/>
          <w:lang w:val="pl-PL"/>
        </w:rPr>
        <w:t>ę</w:t>
      </w:r>
      <w:r w:rsidRPr="001D60B9">
        <w:rPr>
          <w:lang w:val="pl-PL"/>
        </w:rPr>
        <w:t>puje jako klasyczna BAT, podczas gdy okolice nadobojczykowe zawieraj</w:t>
      </w:r>
      <w:r w:rsidRPr="001D60B9">
        <w:rPr>
          <w:rFonts w:hAnsi="Times New Roman"/>
          <w:lang w:val="pl-PL"/>
        </w:rPr>
        <w:t xml:space="preserve">ą </w:t>
      </w:r>
      <w:r w:rsidRPr="001D60B9">
        <w:rPr>
          <w:lang w:val="pl-PL"/>
        </w:rPr>
        <w:t>g</w:t>
      </w:r>
      <w:r w:rsidRPr="001D60B9">
        <w:rPr>
          <w:rFonts w:hAnsi="Times New Roman"/>
          <w:lang w:val="pl-PL"/>
        </w:rPr>
        <w:t>łó</w:t>
      </w:r>
      <w:r w:rsidRPr="001D60B9">
        <w:rPr>
          <w:lang w:val="pl-PL"/>
        </w:rPr>
        <w:t>wnie tkank</w:t>
      </w:r>
      <w:r w:rsidRPr="001D60B9">
        <w:rPr>
          <w:rFonts w:hAnsi="Times New Roman"/>
          <w:lang w:val="pl-PL"/>
        </w:rPr>
        <w:t xml:space="preserve">ę </w:t>
      </w:r>
      <w:r w:rsidRPr="001D60B9">
        <w:rPr>
          <w:lang w:val="pl-PL"/>
        </w:rPr>
        <w:t>be</w:t>
      </w:r>
      <w:r w:rsidRPr="001D60B9">
        <w:rPr>
          <w:rFonts w:hAnsi="Times New Roman"/>
          <w:lang w:val="pl-PL"/>
        </w:rPr>
        <w:t>ż</w:t>
      </w:r>
      <w:r w:rsidRPr="001D60B9">
        <w:rPr>
          <w:lang w:val="pl-PL"/>
        </w:rPr>
        <w:t>ow</w:t>
      </w:r>
      <w:r w:rsidRPr="001D60B9">
        <w:rPr>
          <w:rFonts w:hAnsi="Times New Roman"/>
          <w:lang w:val="pl-PL"/>
        </w:rPr>
        <w:t xml:space="preserve">ą </w:t>
      </w:r>
      <w:r w:rsidRPr="001D60B9">
        <w:rPr>
          <w:lang w:val="pl-PL"/>
        </w:rPr>
        <w:t xml:space="preserve">(14). </w:t>
      </w:r>
    </w:p>
    <w:p w14:paraId="624AC913" w14:textId="784C792F" w:rsidR="00EB4943" w:rsidRDefault="001D60B9">
      <w:pPr>
        <w:spacing w:after="0" w:line="480" w:lineRule="auto"/>
        <w:jc w:val="both"/>
        <w:rPr>
          <w:lang w:val="pl-PL"/>
        </w:rPr>
      </w:pPr>
      <w:r w:rsidRPr="001D60B9">
        <w:rPr>
          <w:lang w:val="pl-PL"/>
        </w:rPr>
        <w:t>Zar</w:t>
      </w:r>
      <w:r w:rsidRPr="001D60B9">
        <w:rPr>
          <w:rFonts w:hAnsi="Times New Roman"/>
          <w:lang w:val="pl-PL"/>
        </w:rPr>
        <w:t>ó</w:t>
      </w:r>
      <w:r w:rsidRPr="001D60B9">
        <w:rPr>
          <w:lang w:val="pl-PL"/>
        </w:rPr>
        <w:t>wno br</w:t>
      </w:r>
      <w:r w:rsidRPr="001D60B9">
        <w:rPr>
          <w:rFonts w:hAnsi="Times New Roman"/>
          <w:lang w:val="pl-PL"/>
        </w:rPr>
        <w:t>ą</w:t>
      </w:r>
      <w:r w:rsidRPr="001D60B9">
        <w:rPr>
          <w:lang w:val="pl-PL"/>
        </w:rPr>
        <w:t>zowe, jak i be</w:t>
      </w:r>
      <w:r w:rsidRPr="001D60B9">
        <w:rPr>
          <w:rFonts w:hAnsi="Times New Roman"/>
          <w:lang w:val="pl-PL"/>
        </w:rPr>
        <w:t>ż</w:t>
      </w:r>
      <w:r w:rsidRPr="001D60B9">
        <w:rPr>
          <w:lang w:val="pl-PL"/>
        </w:rPr>
        <w:t>owe kom</w:t>
      </w:r>
      <w:r w:rsidRPr="001D60B9">
        <w:rPr>
          <w:rFonts w:hAnsi="Times New Roman"/>
          <w:lang w:val="pl-PL"/>
        </w:rPr>
        <w:t>ó</w:t>
      </w:r>
      <w:r w:rsidRPr="001D60B9">
        <w:rPr>
          <w:lang w:val="pl-PL"/>
        </w:rPr>
        <w:t>rki BAT spe</w:t>
      </w:r>
      <w:r w:rsidRPr="001D60B9">
        <w:rPr>
          <w:rFonts w:hAnsi="Times New Roman"/>
          <w:lang w:val="pl-PL"/>
        </w:rPr>
        <w:t>ł</w:t>
      </w:r>
      <w:r w:rsidRPr="001D60B9">
        <w:rPr>
          <w:lang w:val="pl-PL"/>
        </w:rPr>
        <w:t>niaj</w:t>
      </w:r>
      <w:r w:rsidRPr="001D60B9">
        <w:rPr>
          <w:rFonts w:hAnsi="Times New Roman"/>
          <w:lang w:val="pl-PL"/>
        </w:rPr>
        <w:t xml:space="preserve">ą </w:t>
      </w:r>
      <w:r w:rsidRPr="001D60B9">
        <w:rPr>
          <w:lang w:val="pl-PL"/>
        </w:rPr>
        <w:t>podw</w:t>
      </w:r>
      <w:r w:rsidRPr="001D60B9">
        <w:rPr>
          <w:rFonts w:hAnsi="Times New Roman"/>
          <w:lang w:val="pl-PL"/>
        </w:rPr>
        <w:t>ó</w:t>
      </w:r>
      <w:r w:rsidRPr="001D60B9">
        <w:rPr>
          <w:lang w:val="pl-PL"/>
        </w:rPr>
        <w:t>jn</w:t>
      </w:r>
      <w:r w:rsidRPr="001D60B9">
        <w:rPr>
          <w:rFonts w:hAnsi="Times New Roman"/>
          <w:lang w:val="pl-PL"/>
        </w:rPr>
        <w:t xml:space="preserve">ą </w:t>
      </w:r>
      <w:r w:rsidRPr="001D60B9">
        <w:rPr>
          <w:lang w:val="pl-PL"/>
        </w:rPr>
        <w:t>funkcj</w:t>
      </w:r>
      <w:r w:rsidRPr="001D60B9">
        <w:rPr>
          <w:rFonts w:hAnsi="Times New Roman"/>
          <w:lang w:val="pl-PL"/>
        </w:rPr>
        <w:t xml:space="preserve">ę </w:t>
      </w:r>
      <w:r w:rsidRPr="001D60B9">
        <w:rPr>
          <w:lang w:val="pl-PL"/>
        </w:rPr>
        <w:t>w organizmie cz</w:t>
      </w:r>
      <w:r w:rsidRPr="001D60B9">
        <w:rPr>
          <w:rFonts w:hAnsi="Times New Roman"/>
          <w:lang w:val="pl-PL"/>
        </w:rPr>
        <w:t>ł</w:t>
      </w:r>
      <w:r w:rsidRPr="001D60B9">
        <w:rPr>
          <w:lang w:val="pl-PL"/>
        </w:rPr>
        <w:t>owieka. Po pierwsze uczestnicz</w:t>
      </w:r>
      <w:r w:rsidRPr="001D60B9">
        <w:rPr>
          <w:rFonts w:hAnsi="Times New Roman"/>
          <w:lang w:val="pl-PL"/>
        </w:rPr>
        <w:t xml:space="preserve">ą </w:t>
      </w:r>
      <w:r w:rsidRPr="001D60B9">
        <w:rPr>
          <w:lang w:val="pl-PL"/>
        </w:rPr>
        <w:t>w procesach termogenezy bezdr</w:t>
      </w:r>
      <w:r w:rsidRPr="001D60B9">
        <w:rPr>
          <w:rFonts w:hAnsi="Times New Roman"/>
          <w:lang w:val="pl-PL"/>
        </w:rPr>
        <w:t>ż</w:t>
      </w:r>
      <w:r w:rsidRPr="001D60B9">
        <w:rPr>
          <w:lang w:val="pl-PL"/>
        </w:rPr>
        <w:t>eniowej, kt</w:t>
      </w:r>
      <w:r w:rsidRPr="001D60B9">
        <w:rPr>
          <w:rFonts w:hAnsi="Times New Roman"/>
          <w:lang w:val="pl-PL"/>
        </w:rPr>
        <w:t>ó</w:t>
      </w:r>
      <w:r w:rsidRPr="001D60B9">
        <w:rPr>
          <w:lang w:val="pl-PL"/>
        </w:rPr>
        <w:t>re zachodz</w:t>
      </w:r>
      <w:r w:rsidRPr="001D60B9">
        <w:rPr>
          <w:rFonts w:hAnsi="Times New Roman"/>
          <w:lang w:val="pl-PL"/>
        </w:rPr>
        <w:t xml:space="preserve">ą </w:t>
      </w:r>
      <w:r w:rsidRPr="001D60B9">
        <w:rPr>
          <w:lang w:val="pl-PL"/>
        </w:rPr>
        <w:t>w odpowiedzi na obni</w:t>
      </w:r>
      <w:r w:rsidRPr="001D60B9">
        <w:rPr>
          <w:rFonts w:hAnsi="Times New Roman"/>
          <w:lang w:val="pl-PL"/>
        </w:rPr>
        <w:t>ż</w:t>
      </w:r>
      <w:r w:rsidRPr="001D60B9">
        <w:rPr>
          <w:lang w:val="pl-PL"/>
        </w:rPr>
        <w:t>enie temperatury cia</w:t>
      </w:r>
      <w:r w:rsidRPr="001D60B9">
        <w:rPr>
          <w:rFonts w:hAnsi="Times New Roman"/>
          <w:lang w:val="pl-PL"/>
        </w:rPr>
        <w:t>ł</w:t>
      </w:r>
      <w:r w:rsidRPr="001D60B9">
        <w:rPr>
          <w:lang w:val="pl-PL"/>
        </w:rPr>
        <w:t>a. Odbywa si</w:t>
      </w:r>
      <w:r w:rsidRPr="001D60B9">
        <w:rPr>
          <w:rFonts w:hAnsi="Times New Roman"/>
          <w:lang w:val="pl-PL"/>
        </w:rPr>
        <w:t xml:space="preserve">ę </w:t>
      </w:r>
      <w:r w:rsidRPr="001D60B9">
        <w:rPr>
          <w:lang w:val="pl-PL"/>
        </w:rPr>
        <w:t>to za po</w:t>
      </w:r>
      <w:r w:rsidRPr="001D60B9">
        <w:rPr>
          <w:rFonts w:hAnsi="Times New Roman"/>
          <w:lang w:val="pl-PL"/>
        </w:rPr>
        <w:t>ś</w:t>
      </w:r>
      <w:r w:rsidRPr="001D60B9">
        <w:rPr>
          <w:lang w:val="pl-PL"/>
        </w:rPr>
        <w:t>rednictwem termoreceptor</w:t>
      </w:r>
      <w:r w:rsidRPr="001D60B9">
        <w:rPr>
          <w:rFonts w:hAnsi="Times New Roman"/>
          <w:lang w:val="pl-PL"/>
        </w:rPr>
        <w:t>ó</w:t>
      </w:r>
      <w:r w:rsidRPr="001D60B9">
        <w:rPr>
          <w:lang w:val="pl-PL"/>
        </w:rPr>
        <w:t>w, kt</w:t>
      </w:r>
      <w:r w:rsidRPr="001D60B9">
        <w:rPr>
          <w:rFonts w:hAnsi="Times New Roman"/>
          <w:lang w:val="pl-PL"/>
        </w:rPr>
        <w:t>ó</w:t>
      </w:r>
      <w:r w:rsidRPr="001D60B9">
        <w:rPr>
          <w:lang w:val="pl-PL"/>
        </w:rPr>
        <w:t>re odbieraj</w:t>
      </w:r>
      <w:r w:rsidRPr="001D60B9">
        <w:rPr>
          <w:rFonts w:hAnsi="Times New Roman"/>
          <w:lang w:val="pl-PL"/>
        </w:rPr>
        <w:t xml:space="preserve">ą </w:t>
      </w:r>
      <w:r w:rsidRPr="001D60B9">
        <w:rPr>
          <w:lang w:val="pl-PL"/>
        </w:rPr>
        <w:t>sygna</w:t>
      </w:r>
      <w:r w:rsidRPr="001D60B9">
        <w:rPr>
          <w:rFonts w:hAnsi="Times New Roman"/>
          <w:lang w:val="pl-PL"/>
        </w:rPr>
        <w:t xml:space="preserve">ł </w:t>
      </w:r>
      <w:r w:rsidRPr="001D60B9">
        <w:rPr>
          <w:lang w:val="pl-PL"/>
        </w:rPr>
        <w:t>o ekspozycji organizmu na niskie temperatury otoczenia, przekazuj</w:t>
      </w:r>
      <w:r w:rsidRPr="001D60B9">
        <w:rPr>
          <w:rFonts w:hAnsi="Times New Roman"/>
          <w:lang w:val="pl-PL"/>
        </w:rPr>
        <w:t xml:space="preserve">ą </w:t>
      </w:r>
      <w:r w:rsidRPr="001D60B9">
        <w:rPr>
          <w:lang w:val="pl-PL"/>
        </w:rPr>
        <w:t>go do tylnej cz</w:t>
      </w:r>
      <w:r w:rsidRPr="001D60B9">
        <w:rPr>
          <w:rFonts w:hAnsi="Times New Roman"/>
          <w:lang w:val="pl-PL"/>
        </w:rPr>
        <w:t>ęś</w:t>
      </w:r>
      <w:r w:rsidRPr="001D60B9">
        <w:rPr>
          <w:lang w:val="pl-PL"/>
        </w:rPr>
        <w:t>ci podwzg</w:t>
      </w:r>
      <w:r w:rsidRPr="001D60B9">
        <w:rPr>
          <w:rFonts w:hAnsi="Times New Roman"/>
          <w:lang w:val="pl-PL"/>
        </w:rPr>
        <w:t>ó</w:t>
      </w:r>
      <w:r w:rsidRPr="001D60B9">
        <w:rPr>
          <w:lang w:val="pl-PL"/>
        </w:rPr>
        <w:t>rza, co w konsekwencji prowadzi do pobudzenia uk</w:t>
      </w:r>
      <w:r w:rsidRPr="001D60B9">
        <w:rPr>
          <w:rFonts w:hAnsi="Times New Roman"/>
          <w:lang w:val="pl-PL"/>
        </w:rPr>
        <w:t>ł</w:t>
      </w:r>
      <w:r w:rsidRPr="001D60B9">
        <w:rPr>
          <w:lang w:val="pl-PL"/>
        </w:rPr>
        <w:t>adu wsp</w:t>
      </w:r>
      <w:r w:rsidRPr="001D60B9">
        <w:rPr>
          <w:rFonts w:hAnsi="Times New Roman"/>
          <w:lang w:val="pl-PL"/>
        </w:rPr>
        <w:t>ół</w:t>
      </w:r>
      <w:r w:rsidRPr="001D60B9">
        <w:rPr>
          <w:lang w:val="pl-PL"/>
        </w:rPr>
        <w:t>czulnego i, poprzez pobudzenie receptor</w:t>
      </w:r>
      <w:r w:rsidRPr="001D60B9">
        <w:rPr>
          <w:rFonts w:hAnsi="Times New Roman"/>
          <w:lang w:val="pl-PL"/>
        </w:rPr>
        <w:t>ó</w:t>
      </w:r>
      <w:r w:rsidRPr="001D60B9">
        <w:rPr>
          <w:lang w:val="pl-PL"/>
        </w:rPr>
        <w:t xml:space="preserve">w </w:t>
      </w:r>
      <w:r w:rsidRPr="001D60B9">
        <w:rPr>
          <w:rFonts w:hAnsi="Times New Roman"/>
          <w:lang w:val="pl-PL"/>
        </w:rPr>
        <w:t>β</w:t>
      </w:r>
      <w:r w:rsidRPr="001D60B9">
        <w:rPr>
          <w:lang w:val="pl-PL"/>
        </w:rPr>
        <w:t>3-adrenergicznych w</w:t>
      </w:r>
      <w:r w:rsidR="00E75F2F">
        <w:rPr>
          <w:lang w:val="pl-PL"/>
        </w:rPr>
        <w:t> </w:t>
      </w:r>
      <w:r w:rsidRPr="001D60B9">
        <w:rPr>
          <w:lang w:val="pl-PL"/>
        </w:rPr>
        <w:t>adipocytach, przyspieszenia proces</w:t>
      </w:r>
      <w:r w:rsidRPr="001D60B9">
        <w:rPr>
          <w:rFonts w:hAnsi="Times New Roman"/>
          <w:lang w:val="pl-PL"/>
        </w:rPr>
        <w:t>ó</w:t>
      </w:r>
      <w:r w:rsidRPr="001D60B9">
        <w:rPr>
          <w:lang w:val="pl-PL"/>
        </w:rPr>
        <w:t>w lipolitycznych. Dzi</w:t>
      </w:r>
      <w:r w:rsidRPr="001D60B9">
        <w:rPr>
          <w:rFonts w:hAnsi="Times New Roman"/>
          <w:lang w:val="pl-PL"/>
        </w:rPr>
        <w:t>ę</w:t>
      </w:r>
      <w:r w:rsidRPr="001D60B9">
        <w:rPr>
          <w:lang w:val="pl-PL"/>
        </w:rPr>
        <w:t>ki temu uwolnione WKT stanowi</w:t>
      </w:r>
      <w:r w:rsidRPr="001D60B9">
        <w:rPr>
          <w:rFonts w:hAnsi="Times New Roman"/>
          <w:lang w:val="pl-PL"/>
        </w:rPr>
        <w:t xml:space="preserve">ą </w:t>
      </w:r>
      <w:r w:rsidRPr="001D60B9">
        <w:rPr>
          <w:lang w:val="pl-PL"/>
        </w:rPr>
        <w:t>doskona</w:t>
      </w:r>
      <w:r w:rsidRPr="001D60B9">
        <w:rPr>
          <w:rFonts w:hAnsi="Times New Roman"/>
          <w:lang w:val="pl-PL"/>
        </w:rPr>
        <w:t>ł</w:t>
      </w:r>
      <w:r w:rsidRPr="001D60B9">
        <w:rPr>
          <w:lang w:val="pl-PL"/>
        </w:rPr>
        <w:t>y substrat do pozyskiwania energii ze spalania</w:t>
      </w:r>
      <w:r w:rsidR="00EB4943">
        <w:rPr>
          <w:lang w:val="pl-PL"/>
        </w:rPr>
        <w:t>,</w:t>
      </w:r>
      <w:r w:rsidRPr="001D60B9">
        <w:rPr>
          <w:lang w:val="pl-PL"/>
        </w:rPr>
        <w:t xml:space="preserve"> pomagaj</w:t>
      </w:r>
      <w:r w:rsidRPr="001D60B9">
        <w:rPr>
          <w:rFonts w:hAnsi="Times New Roman"/>
          <w:lang w:val="pl-PL"/>
        </w:rPr>
        <w:t>ą</w:t>
      </w:r>
      <w:r w:rsidRPr="001D60B9">
        <w:rPr>
          <w:lang w:val="pl-PL"/>
        </w:rPr>
        <w:t>c w utrzymaniu homeostazy termicznej w niekorzystnych warunkach otoczenia. Obecno</w:t>
      </w:r>
      <w:r w:rsidRPr="001D60B9">
        <w:rPr>
          <w:rFonts w:hAnsi="Times New Roman"/>
          <w:lang w:val="pl-PL"/>
        </w:rPr>
        <w:t xml:space="preserve">ść </w:t>
      </w:r>
      <w:r w:rsidRPr="001D60B9">
        <w:rPr>
          <w:lang w:val="pl-PL"/>
        </w:rPr>
        <w:t>licznych mitochondri</w:t>
      </w:r>
      <w:r w:rsidRPr="001D60B9">
        <w:rPr>
          <w:rFonts w:hAnsi="Times New Roman"/>
          <w:lang w:val="pl-PL"/>
        </w:rPr>
        <w:t>ó</w:t>
      </w:r>
      <w:r w:rsidRPr="001D60B9">
        <w:rPr>
          <w:lang w:val="pl-PL"/>
        </w:rPr>
        <w:t>w zawieraj</w:t>
      </w:r>
      <w:r w:rsidRPr="001D60B9">
        <w:rPr>
          <w:rFonts w:hAnsi="Times New Roman"/>
          <w:lang w:val="pl-PL"/>
        </w:rPr>
        <w:t>ą</w:t>
      </w:r>
      <w:r w:rsidRPr="001D60B9">
        <w:rPr>
          <w:lang w:val="pl-PL"/>
        </w:rPr>
        <w:t>cych bia</w:t>
      </w:r>
      <w:r w:rsidRPr="001D60B9">
        <w:rPr>
          <w:rFonts w:hAnsi="Times New Roman"/>
          <w:lang w:val="pl-PL"/>
        </w:rPr>
        <w:t>ł</w:t>
      </w:r>
      <w:r w:rsidRPr="001D60B9">
        <w:rPr>
          <w:lang w:val="pl-PL"/>
        </w:rPr>
        <w:t>ko rozprz</w:t>
      </w:r>
      <w:r w:rsidRPr="001D60B9">
        <w:rPr>
          <w:rFonts w:hAnsi="Times New Roman"/>
          <w:lang w:val="pl-PL"/>
        </w:rPr>
        <w:t>ę</w:t>
      </w:r>
      <w:r w:rsidRPr="001D60B9">
        <w:rPr>
          <w:lang w:val="pl-PL"/>
        </w:rPr>
        <w:t>gaj</w:t>
      </w:r>
      <w:r w:rsidRPr="001D60B9">
        <w:rPr>
          <w:rFonts w:hAnsi="Times New Roman"/>
          <w:lang w:val="pl-PL"/>
        </w:rPr>
        <w:t>ą</w:t>
      </w:r>
      <w:r w:rsidRPr="001D60B9">
        <w:rPr>
          <w:lang w:val="pl-PL"/>
        </w:rPr>
        <w:t>ce UCP1 umo</w:t>
      </w:r>
      <w:r w:rsidRPr="001D60B9">
        <w:rPr>
          <w:rFonts w:hAnsi="Times New Roman"/>
          <w:lang w:val="pl-PL"/>
        </w:rPr>
        <w:t>ż</w:t>
      </w:r>
      <w:r w:rsidRPr="001D60B9">
        <w:rPr>
          <w:lang w:val="pl-PL"/>
        </w:rPr>
        <w:t>liwia br</w:t>
      </w:r>
      <w:r w:rsidRPr="001D60B9">
        <w:rPr>
          <w:rFonts w:hAnsi="Times New Roman"/>
          <w:lang w:val="pl-PL"/>
        </w:rPr>
        <w:t>ą</w:t>
      </w:r>
      <w:r w:rsidRPr="001D60B9">
        <w:rPr>
          <w:lang w:val="pl-PL"/>
        </w:rPr>
        <w:t xml:space="preserve">zowym adipocytom </w:t>
      </w:r>
      <w:r w:rsidRPr="00C75270">
        <w:rPr>
          <w:lang w:val="pl-PL"/>
        </w:rPr>
        <w:t>rozpr</w:t>
      </w:r>
      <w:r w:rsidRPr="00C31E07">
        <w:rPr>
          <w:lang w:val="pl-PL"/>
        </w:rPr>
        <w:t>z</w:t>
      </w:r>
      <w:r w:rsidRPr="00C31E07">
        <w:rPr>
          <w:rFonts w:hAnsi="Times New Roman"/>
          <w:lang w:val="pl-PL"/>
        </w:rPr>
        <w:t>ęż</w:t>
      </w:r>
      <w:r w:rsidRPr="00C31E07">
        <w:rPr>
          <w:lang w:val="pl-PL"/>
        </w:rPr>
        <w:t>enie</w:t>
      </w:r>
      <w:r w:rsidRPr="001D60B9">
        <w:rPr>
          <w:lang w:val="pl-PL"/>
        </w:rPr>
        <w:t xml:space="preserve"> </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cucha oddechowego oraz generowanie du</w:t>
      </w:r>
      <w:r w:rsidRPr="001D60B9">
        <w:rPr>
          <w:rFonts w:hAnsi="Times New Roman"/>
          <w:lang w:val="pl-PL"/>
        </w:rPr>
        <w:t>ż</w:t>
      </w:r>
      <w:r w:rsidRPr="001D60B9">
        <w:rPr>
          <w:lang w:val="pl-PL"/>
        </w:rPr>
        <w:t>ych ilo</w:t>
      </w:r>
      <w:r w:rsidRPr="001D60B9">
        <w:rPr>
          <w:rFonts w:hAnsi="Times New Roman"/>
          <w:lang w:val="pl-PL"/>
        </w:rPr>
        <w:t>ś</w:t>
      </w:r>
      <w:r w:rsidRPr="001D60B9">
        <w:rPr>
          <w:lang w:val="pl-PL"/>
        </w:rPr>
        <w:t>ci ciep</w:t>
      </w:r>
      <w:r w:rsidRPr="001D60B9">
        <w:rPr>
          <w:rFonts w:hAnsi="Times New Roman"/>
          <w:lang w:val="pl-PL"/>
        </w:rPr>
        <w:t>ł</w:t>
      </w:r>
      <w:r w:rsidRPr="001D60B9">
        <w:rPr>
          <w:lang w:val="pl-PL"/>
        </w:rPr>
        <w:t>a pozyskanych z</w:t>
      </w:r>
      <w:r w:rsidR="00E75F2F">
        <w:rPr>
          <w:lang w:val="pl-PL"/>
        </w:rPr>
        <w:t> </w:t>
      </w:r>
      <w:r w:rsidRPr="001D60B9">
        <w:rPr>
          <w:lang w:val="pl-PL"/>
        </w:rPr>
        <w:t>zasob</w:t>
      </w:r>
      <w:r w:rsidRPr="001D60B9">
        <w:rPr>
          <w:rFonts w:hAnsi="Times New Roman"/>
          <w:lang w:val="pl-PL"/>
        </w:rPr>
        <w:t>ó</w:t>
      </w:r>
      <w:r w:rsidRPr="001D60B9">
        <w:rPr>
          <w:lang w:val="pl-PL"/>
        </w:rPr>
        <w:t xml:space="preserve">w metabolicznych (15). </w:t>
      </w:r>
    </w:p>
    <w:p w14:paraId="3CF48031" w14:textId="03002B6E" w:rsidR="002B4416" w:rsidRPr="001D60B9" w:rsidRDefault="001D60B9">
      <w:pPr>
        <w:spacing w:after="0" w:line="480" w:lineRule="auto"/>
        <w:jc w:val="both"/>
        <w:rPr>
          <w:lang w:val="pl-PL"/>
        </w:rPr>
      </w:pPr>
      <w:r w:rsidRPr="001D60B9">
        <w:rPr>
          <w:lang w:val="pl-PL"/>
        </w:rPr>
        <w:t>Po drugie BAT jest tkank</w:t>
      </w:r>
      <w:r w:rsidRPr="001D60B9">
        <w:rPr>
          <w:rFonts w:hAnsi="Times New Roman"/>
          <w:lang w:val="pl-PL"/>
        </w:rPr>
        <w:t xml:space="preserve">ą </w:t>
      </w:r>
      <w:r w:rsidRPr="001D60B9">
        <w:rPr>
          <w:lang w:val="pl-PL"/>
        </w:rPr>
        <w:t>wykazuj</w:t>
      </w:r>
      <w:r w:rsidRPr="001D60B9">
        <w:rPr>
          <w:rFonts w:hAnsi="Times New Roman"/>
          <w:lang w:val="pl-PL"/>
        </w:rPr>
        <w:t>ą</w:t>
      </w:r>
      <w:r w:rsidRPr="001D60B9">
        <w:rPr>
          <w:lang w:val="pl-PL"/>
        </w:rPr>
        <w:t>c</w:t>
      </w:r>
      <w:r w:rsidRPr="001D60B9">
        <w:rPr>
          <w:rFonts w:hAnsi="Times New Roman"/>
          <w:lang w:val="pl-PL"/>
        </w:rPr>
        <w:t xml:space="preserve">ą </w:t>
      </w:r>
      <w:r w:rsidRPr="001D60B9">
        <w:rPr>
          <w:lang w:val="pl-PL"/>
        </w:rPr>
        <w:t>czynno</w:t>
      </w:r>
      <w:r w:rsidRPr="001D60B9">
        <w:rPr>
          <w:rFonts w:hAnsi="Times New Roman"/>
          <w:lang w:val="pl-PL"/>
        </w:rPr>
        <w:t xml:space="preserve">ść </w:t>
      </w:r>
      <w:r w:rsidRPr="001D60B9">
        <w:rPr>
          <w:lang w:val="pl-PL"/>
        </w:rPr>
        <w:t>sekrecyjn</w:t>
      </w:r>
      <w:r w:rsidRPr="001D60B9">
        <w:rPr>
          <w:rFonts w:hAnsi="Times New Roman"/>
          <w:lang w:val="pl-PL"/>
        </w:rPr>
        <w:t xml:space="preserve">ą </w:t>
      </w:r>
      <w:r w:rsidRPr="001D60B9">
        <w:rPr>
          <w:lang w:val="pl-PL"/>
        </w:rPr>
        <w:t>(16). Bioaktywne zwi</w:t>
      </w:r>
      <w:r w:rsidRPr="001D60B9">
        <w:rPr>
          <w:rFonts w:hAnsi="Times New Roman"/>
          <w:lang w:val="pl-PL"/>
        </w:rPr>
        <w:t>ą</w:t>
      </w:r>
      <w:r w:rsidRPr="001D60B9">
        <w:rPr>
          <w:lang w:val="pl-PL"/>
        </w:rPr>
        <w:t>zki wydzielane endo-, para- i autokrynnie przez BAT, tzw. batokiny, bior</w:t>
      </w:r>
      <w:r w:rsidRPr="001D60B9">
        <w:rPr>
          <w:rFonts w:hAnsi="Times New Roman"/>
          <w:lang w:val="pl-PL"/>
        </w:rPr>
        <w:t xml:space="preserve">ą </w:t>
      </w:r>
      <w:r w:rsidRPr="001D60B9">
        <w:rPr>
          <w:lang w:val="pl-PL"/>
        </w:rPr>
        <w:t>udzia</w:t>
      </w:r>
      <w:r w:rsidRPr="001D60B9">
        <w:rPr>
          <w:rFonts w:hAnsi="Times New Roman"/>
          <w:lang w:val="pl-PL"/>
        </w:rPr>
        <w:t xml:space="preserve">ł </w:t>
      </w:r>
      <w:r w:rsidRPr="001D60B9">
        <w:rPr>
          <w:lang w:val="pl-PL"/>
        </w:rPr>
        <w:t xml:space="preserve">w regulacji: </w:t>
      </w:r>
      <w:r w:rsidRPr="001D60B9">
        <w:rPr>
          <w:lang w:val="pl-PL"/>
        </w:rPr>
        <w:lastRenderedPageBreak/>
        <w:t>termogenezy, neurogenezy i waskularyzacji tkanki t</w:t>
      </w:r>
      <w:r w:rsidRPr="001D60B9">
        <w:rPr>
          <w:rFonts w:hAnsi="Times New Roman"/>
          <w:lang w:val="pl-PL"/>
        </w:rPr>
        <w:t>ł</w:t>
      </w:r>
      <w:r w:rsidRPr="001D60B9">
        <w:rPr>
          <w:lang w:val="pl-PL"/>
        </w:rPr>
        <w:t>uszczowej, aktywno</w:t>
      </w:r>
      <w:r w:rsidRPr="001D60B9">
        <w:rPr>
          <w:rFonts w:hAnsi="Times New Roman"/>
          <w:lang w:val="pl-PL"/>
        </w:rPr>
        <w:t>ś</w:t>
      </w:r>
      <w:r w:rsidRPr="001D60B9">
        <w:rPr>
          <w:lang w:val="pl-PL"/>
        </w:rPr>
        <w:t>ci uk</w:t>
      </w:r>
      <w:r w:rsidRPr="001D60B9">
        <w:rPr>
          <w:rFonts w:hAnsi="Times New Roman"/>
          <w:lang w:val="pl-PL"/>
        </w:rPr>
        <w:t>ł</w:t>
      </w:r>
      <w:r w:rsidRPr="001D60B9">
        <w:rPr>
          <w:lang w:val="pl-PL"/>
        </w:rPr>
        <w:t>adu immunologicznego oraz innych funkcji, kt</w:t>
      </w:r>
      <w:r w:rsidRPr="001D60B9">
        <w:rPr>
          <w:rFonts w:hAnsi="Times New Roman"/>
          <w:lang w:val="pl-PL"/>
        </w:rPr>
        <w:t>ó</w:t>
      </w:r>
      <w:r w:rsidRPr="001D60B9">
        <w:rPr>
          <w:lang w:val="pl-PL"/>
        </w:rPr>
        <w:t>re nadal pozostaj</w:t>
      </w:r>
      <w:r w:rsidRPr="001D60B9">
        <w:rPr>
          <w:rFonts w:hAnsi="Times New Roman"/>
          <w:lang w:val="pl-PL"/>
        </w:rPr>
        <w:t xml:space="preserve">ą </w:t>
      </w:r>
      <w:r w:rsidRPr="001D60B9">
        <w:rPr>
          <w:lang w:val="pl-PL"/>
        </w:rPr>
        <w:t>przedmiotem bada</w:t>
      </w:r>
      <w:r w:rsidRPr="001D60B9">
        <w:rPr>
          <w:rFonts w:hAnsi="Times New Roman"/>
          <w:lang w:val="pl-PL"/>
        </w:rPr>
        <w:t xml:space="preserve">ń </w:t>
      </w:r>
      <w:r w:rsidRPr="001D60B9">
        <w:rPr>
          <w:lang w:val="pl-PL"/>
        </w:rPr>
        <w:t>(17). Do najwa</w:t>
      </w:r>
      <w:r w:rsidRPr="001D60B9">
        <w:rPr>
          <w:rFonts w:hAnsi="Times New Roman"/>
          <w:lang w:val="pl-PL"/>
        </w:rPr>
        <w:t>ż</w:t>
      </w:r>
      <w:r w:rsidRPr="001D60B9">
        <w:rPr>
          <w:lang w:val="pl-PL"/>
        </w:rPr>
        <w:t>niejszych batokin, kt</w:t>
      </w:r>
      <w:r w:rsidRPr="001D60B9">
        <w:rPr>
          <w:rFonts w:hAnsi="Times New Roman"/>
          <w:lang w:val="pl-PL"/>
        </w:rPr>
        <w:t>ó</w:t>
      </w:r>
      <w:r w:rsidRPr="001D60B9">
        <w:rPr>
          <w:lang w:val="pl-PL"/>
        </w:rPr>
        <w:t>re korzystnie oddzia</w:t>
      </w:r>
      <w:r w:rsidRPr="001D60B9">
        <w:rPr>
          <w:rFonts w:hAnsi="Times New Roman"/>
          <w:lang w:val="pl-PL"/>
        </w:rPr>
        <w:t>ł</w:t>
      </w:r>
      <w:r w:rsidRPr="001D60B9">
        <w:rPr>
          <w:lang w:val="pl-PL"/>
        </w:rPr>
        <w:t>uj</w:t>
      </w:r>
      <w:r w:rsidRPr="001D60B9">
        <w:rPr>
          <w:rFonts w:hAnsi="Times New Roman"/>
          <w:lang w:val="pl-PL"/>
        </w:rPr>
        <w:t xml:space="preserve">ą </w:t>
      </w:r>
      <w:r w:rsidRPr="001D60B9">
        <w:rPr>
          <w:lang w:val="pl-PL"/>
        </w:rPr>
        <w:t>na gospodark</w:t>
      </w:r>
      <w:r w:rsidRPr="001D60B9">
        <w:rPr>
          <w:rFonts w:hAnsi="Times New Roman"/>
          <w:lang w:val="pl-PL"/>
        </w:rPr>
        <w:t xml:space="preserve">ę </w:t>
      </w:r>
      <w:r w:rsidRPr="001D60B9">
        <w:rPr>
          <w:lang w:val="pl-PL"/>
        </w:rPr>
        <w:t>metaboliczn</w:t>
      </w:r>
      <w:r w:rsidRPr="001D60B9">
        <w:rPr>
          <w:rFonts w:hAnsi="Times New Roman"/>
          <w:lang w:val="pl-PL"/>
        </w:rPr>
        <w:t xml:space="preserve">ą </w:t>
      </w:r>
      <w:r w:rsidRPr="001D60B9">
        <w:rPr>
          <w:lang w:val="pl-PL"/>
        </w:rPr>
        <w:t>organizmu</w:t>
      </w:r>
      <w:r w:rsidR="00EB4943">
        <w:rPr>
          <w:lang w:val="pl-PL"/>
        </w:rPr>
        <w:t>,</w:t>
      </w:r>
      <w:r w:rsidRPr="001D60B9">
        <w:rPr>
          <w:lang w:val="pl-PL"/>
        </w:rPr>
        <w:t xml:space="preserve"> zalicza si</w:t>
      </w:r>
      <w:r w:rsidRPr="001D60B9">
        <w:rPr>
          <w:rFonts w:hAnsi="Times New Roman"/>
          <w:lang w:val="pl-PL"/>
        </w:rPr>
        <w:t xml:space="preserve">ę </w:t>
      </w:r>
      <w:r w:rsidRPr="001D60B9">
        <w:rPr>
          <w:lang w:val="pl-PL"/>
        </w:rPr>
        <w:t>czynniki dzia</w:t>
      </w:r>
      <w:r w:rsidRPr="001D60B9">
        <w:rPr>
          <w:rFonts w:hAnsi="Times New Roman"/>
          <w:lang w:val="pl-PL"/>
        </w:rPr>
        <w:t>ł</w:t>
      </w:r>
      <w:r w:rsidRPr="001D60B9">
        <w:rPr>
          <w:lang w:val="pl-PL"/>
        </w:rPr>
        <w:t>aj</w:t>
      </w:r>
      <w:r w:rsidRPr="001D60B9">
        <w:rPr>
          <w:rFonts w:hAnsi="Times New Roman"/>
          <w:lang w:val="pl-PL"/>
        </w:rPr>
        <w:t>ą</w:t>
      </w:r>
      <w:r w:rsidRPr="001D60B9">
        <w:rPr>
          <w:lang w:val="pl-PL"/>
        </w:rPr>
        <w:t>ce og</w:t>
      </w:r>
      <w:r w:rsidRPr="001D60B9">
        <w:rPr>
          <w:rFonts w:hAnsi="Times New Roman"/>
          <w:lang w:val="pl-PL"/>
        </w:rPr>
        <w:t>ó</w:t>
      </w:r>
      <w:r w:rsidRPr="001D60B9">
        <w:rPr>
          <w:lang w:val="pl-PL"/>
        </w:rPr>
        <w:t>lnoustrojowo: insulinopodobny czynnik wzrostu IGF1, IL-6,</w:t>
      </w:r>
      <w:r w:rsidR="00211917">
        <w:rPr>
          <w:lang w:val="pl-PL"/>
        </w:rPr>
        <w:t xml:space="preserve"> </w:t>
      </w:r>
      <w:r w:rsidRPr="001D60B9">
        <w:rPr>
          <w:lang w:val="pl-PL"/>
        </w:rPr>
        <w:t>czynnik wzrostu fibroblast</w:t>
      </w:r>
      <w:r w:rsidRPr="001D60B9">
        <w:rPr>
          <w:rFonts w:hAnsi="Times New Roman"/>
          <w:lang w:val="pl-PL"/>
        </w:rPr>
        <w:t>ó</w:t>
      </w:r>
      <w:r w:rsidRPr="001D60B9">
        <w:rPr>
          <w:lang w:val="pl-PL"/>
        </w:rPr>
        <w:t>w FGF21 oraz czynniki dzia</w:t>
      </w:r>
      <w:r w:rsidRPr="001D60B9">
        <w:rPr>
          <w:rFonts w:hAnsi="Times New Roman"/>
          <w:lang w:val="pl-PL"/>
        </w:rPr>
        <w:t>ł</w:t>
      </w:r>
      <w:r w:rsidRPr="001D60B9">
        <w:rPr>
          <w:lang w:val="pl-PL"/>
        </w:rPr>
        <w:t>aj</w:t>
      </w:r>
      <w:r w:rsidRPr="001D60B9">
        <w:rPr>
          <w:rFonts w:hAnsi="Times New Roman"/>
          <w:lang w:val="pl-PL"/>
        </w:rPr>
        <w:t>ą</w:t>
      </w:r>
      <w:r w:rsidRPr="001D60B9">
        <w:rPr>
          <w:lang w:val="pl-PL"/>
        </w:rPr>
        <w:t>ce lokalnie: czynnik wzrostu neuron</w:t>
      </w:r>
      <w:r w:rsidRPr="001D60B9">
        <w:rPr>
          <w:rFonts w:hAnsi="Times New Roman"/>
          <w:lang w:val="pl-PL"/>
        </w:rPr>
        <w:t>ó</w:t>
      </w:r>
      <w:r w:rsidRPr="001D60B9">
        <w:rPr>
          <w:lang w:val="pl-PL"/>
        </w:rPr>
        <w:t>w NGF, czynnik wzrostu fibroblast</w:t>
      </w:r>
      <w:r w:rsidRPr="001D60B9">
        <w:rPr>
          <w:rFonts w:hAnsi="Times New Roman"/>
          <w:lang w:val="pl-PL"/>
        </w:rPr>
        <w:t>ó</w:t>
      </w:r>
      <w:r w:rsidRPr="001D60B9">
        <w:rPr>
          <w:lang w:val="pl-PL"/>
        </w:rPr>
        <w:t xml:space="preserve">w FGF2 czy czynnik wzrostu </w:t>
      </w:r>
      <w:r w:rsidRPr="001D60B9">
        <w:rPr>
          <w:rFonts w:hAnsi="Times New Roman"/>
          <w:lang w:val="pl-PL"/>
        </w:rPr>
        <w:t>ś</w:t>
      </w:r>
      <w:r w:rsidRPr="001D60B9">
        <w:rPr>
          <w:lang w:val="pl-PL"/>
        </w:rPr>
        <w:t>r</w:t>
      </w:r>
      <w:r w:rsidRPr="001D60B9">
        <w:rPr>
          <w:rFonts w:hAnsi="Times New Roman"/>
          <w:lang w:val="pl-PL"/>
        </w:rPr>
        <w:t>ó</w:t>
      </w:r>
      <w:r w:rsidRPr="001D60B9">
        <w:rPr>
          <w:lang w:val="pl-PL"/>
        </w:rPr>
        <w:t>db</w:t>
      </w:r>
      <w:r w:rsidRPr="001D60B9">
        <w:rPr>
          <w:rFonts w:hAnsi="Times New Roman"/>
          <w:lang w:val="pl-PL"/>
        </w:rPr>
        <w:t>ł</w:t>
      </w:r>
      <w:r w:rsidRPr="001D60B9">
        <w:rPr>
          <w:lang w:val="pl-PL"/>
        </w:rPr>
        <w:t>onka naczyniowego VEGF (18).</w:t>
      </w:r>
    </w:p>
    <w:p w14:paraId="0AE6B910" w14:textId="6F7BE079" w:rsidR="002B4416" w:rsidRPr="001D60B9" w:rsidRDefault="001D60B9">
      <w:pPr>
        <w:spacing w:after="0" w:line="480" w:lineRule="auto"/>
        <w:jc w:val="both"/>
        <w:rPr>
          <w:lang w:val="pl-PL"/>
        </w:rPr>
      </w:pPr>
      <w:r w:rsidRPr="001D60B9">
        <w:rPr>
          <w:lang w:val="pl-PL"/>
        </w:rPr>
        <w:t>Uznaje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zar</w:t>
      </w:r>
      <w:r w:rsidRPr="001D60B9">
        <w:rPr>
          <w:rFonts w:hAnsi="Times New Roman"/>
          <w:lang w:val="pl-PL"/>
        </w:rPr>
        <w:t>ó</w:t>
      </w:r>
      <w:r w:rsidRPr="001D60B9">
        <w:rPr>
          <w:lang w:val="pl-PL"/>
        </w:rPr>
        <w:t>wno udzia</w:t>
      </w:r>
      <w:r w:rsidRPr="001D60B9">
        <w:rPr>
          <w:rFonts w:hAnsi="Times New Roman"/>
          <w:lang w:val="pl-PL"/>
        </w:rPr>
        <w:t xml:space="preserve">ł </w:t>
      </w:r>
      <w:r w:rsidRPr="001D60B9">
        <w:rPr>
          <w:lang w:val="pl-PL"/>
        </w:rPr>
        <w:t>w procesach termogenezy bezdr</w:t>
      </w:r>
      <w:r w:rsidRPr="001D60B9">
        <w:rPr>
          <w:rFonts w:hAnsi="Times New Roman"/>
          <w:lang w:val="pl-PL"/>
        </w:rPr>
        <w:t>ż</w:t>
      </w:r>
      <w:r w:rsidRPr="001D60B9">
        <w:rPr>
          <w:lang w:val="pl-PL"/>
        </w:rPr>
        <w:t>eniowej, jak i aktywno</w:t>
      </w:r>
      <w:r w:rsidRPr="001D60B9">
        <w:rPr>
          <w:rFonts w:hAnsi="Times New Roman"/>
          <w:lang w:val="pl-PL"/>
        </w:rPr>
        <w:t xml:space="preserve">ść </w:t>
      </w:r>
      <w:r w:rsidRPr="001D60B9">
        <w:rPr>
          <w:lang w:val="pl-PL"/>
        </w:rPr>
        <w:t>sekrecyjna BAT przyczyniaj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do utrzymania metabolicznej homeostazy ustroju i uzyskania wyra</w:t>
      </w:r>
      <w:r w:rsidRPr="001D60B9">
        <w:rPr>
          <w:rFonts w:hAnsi="Times New Roman"/>
          <w:lang w:val="pl-PL"/>
        </w:rPr>
        <w:t>ź</w:t>
      </w:r>
      <w:r w:rsidRPr="001D60B9">
        <w:rPr>
          <w:lang w:val="pl-PL"/>
        </w:rPr>
        <w:t>nych korzy</w:t>
      </w:r>
      <w:r w:rsidRPr="001D60B9">
        <w:rPr>
          <w:rFonts w:hAnsi="Times New Roman"/>
          <w:lang w:val="pl-PL"/>
        </w:rPr>
        <w:t>ś</w:t>
      </w:r>
      <w:r w:rsidRPr="001D60B9">
        <w:rPr>
          <w:lang w:val="pl-PL"/>
        </w:rPr>
        <w:t>ci metabolicznych w postaci prewencji w stosunku do rozwoju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insulinooporno</w:t>
      </w:r>
      <w:r w:rsidRPr="001D60B9">
        <w:rPr>
          <w:rFonts w:hAnsi="Times New Roman"/>
          <w:lang w:val="pl-PL"/>
        </w:rPr>
        <w:t>ś</w:t>
      </w:r>
      <w:r w:rsidRPr="001D60B9">
        <w:rPr>
          <w:lang w:val="pl-PL"/>
        </w:rPr>
        <w:t>ci i cukrzycy typu 2 czy dyslipiedmii (16). Maj</w:t>
      </w:r>
      <w:r w:rsidRPr="001D60B9">
        <w:rPr>
          <w:rFonts w:hAnsi="Times New Roman"/>
          <w:lang w:val="pl-PL"/>
        </w:rPr>
        <w:t>ą</w:t>
      </w:r>
      <w:r w:rsidRPr="001D60B9">
        <w:rPr>
          <w:lang w:val="pl-PL"/>
        </w:rPr>
        <w:t>c powy</w:t>
      </w:r>
      <w:r w:rsidRPr="001D60B9">
        <w:rPr>
          <w:rFonts w:hAnsi="Times New Roman"/>
          <w:lang w:val="pl-PL"/>
        </w:rPr>
        <w:t>ż</w:t>
      </w:r>
      <w:r w:rsidRPr="001D60B9">
        <w:rPr>
          <w:lang w:val="pl-PL"/>
        </w:rPr>
        <w:t>sze na uwadze</w:t>
      </w:r>
      <w:r w:rsidR="00EB4943">
        <w:rPr>
          <w:lang w:val="pl-PL"/>
        </w:rPr>
        <w:t>,</w:t>
      </w:r>
      <w:r w:rsidRPr="001D60B9">
        <w:rPr>
          <w:lang w:val="pl-PL"/>
        </w:rPr>
        <w:t xml:space="preserve"> nale</w:t>
      </w:r>
      <w:r w:rsidRPr="001D60B9">
        <w:rPr>
          <w:rFonts w:hAnsi="Times New Roman"/>
          <w:lang w:val="pl-PL"/>
        </w:rPr>
        <w:t>ż</w:t>
      </w:r>
      <w:r w:rsidRPr="001D60B9">
        <w:rPr>
          <w:lang w:val="pl-PL"/>
        </w:rPr>
        <w:t>y te</w:t>
      </w:r>
      <w:r w:rsidRPr="001D60B9">
        <w:rPr>
          <w:rFonts w:hAnsi="Times New Roman"/>
          <w:lang w:val="pl-PL"/>
        </w:rPr>
        <w:t xml:space="preserve">ż </w:t>
      </w:r>
      <w:r w:rsidRPr="001D60B9">
        <w:rPr>
          <w:lang w:val="pl-PL"/>
        </w:rPr>
        <w:t>wspomnie</w:t>
      </w:r>
      <w:r w:rsidRPr="001D60B9">
        <w:rPr>
          <w:rFonts w:hAnsi="Times New Roman"/>
          <w:lang w:val="pl-PL"/>
        </w:rPr>
        <w:t xml:space="preserve">ć </w:t>
      </w:r>
      <w:r w:rsidRPr="001D60B9">
        <w:rPr>
          <w:lang w:val="pl-PL"/>
        </w:rPr>
        <w:t>o mo</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remodelingu tkanki t</w:t>
      </w:r>
      <w:r w:rsidRPr="001D60B9">
        <w:rPr>
          <w:rFonts w:hAnsi="Times New Roman"/>
          <w:lang w:val="pl-PL"/>
        </w:rPr>
        <w:t>ł</w:t>
      </w:r>
      <w:r w:rsidRPr="001D60B9">
        <w:rPr>
          <w:lang w:val="pl-PL"/>
        </w:rPr>
        <w:t>uszczowej i transformacji WAT w BAT (tzw. br</w:t>
      </w:r>
      <w:r w:rsidRPr="001D60B9">
        <w:rPr>
          <w:rFonts w:hAnsi="Times New Roman"/>
          <w:lang w:val="pl-PL"/>
        </w:rPr>
        <w:t>ą</w:t>
      </w:r>
      <w:r w:rsidRPr="001D60B9">
        <w:rPr>
          <w:lang w:val="pl-PL"/>
        </w:rPr>
        <w:t>zowienie adipocyt</w:t>
      </w:r>
      <w:r w:rsidRPr="001D60B9">
        <w:rPr>
          <w:rFonts w:hAnsi="Times New Roman"/>
          <w:lang w:val="pl-PL"/>
        </w:rPr>
        <w:t>ó</w:t>
      </w:r>
      <w:r w:rsidRPr="001D60B9">
        <w:rPr>
          <w:lang w:val="pl-PL"/>
        </w:rPr>
        <w:t>w). Proces ten jest dwukierunkowy (br</w:t>
      </w:r>
      <w:r w:rsidRPr="001D60B9">
        <w:rPr>
          <w:rFonts w:hAnsi="Times New Roman"/>
          <w:lang w:val="pl-PL"/>
        </w:rPr>
        <w:t>ą</w:t>
      </w:r>
      <w:r w:rsidRPr="001D60B9">
        <w:rPr>
          <w:lang w:val="pl-PL"/>
        </w:rPr>
        <w:t>zowienie vs. bielenie adipocyt</w:t>
      </w:r>
      <w:r w:rsidRPr="001D60B9">
        <w:rPr>
          <w:rFonts w:hAnsi="Times New Roman"/>
          <w:lang w:val="pl-PL"/>
        </w:rPr>
        <w:t>ó</w:t>
      </w:r>
      <w:r w:rsidRPr="001D60B9">
        <w:rPr>
          <w:lang w:val="pl-PL"/>
        </w:rPr>
        <w:t>w) i zachodzi fizjologicznie w</w:t>
      </w:r>
      <w:r w:rsidR="00211917">
        <w:rPr>
          <w:lang w:val="pl-PL"/>
        </w:rPr>
        <w:t xml:space="preserve"> </w:t>
      </w:r>
      <w:r w:rsidRPr="001D60B9">
        <w:rPr>
          <w:lang w:val="pl-PL"/>
        </w:rPr>
        <w:t>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od potrzeb energetycznych organizmu (19).</w:t>
      </w:r>
    </w:p>
    <w:p w14:paraId="50564572" w14:textId="4D6D347E" w:rsidR="002B4416" w:rsidRPr="001D60B9" w:rsidRDefault="001D60B9">
      <w:pPr>
        <w:pStyle w:val="Nagwek2"/>
        <w:spacing w:line="480" w:lineRule="auto"/>
      </w:pPr>
      <w:bookmarkStart w:id="13" w:name="_Toc5"/>
      <w:bookmarkStart w:id="14" w:name="_Toc59387060"/>
      <w:r w:rsidRPr="001D60B9">
        <w:t>1.2.2 Tkanka tłuszczowa biała</w:t>
      </w:r>
      <w:bookmarkEnd w:id="13"/>
      <w:bookmarkEnd w:id="14"/>
    </w:p>
    <w:p w14:paraId="18B30DD1" w14:textId="4E8E4379" w:rsidR="002B4416" w:rsidRPr="001D60B9" w:rsidRDefault="001D60B9" w:rsidP="00C31E07">
      <w:pPr>
        <w:spacing w:after="0" w:line="480" w:lineRule="auto"/>
        <w:ind w:firstLine="708"/>
        <w:jc w:val="both"/>
        <w:rPr>
          <w:lang w:val="pl-PL"/>
        </w:rPr>
      </w:pPr>
      <w:r w:rsidRPr="001D60B9">
        <w:rPr>
          <w:lang w:val="pl-PL"/>
        </w:rPr>
        <w:t>Tkanka t</w:t>
      </w:r>
      <w:r w:rsidRPr="001D60B9">
        <w:rPr>
          <w:rFonts w:hAnsi="Times New Roman"/>
          <w:lang w:val="pl-PL"/>
        </w:rPr>
        <w:t>ł</w:t>
      </w:r>
      <w:r w:rsidRPr="001D60B9">
        <w:rPr>
          <w:lang w:val="pl-PL"/>
        </w:rPr>
        <w:t>uszczowa bia</w:t>
      </w:r>
      <w:r w:rsidRPr="001D60B9">
        <w:rPr>
          <w:rFonts w:hAnsi="Times New Roman"/>
          <w:lang w:val="pl-PL"/>
        </w:rPr>
        <w:t>ł</w:t>
      </w:r>
      <w:r w:rsidRPr="001D60B9">
        <w:rPr>
          <w:lang w:val="pl-PL"/>
        </w:rPr>
        <w:t>a (</w:t>
      </w:r>
      <w:r w:rsidRPr="00C31E07">
        <w:rPr>
          <w:lang w:val="pl-PL"/>
        </w:rPr>
        <w:t>WAT</w:t>
      </w:r>
      <w:r w:rsidRPr="001D60B9">
        <w:rPr>
          <w:lang w:val="pl-PL"/>
        </w:rPr>
        <w:t>; ang.</w:t>
      </w:r>
      <w:r w:rsidRPr="001D60B9">
        <w:rPr>
          <w:i/>
          <w:iCs/>
          <w:lang w:val="pl-PL"/>
        </w:rPr>
        <w:t xml:space="preserve"> white adipose tissue</w:t>
      </w:r>
      <w:r w:rsidRPr="001D60B9">
        <w:rPr>
          <w:lang w:val="pl-PL"/>
        </w:rPr>
        <w:t>) jest dominuj</w:t>
      </w:r>
      <w:r w:rsidRPr="001D60B9">
        <w:rPr>
          <w:rFonts w:hAnsi="Times New Roman"/>
          <w:lang w:val="pl-PL"/>
        </w:rPr>
        <w:t>ą</w:t>
      </w:r>
      <w:r w:rsidRPr="001D60B9">
        <w:rPr>
          <w:lang w:val="pl-PL"/>
        </w:rPr>
        <w:t>cym rodzajem tkanki t</w:t>
      </w:r>
      <w:r w:rsidRPr="001D60B9">
        <w:rPr>
          <w:rFonts w:hAnsi="Times New Roman"/>
          <w:lang w:val="pl-PL"/>
        </w:rPr>
        <w:t>ł</w:t>
      </w:r>
      <w:r w:rsidRPr="001D60B9">
        <w:rPr>
          <w:lang w:val="pl-PL"/>
        </w:rPr>
        <w:t>uszczowej w organizmie cz</w:t>
      </w:r>
      <w:r w:rsidRPr="001D60B9">
        <w:rPr>
          <w:rFonts w:hAnsi="Times New Roman"/>
          <w:lang w:val="pl-PL"/>
        </w:rPr>
        <w:t>ł</w:t>
      </w:r>
      <w:r w:rsidRPr="001D60B9">
        <w:rPr>
          <w:lang w:val="pl-PL"/>
        </w:rPr>
        <w:t>owieka i charakteryzuje si</w:t>
      </w:r>
      <w:r w:rsidRPr="001D60B9">
        <w:rPr>
          <w:rFonts w:hAnsi="Times New Roman"/>
          <w:lang w:val="pl-PL"/>
        </w:rPr>
        <w:t xml:space="preserve">ę </w:t>
      </w:r>
      <w:r w:rsidRPr="001D60B9">
        <w:rPr>
          <w:lang w:val="pl-PL"/>
        </w:rPr>
        <w:t>wysokim poziomem aktywno</w:t>
      </w:r>
      <w:r w:rsidRPr="001D60B9">
        <w:rPr>
          <w:rFonts w:hAnsi="Times New Roman"/>
          <w:lang w:val="pl-PL"/>
        </w:rPr>
        <w:t>ś</w:t>
      </w:r>
      <w:r w:rsidRPr="001D60B9">
        <w:rPr>
          <w:lang w:val="pl-PL"/>
        </w:rPr>
        <w:t>ci metabolicznej. 2/3 WAT wyst</w:t>
      </w:r>
      <w:r w:rsidRPr="001D60B9">
        <w:rPr>
          <w:rFonts w:hAnsi="Times New Roman"/>
          <w:lang w:val="pl-PL"/>
        </w:rPr>
        <w:t>ę</w:t>
      </w:r>
      <w:r w:rsidRPr="001D60B9">
        <w:rPr>
          <w:lang w:val="pl-PL"/>
        </w:rPr>
        <w:t>puje w depozytach podsk</w:t>
      </w:r>
      <w:r w:rsidRPr="001D60B9">
        <w:rPr>
          <w:rFonts w:hAnsi="Times New Roman"/>
          <w:lang w:val="pl-PL"/>
        </w:rPr>
        <w:t>ó</w:t>
      </w:r>
      <w:r w:rsidRPr="001D60B9">
        <w:rPr>
          <w:lang w:val="pl-PL"/>
        </w:rPr>
        <w:t>rnych (</w:t>
      </w:r>
      <w:r w:rsidRPr="00C31E07">
        <w:rPr>
          <w:lang w:val="pl-PL"/>
        </w:rPr>
        <w:t>SAT</w:t>
      </w:r>
      <w:r w:rsidRPr="001D60B9">
        <w:rPr>
          <w:lang w:val="pl-PL"/>
        </w:rPr>
        <w:t>; ang.</w:t>
      </w:r>
      <w:r w:rsidRPr="001D60B9">
        <w:rPr>
          <w:i/>
          <w:iCs/>
          <w:lang w:val="pl-PL"/>
        </w:rPr>
        <w:t xml:space="preserve"> subcutaneous adipose tissue</w:t>
      </w:r>
      <w:r w:rsidRPr="001D60B9">
        <w:rPr>
          <w:lang w:val="pl-PL"/>
        </w:rPr>
        <w:t>), natomiast pozosta</w:t>
      </w:r>
      <w:r w:rsidRPr="001D60B9">
        <w:rPr>
          <w:rFonts w:hAnsi="Times New Roman"/>
          <w:lang w:val="pl-PL"/>
        </w:rPr>
        <w:t>ł</w:t>
      </w:r>
      <w:r w:rsidRPr="001D60B9">
        <w:rPr>
          <w:lang w:val="pl-PL"/>
        </w:rPr>
        <w:t>a cz</w:t>
      </w:r>
      <w:r w:rsidRPr="001D60B9">
        <w:rPr>
          <w:rFonts w:hAnsi="Times New Roman"/>
          <w:lang w:val="pl-PL"/>
        </w:rPr>
        <w:t xml:space="preserve">ęść </w:t>
      </w:r>
      <w:r w:rsidR="008E1F6B">
        <w:rPr>
          <w:lang w:val="pl-PL"/>
        </w:rPr>
        <w:t>–</w:t>
      </w:r>
      <w:r w:rsidRPr="001D60B9">
        <w:rPr>
          <w:lang w:val="pl-PL"/>
        </w:rPr>
        <w:t xml:space="preserve"> w okolicach narz</w:t>
      </w:r>
      <w:r w:rsidRPr="001D60B9">
        <w:rPr>
          <w:rFonts w:hAnsi="Times New Roman"/>
          <w:lang w:val="pl-PL"/>
        </w:rPr>
        <w:t>ą</w:t>
      </w:r>
      <w:r w:rsidRPr="001D60B9">
        <w:rPr>
          <w:lang w:val="pl-PL"/>
        </w:rPr>
        <w:t>d</w:t>
      </w:r>
      <w:r w:rsidRPr="001D60B9">
        <w:rPr>
          <w:rFonts w:hAnsi="Times New Roman"/>
          <w:lang w:val="pl-PL"/>
        </w:rPr>
        <w:t>ó</w:t>
      </w:r>
      <w:r w:rsidRPr="001D60B9">
        <w:rPr>
          <w:lang w:val="pl-PL"/>
        </w:rPr>
        <w:t>w wewn</w:t>
      </w:r>
      <w:r w:rsidRPr="001D60B9">
        <w:rPr>
          <w:rFonts w:hAnsi="Times New Roman"/>
          <w:lang w:val="pl-PL"/>
        </w:rPr>
        <w:t>ę</w:t>
      </w:r>
      <w:r w:rsidRPr="001D60B9">
        <w:rPr>
          <w:lang w:val="pl-PL"/>
        </w:rPr>
        <w:t>trznych (</w:t>
      </w:r>
      <w:r w:rsidRPr="00C31E07">
        <w:rPr>
          <w:lang w:val="pl-PL"/>
        </w:rPr>
        <w:t>VAT</w:t>
      </w:r>
      <w:r w:rsidRPr="001D60B9">
        <w:rPr>
          <w:lang w:val="pl-PL"/>
        </w:rPr>
        <w:t>; ang.</w:t>
      </w:r>
      <w:r w:rsidRPr="001D60B9">
        <w:rPr>
          <w:i/>
          <w:iCs/>
          <w:lang w:val="pl-PL"/>
        </w:rPr>
        <w:t xml:space="preserve"> visceral adipose tissue</w:t>
      </w:r>
      <w:r w:rsidRPr="001D60B9">
        <w:rPr>
          <w:lang w:val="pl-PL"/>
        </w:rPr>
        <w:t>), pozaotrzewnowo, w rejonie narz</w:t>
      </w:r>
      <w:r w:rsidRPr="001D60B9">
        <w:rPr>
          <w:rFonts w:hAnsi="Times New Roman"/>
          <w:lang w:val="pl-PL"/>
        </w:rPr>
        <w:t>ą</w:t>
      </w:r>
      <w:r w:rsidRPr="001D60B9">
        <w:rPr>
          <w:lang w:val="pl-PL"/>
        </w:rPr>
        <w:t>d</w:t>
      </w:r>
      <w:r w:rsidRPr="001D60B9">
        <w:rPr>
          <w:rFonts w:hAnsi="Times New Roman"/>
          <w:lang w:val="pl-PL"/>
        </w:rPr>
        <w:t>ó</w:t>
      </w:r>
      <w:r w:rsidRPr="001D60B9">
        <w:rPr>
          <w:lang w:val="pl-PL"/>
        </w:rPr>
        <w:t>w p</w:t>
      </w:r>
      <w:r w:rsidRPr="001D60B9">
        <w:rPr>
          <w:rFonts w:hAnsi="Times New Roman"/>
          <w:lang w:val="pl-PL"/>
        </w:rPr>
        <w:t>ł</w:t>
      </w:r>
      <w:r w:rsidRPr="001D60B9">
        <w:rPr>
          <w:lang w:val="pl-PL"/>
        </w:rPr>
        <w:t>ciowych, gruczo</w:t>
      </w:r>
      <w:r w:rsidRPr="001D60B9">
        <w:rPr>
          <w:rFonts w:hAnsi="Times New Roman"/>
          <w:lang w:val="pl-PL"/>
        </w:rPr>
        <w:t>łó</w:t>
      </w:r>
      <w:r w:rsidRPr="001D60B9">
        <w:rPr>
          <w:lang w:val="pl-PL"/>
        </w:rPr>
        <w:t>w piersiowych, w</w:t>
      </w:r>
      <w:r w:rsidRPr="001D60B9">
        <w:rPr>
          <w:rFonts w:hAnsi="Times New Roman"/>
          <w:lang w:val="pl-PL"/>
        </w:rPr>
        <w:t>ą</w:t>
      </w:r>
      <w:r w:rsidRPr="001D60B9">
        <w:rPr>
          <w:lang w:val="pl-PL"/>
        </w:rPr>
        <w:t>troby, trzustki i mi</w:t>
      </w:r>
      <w:r w:rsidRPr="001D60B9">
        <w:rPr>
          <w:rFonts w:hAnsi="Times New Roman"/>
          <w:lang w:val="pl-PL"/>
        </w:rPr>
        <w:t>ęś</w:t>
      </w:r>
      <w:r w:rsidRPr="001D60B9">
        <w:rPr>
          <w:lang w:val="pl-PL"/>
        </w:rPr>
        <w:t>ni szkieletowych oraz naczy</w:t>
      </w:r>
      <w:r w:rsidRPr="001D60B9">
        <w:rPr>
          <w:rFonts w:hAnsi="Times New Roman"/>
          <w:lang w:val="pl-PL"/>
        </w:rPr>
        <w:t xml:space="preserve">ń </w:t>
      </w:r>
      <w:r w:rsidRPr="001D60B9">
        <w:rPr>
          <w:lang w:val="pl-PL"/>
        </w:rPr>
        <w:t>krwiono</w:t>
      </w:r>
      <w:r w:rsidRPr="001D60B9">
        <w:rPr>
          <w:rFonts w:hAnsi="Times New Roman"/>
          <w:lang w:val="pl-PL"/>
        </w:rPr>
        <w:t>ś</w:t>
      </w:r>
      <w:r w:rsidRPr="001D60B9">
        <w:rPr>
          <w:lang w:val="pl-PL"/>
        </w:rPr>
        <w:t>nych. Magazynuj</w:t>
      </w:r>
      <w:r w:rsidRPr="001D60B9">
        <w:rPr>
          <w:rFonts w:hAnsi="Times New Roman"/>
          <w:lang w:val="pl-PL"/>
        </w:rPr>
        <w:t>ą</w:t>
      </w:r>
      <w:r w:rsidRPr="001D60B9">
        <w:rPr>
          <w:lang w:val="pl-PL"/>
        </w:rPr>
        <w:t>c tr</w:t>
      </w:r>
      <w:r w:rsidRPr="001D60B9">
        <w:rPr>
          <w:rFonts w:hAnsi="Times New Roman"/>
          <w:lang w:val="pl-PL"/>
        </w:rPr>
        <w:t>ó</w:t>
      </w:r>
      <w:r w:rsidRPr="001D60B9">
        <w:rPr>
          <w:lang w:val="pl-PL"/>
        </w:rPr>
        <w:t>jglicerydy (TAG) i estry cholesterolu oraz uwalniaj</w:t>
      </w:r>
      <w:r w:rsidRPr="001D60B9">
        <w:rPr>
          <w:rFonts w:hAnsi="Times New Roman"/>
          <w:lang w:val="pl-PL"/>
        </w:rPr>
        <w:t>ą</w:t>
      </w:r>
      <w:r w:rsidRPr="001D60B9">
        <w:rPr>
          <w:lang w:val="pl-PL"/>
        </w:rPr>
        <w:t>c wolne kwasy t</w:t>
      </w:r>
      <w:r w:rsidRPr="001D60B9">
        <w:rPr>
          <w:rFonts w:hAnsi="Times New Roman"/>
          <w:lang w:val="pl-PL"/>
        </w:rPr>
        <w:t>ł</w:t>
      </w:r>
      <w:r w:rsidRPr="001D60B9">
        <w:rPr>
          <w:lang w:val="pl-PL"/>
        </w:rPr>
        <w:t>uszczowe (WKT) w 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od potrzeb organizmu, WAT odgrywa rol</w:t>
      </w:r>
      <w:r w:rsidRPr="001D60B9">
        <w:rPr>
          <w:rFonts w:hAnsi="Times New Roman"/>
          <w:lang w:val="pl-PL"/>
        </w:rPr>
        <w:t xml:space="preserve">ę </w:t>
      </w:r>
      <w:r w:rsidRPr="001D60B9">
        <w:rPr>
          <w:lang w:val="pl-PL"/>
        </w:rPr>
        <w:lastRenderedPageBreak/>
        <w:t>w</w:t>
      </w:r>
      <w:r w:rsidR="00C6430B">
        <w:rPr>
          <w:lang w:val="pl-PL"/>
        </w:rPr>
        <w:t> </w:t>
      </w:r>
      <w:r w:rsidRPr="001D60B9">
        <w:rPr>
          <w:lang w:val="pl-PL"/>
        </w:rPr>
        <w:t>utrzymaniu sta</w:t>
      </w:r>
      <w:r w:rsidRPr="001D60B9">
        <w:rPr>
          <w:rFonts w:hAnsi="Times New Roman"/>
          <w:lang w:val="pl-PL"/>
        </w:rPr>
        <w:t>ł</w:t>
      </w:r>
      <w:r w:rsidRPr="001D60B9">
        <w:rPr>
          <w:lang w:val="pl-PL"/>
        </w:rPr>
        <w:t>ego st</w:t>
      </w:r>
      <w:r w:rsidRPr="001D60B9">
        <w:rPr>
          <w:rFonts w:hAnsi="Times New Roman"/>
          <w:lang w:val="pl-PL"/>
        </w:rPr>
        <w:t>ęż</w:t>
      </w:r>
      <w:r w:rsidRPr="001D60B9">
        <w:rPr>
          <w:lang w:val="pl-PL"/>
        </w:rPr>
        <w:t>enia kwas</w:t>
      </w:r>
      <w:r w:rsidRPr="001D60B9">
        <w:rPr>
          <w:rFonts w:hAnsi="Times New Roman"/>
          <w:lang w:val="pl-PL"/>
        </w:rPr>
        <w:t>ó</w:t>
      </w:r>
      <w:r w:rsidRPr="001D60B9">
        <w:rPr>
          <w:lang w:val="pl-PL"/>
        </w:rPr>
        <w:t>w t</w:t>
      </w:r>
      <w:r w:rsidRPr="001D60B9">
        <w:rPr>
          <w:rFonts w:hAnsi="Times New Roman"/>
          <w:lang w:val="pl-PL"/>
        </w:rPr>
        <w:t>ł</w:t>
      </w:r>
      <w:r w:rsidRPr="001D60B9">
        <w:rPr>
          <w:lang w:val="pl-PL"/>
        </w:rPr>
        <w:t>uszczowych w kr</w:t>
      </w:r>
      <w:r w:rsidRPr="001D60B9">
        <w:rPr>
          <w:rFonts w:hAnsi="Times New Roman"/>
          <w:lang w:val="pl-PL"/>
        </w:rPr>
        <w:t>ąż</w:t>
      </w:r>
      <w:r w:rsidRPr="001D60B9">
        <w:rPr>
          <w:lang w:val="pl-PL"/>
        </w:rPr>
        <w:t>eniu i wykazuje dzia</w:t>
      </w:r>
      <w:r w:rsidRPr="001D60B9">
        <w:rPr>
          <w:rFonts w:hAnsi="Times New Roman"/>
          <w:lang w:val="pl-PL"/>
        </w:rPr>
        <w:t>ł</w:t>
      </w:r>
      <w:r w:rsidRPr="001D60B9">
        <w:rPr>
          <w:lang w:val="pl-PL"/>
        </w:rPr>
        <w:t>anie buforowe w odniesieniu do st</w:t>
      </w:r>
      <w:r w:rsidRPr="001D60B9">
        <w:rPr>
          <w:rFonts w:hAnsi="Times New Roman"/>
          <w:lang w:val="pl-PL"/>
        </w:rPr>
        <w:t>ęż</w:t>
      </w:r>
      <w:r w:rsidRPr="001D60B9">
        <w:rPr>
          <w:lang w:val="pl-PL"/>
        </w:rPr>
        <w:t>enia WKT w surowicy krwi. Magazynowanie TAG 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ze zgromadzeniem ponad 90% zapas</w:t>
      </w:r>
      <w:r w:rsidRPr="001D60B9">
        <w:rPr>
          <w:rFonts w:hAnsi="Times New Roman"/>
          <w:lang w:val="pl-PL"/>
        </w:rPr>
        <w:t>ó</w:t>
      </w:r>
      <w:r w:rsidRPr="001D60B9">
        <w:rPr>
          <w:lang w:val="pl-PL"/>
        </w:rPr>
        <w:t>w energetycznych organizmu. Ponadto WAT wsp</w:t>
      </w:r>
      <w:r w:rsidRPr="001D60B9">
        <w:rPr>
          <w:rFonts w:hAnsi="Times New Roman"/>
          <w:lang w:val="pl-PL"/>
        </w:rPr>
        <w:t>ół</w:t>
      </w:r>
      <w:r w:rsidRPr="001D60B9">
        <w:rPr>
          <w:lang w:val="pl-PL"/>
        </w:rPr>
        <w:t>tworzy fizjologiczn</w:t>
      </w:r>
      <w:r w:rsidRPr="001D60B9">
        <w:rPr>
          <w:rFonts w:hAnsi="Times New Roman"/>
          <w:lang w:val="pl-PL"/>
        </w:rPr>
        <w:t xml:space="preserve">ą </w:t>
      </w:r>
      <w:r w:rsidRPr="001D60B9">
        <w:rPr>
          <w:lang w:val="pl-PL"/>
        </w:rPr>
        <w:t>barier</w:t>
      </w:r>
      <w:r w:rsidRPr="001D60B9">
        <w:rPr>
          <w:rFonts w:hAnsi="Times New Roman"/>
          <w:lang w:val="pl-PL"/>
        </w:rPr>
        <w:t xml:space="preserve">ę </w:t>
      </w:r>
      <w:r w:rsidRPr="001D60B9">
        <w:rPr>
          <w:lang w:val="pl-PL"/>
        </w:rPr>
        <w:t>mechaniczn</w:t>
      </w:r>
      <w:r w:rsidRPr="001D60B9">
        <w:rPr>
          <w:rFonts w:hAnsi="Times New Roman"/>
          <w:lang w:val="pl-PL"/>
        </w:rPr>
        <w:t xml:space="preserve">ą </w:t>
      </w:r>
      <w:r w:rsidRPr="001D60B9">
        <w:rPr>
          <w:lang w:val="pl-PL"/>
        </w:rPr>
        <w:t>organizmu oraz amortyzuje i chroni przed urazami narz</w:t>
      </w:r>
      <w:r w:rsidRPr="001D60B9">
        <w:rPr>
          <w:rFonts w:hAnsi="Times New Roman"/>
          <w:lang w:val="pl-PL"/>
        </w:rPr>
        <w:t>ą</w:t>
      </w:r>
      <w:r w:rsidRPr="001D60B9">
        <w:rPr>
          <w:lang w:val="pl-PL"/>
        </w:rPr>
        <w:t>dy wewn</w:t>
      </w:r>
      <w:r w:rsidRPr="001D60B9">
        <w:rPr>
          <w:rFonts w:hAnsi="Times New Roman"/>
          <w:lang w:val="pl-PL"/>
        </w:rPr>
        <w:t>ę</w:t>
      </w:r>
      <w:r w:rsidRPr="001D60B9">
        <w:rPr>
          <w:lang w:val="pl-PL"/>
        </w:rPr>
        <w:t>trzne, kt</w:t>
      </w:r>
      <w:r w:rsidRPr="001D60B9">
        <w:rPr>
          <w:rFonts w:hAnsi="Times New Roman"/>
          <w:lang w:val="pl-PL"/>
        </w:rPr>
        <w:t>ó</w:t>
      </w:r>
      <w:r w:rsidRPr="001D60B9">
        <w:rPr>
          <w:lang w:val="pl-PL"/>
        </w:rPr>
        <w:t>re otacza. Podobnie jak BAT, WAT jest te</w:t>
      </w:r>
      <w:r w:rsidRPr="001D60B9">
        <w:rPr>
          <w:rFonts w:hAnsi="Times New Roman"/>
          <w:lang w:val="pl-PL"/>
        </w:rPr>
        <w:t xml:space="preserve">ż </w:t>
      </w:r>
      <w:r w:rsidRPr="001D60B9">
        <w:rPr>
          <w:lang w:val="pl-PL"/>
        </w:rPr>
        <w:t>aktywnym narz</w:t>
      </w:r>
      <w:r w:rsidRPr="001D60B9">
        <w:rPr>
          <w:rFonts w:hAnsi="Times New Roman"/>
          <w:lang w:val="pl-PL"/>
        </w:rPr>
        <w:t>ą</w:t>
      </w:r>
      <w:r w:rsidRPr="001D60B9">
        <w:rPr>
          <w:lang w:val="pl-PL"/>
        </w:rPr>
        <w:t>dem wydzielniczym, w kt</w:t>
      </w:r>
      <w:r w:rsidRPr="001D60B9">
        <w:rPr>
          <w:rFonts w:hAnsi="Times New Roman"/>
          <w:lang w:val="pl-PL"/>
        </w:rPr>
        <w:t>ó</w:t>
      </w:r>
      <w:r w:rsidRPr="001D60B9">
        <w:rPr>
          <w:lang w:val="pl-PL"/>
        </w:rPr>
        <w:t>rym zachodzi produkcja zwi</w:t>
      </w:r>
      <w:r w:rsidRPr="001D60B9">
        <w:rPr>
          <w:rFonts w:hAnsi="Times New Roman"/>
          <w:lang w:val="pl-PL"/>
        </w:rPr>
        <w:t>ą</w:t>
      </w:r>
      <w:r w:rsidRPr="001D60B9">
        <w:rPr>
          <w:lang w:val="pl-PL"/>
        </w:rPr>
        <w:t>zk</w:t>
      </w:r>
      <w:r w:rsidRPr="001D60B9">
        <w:rPr>
          <w:rFonts w:hAnsi="Times New Roman"/>
          <w:lang w:val="pl-PL"/>
        </w:rPr>
        <w:t>ó</w:t>
      </w:r>
      <w:r w:rsidRPr="001D60B9">
        <w:rPr>
          <w:lang w:val="pl-PL"/>
        </w:rPr>
        <w:t>w biologicznie czynnych zwanych adipokinami (adipocytokinami), kt</w:t>
      </w:r>
      <w:r w:rsidRPr="001D60B9">
        <w:rPr>
          <w:rFonts w:hAnsi="Times New Roman"/>
          <w:lang w:val="pl-PL"/>
        </w:rPr>
        <w:t>ó</w:t>
      </w:r>
      <w:r w:rsidRPr="001D60B9">
        <w:rPr>
          <w:lang w:val="pl-PL"/>
        </w:rPr>
        <w:t>re wykazuj</w:t>
      </w:r>
      <w:r w:rsidRPr="001D60B9">
        <w:rPr>
          <w:rFonts w:hAnsi="Times New Roman"/>
          <w:lang w:val="pl-PL"/>
        </w:rPr>
        <w:t xml:space="preserve">ą </w:t>
      </w:r>
      <w:r w:rsidRPr="001D60B9">
        <w:rPr>
          <w:lang w:val="pl-PL"/>
        </w:rPr>
        <w:t>dzia</w:t>
      </w:r>
      <w:r w:rsidRPr="001D60B9">
        <w:rPr>
          <w:rFonts w:hAnsi="Times New Roman"/>
          <w:lang w:val="pl-PL"/>
        </w:rPr>
        <w:t>ł</w:t>
      </w:r>
      <w:r w:rsidRPr="001D60B9">
        <w:rPr>
          <w:lang w:val="pl-PL"/>
        </w:rPr>
        <w:t>anie auto-, para- lub endokrynne. G</w:t>
      </w:r>
      <w:r w:rsidRPr="001D60B9">
        <w:rPr>
          <w:rFonts w:hAnsi="Times New Roman"/>
          <w:lang w:val="pl-PL"/>
        </w:rPr>
        <w:t>łó</w:t>
      </w:r>
      <w:r w:rsidRPr="001D60B9">
        <w:rPr>
          <w:lang w:val="pl-PL"/>
        </w:rPr>
        <w:t>wnymi kierunkami aktywno</w:t>
      </w:r>
      <w:r w:rsidRPr="001D60B9">
        <w:rPr>
          <w:rFonts w:hAnsi="Times New Roman"/>
          <w:lang w:val="pl-PL"/>
        </w:rPr>
        <w:t>ś</w:t>
      </w:r>
      <w:r w:rsidRPr="001D60B9">
        <w:rPr>
          <w:lang w:val="pl-PL"/>
        </w:rPr>
        <w:t>ci adipokin s</w:t>
      </w:r>
      <w:r w:rsidRPr="001D60B9">
        <w:rPr>
          <w:rFonts w:hAnsi="Times New Roman"/>
          <w:lang w:val="pl-PL"/>
        </w:rPr>
        <w:t>ą</w:t>
      </w:r>
      <w:r w:rsidRPr="001D60B9">
        <w:rPr>
          <w:lang w:val="pl-PL"/>
        </w:rPr>
        <w:t>: gospodarka w</w:t>
      </w:r>
      <w:r w:rsidRPr="001D60B9">
        <w:rPr>
          <w:rFonts w:hAnsi="Times New Roman"/>
          <w:lang w:val="pl-PL"/>
        </w:rPr>
        <w:t>ę</w:t>
      </w:r>
      <w:r w:rsidRPr="001D60B9">
        <w:rPr>
          <w:lang w:val="pl-PL"/>
        </w:rPr>
        <w:t>glowodanowa, gospodarka lipidowa, modulowanie proces</w:t>
      </w:r>
      <w:r w:rsidRPr="001D60B9">
        <w:rPr>
          <w:rFonts w:hAnsi="Times New Roman"/>
          <w:lang w:val="pl-PL"/>
        </w:rPr>
        <w:t>ó</w:t>
      </w:r>
      <w:r w:rsidRPr="001D60B9">
        <w:rPr>
          <w:lang w:val="pl-PL"/>
        </w:rPr>
        <w:t>w zapalnych, regulacja czynno</w:t>
      </w:r>
      <w:r w:rsidRPr="001D60B9">
        <w:rPr>
          <w:rFonts w:hAnsi="Times New Roman"/>
          <w:lang w:val="pl-PL"/>
        </w:rPr>
        <w:t>ś</w:t>
      </w:r>
      <w:r w:rsidRPr="001D60B9">
        <w:rPr>
          <w:lang w:val="pl-PL"/>
        </w:rPr>
        <w:t>ci uk</w:t>
      </w:r>
      <w:r w:rsidRPr="001D60B9">
        <w:rPr>
          <w:rFonts w:hAnsi="Times New Roman"/>
          <w:lang w:val="pl-PL"/>
        </w:rPr>
        <w:t>ł</w:t>
      </w:r>
      <w:r w:rsidRPr="001D60B9">
        <w:rPr>
          <w:lang w:val="pl-PL"/>
        </w:rPr>
        <w:t xml:space="preserve">adu sercowo-naczyniowego, kontrola </w:t>
      </w:r>
      <w:r w:rsidRPr="001D60B9">
        <w:rPr>
          <w:rFonts w:hAnsi="Times New Roman"/>
          <w:lang w:val="pl-PL"/>
        </w:rPr>
        <w:t>ł</w:t>
      </w:r>
      <w:r w:rsidRPr="001D60B9">
        <w:rPr>
          <w:lang w:val="pl-PL"/>
        </w:rPr>
        <w:t>aknienia oraz br</w:t>
      </w:r>
      <w:r w:rsidRPr="001D60B9">
        <w:rPr>
          <w:rFonts w:hAnsi="Times New Roman"/>
          <w:lang w:val="pl-PL"/>
        </w:rPr>
        <w:t>ą</w:t>
      </w:r>
      <w:r w:rsidRPr="001D60B9">
        <w:rPr>
          <w:lang w:val="pl-PL"/>
        </w:rPr>
        <w:t>zowienie adipocyt</w:t>
      </w:r>
      <w:r w:rsidRPr="001D60B9">
        <w:rPr>
          <w:rFonts w:hAnsi="Times New Roman"/>
          <w:lang w:val="pl-PL"/>
        </w:rPr>
        <w:t>ó</w:t>
      </w:r>
      <w:r w:rsidRPr="001D60B9">
        <w:rPr>
          <w:lang w:val="pl-PL"/>
        </w:rPr>
        <w:t>w. Do najlepiej poznanych adipokin nale</w:t>
      </w:r>
      <w:r w:rsidRPr="001D60B9">
        <w:rPr>
          <w:rFonts w:hAnsi="Times New Roman"/>
          <w:lang w:val="pl-PL"/>
        </w:rPr>
        <w:t>żą</w:t>
      </w:r>
      <w:r w:rsidRPr="001D60B9">
        <w:rPr>
          <w:lang w:val="pl-PL"/>
        </w:rPr>
        <w:t>: leptyna, adiponektyna, apelina, bia</w:t>
      </w:r>
      <w:r w:rsidRPr="001D60B9">
        <w:rPr>
          <w:rFonts w:hAnsi="Times New Roman"/>
          <w:lang w:val="pl-PL"/>
        </w:rPr>
        <w:t>ł</w:t>
      </w:r>
      <w:r w:rsidRPr="001D60B9">
        <w:rPr>
          <w:lang w:val="pl-PL"/>
        </w:rPr>
        <w:t>ka podobne do angiopoetyny ANGPTL 4 i 8, bia</w:t>
      </w:r>
      <w:r w:rsidRPr="001D60B9">
        <w:rPr>
          <w:rFonts w:hAnsi="Times New Roman"/>
          <w:lang w:val="pl-PL"/>
        </w:rPr>
        <w:t>ł</w:t>
      </w:r>
      <w:r w:rsidRPr="001D60B9">
        <w:rPr>
          <w:lang w:val="pl-PL"/>
        </w:rPr>
        <w:t>ko wi</w:t>
      </w:r>
      <w:r w:rsidRPr="001D60B9">
        <w:rPr>
          <w:rFonts w:hAnsi="Times New Roman"/>
          <w:lang w:val="pl-PL"/>
        </w:rPr>
        <w:t>ążą</w:t>
      </w:r>
      <w:r w:rsidRPr="001D60B9">
        <w:rPr>
          <w:lang w:val="pl-PL"/>
        </w:rPr>
        <w:t>ce retinol RBP-4, iryzyna, klasyczne cytokiny prozapalne (TNF</w:t>
      </w:r>
      <w:r w:rsidRPr="001D60B9">
        <w:rPr>
          <w:rFonts w:hAnsi="Times New Roman"/>
          <w:lang w:val="pl-PL"/>
        </w:rPr>
        <w:t>α</w:t>
      </w:r>
      <w:r w:rsidRPr="001D60B9">
        <w:rPr>
          <w:lang w:val="pl-PL"/>
        </w:rPr>
        <w:t>, IL-6, IL-1</w:t>
      </w:r>
      <w:r w:rsidRPr="001D60B9">
        <w:rPr>
          <w:rFonts w:hAnsi="Times New Roman"/>
          <w:lang w:val="pl-PL"/>
        </w:rPr>
        <w:t>β</w:t>
      </w:r>
      <w:r w:rsidRPr="001D60B9">
        <w:rPr>
          <w:lang w:val="pl-PL"/>
        </w:rPr>
        <w:t>) rezystyna, omentyna, waspina i inne (20).</w:t>
      </w:r>
    </w:p>
    <w:p w14:paraId="2825D7E1" w14:textId="67ABB519" w:rsidR="002B4416" w:rsidRPr="001D60B9" w:rsidRDefault="001D60B9">
      <w:pPr>
        <w:spacing w:after="0" w:line="480" w:lineRule="auto"/>
        <w:jc w:val="both"/>
        <w:rPr>
          <w:lang w:val="pl-PL"/>
        </w:rPr>
      </w:pPr>
      <w:r w:rsidRPr="001D60B9">
        <w:rPr>
          <w:lang w:val="pl-PL"/>
        </w:rPr>
        <w:t>Zdolno</w:t>
      </w:r>
      <w:r w:rsidRPr="001D60B9">
        <w:rPr>
          <w:rFonts w:hAnsi="Times New Roman"/>
          <w:lang w:val="pl-PL"/>
        </w:rPr>
        <w:t xml:space="preserve">ść </w:t>
      </w:r>
      <w:r w:rsidRPr="001D60B9">
        <w:rPr>
          <w:lang w:val="pl-PL"/>
        </w:rPr>
        <w:t>do odpowiedzi na sygna</w:t>
      </w:r>
      <w:r w:rsidRPr="001D60B9">
        <w:rPr>
          <w:rFonts w:hAnsi="Times New Roman"/>
          <w:lang w:val="pl-PL"/>
        </w:rPr>
        <w:t>ł</w:t>
      </w:r>
      <w:r w:rsidRPr="001D60B9">
        <w:rPr>
          <w:lang w:val="pl-PL"/>
        </w:rPr>
        <w:t>y z tkanek obwodowych organizmu, jak i wytwarzanie adipokin</w:t>
      </w:r>
      <w:r w:rsidR="00C31E07">
        <w:rPr>
          <w:lang w:val="pl-PL"/>
        </w:rPr>
        <w:t>,</w:t>
      </w:r>
      <w:r w:rsidR="00211917">
        <w:rPr>
          <w:lang w:val="pl-PL"/>
        </w:rPr>
        <w:t xml:space="preserve"> </w:t>
      </w:r>
      <w:r w:rsidR="008E1F6B">
        <w:rPr>
          <w:lang w:val="pl-PL"/>
        </w:rPr>
        <w:t>dowodz</w:t>
      </w:r>
      <w:r w:rsidR="008E1F6B" w:rsidRPr="00C31E07">
        <w:rPr>
          <w:rFonts w:hAnsi="Times New Roman" w:cs="Times New Roman"/>
          <w:lang w:val="pl-PL"/>
        </w:rPr>
        <w:t>ą</w:t>
      </w:r>
      <w:r w:rsidRPr="001D60B9">
        <w:rPr>
          <w:lang w:val="pl-PL"/>
        </w:rPr>
        <w:t xml:space="preserve"> obecno</w:t>
      </w:r>
      <w:r w:rsidRPr="001D60B9">
        <w:rPr>
          <w:rFonts w:hAnsi="Times New Roman"/>
          <w:lang w:val="pl-PL"/>
        </w:rPr>
        <w:t>ś</w:t>
      </w:r>
      <w:r w:rsidRPr="001D60B9">
        <w:rPr>
          <w:lang w:val="pl-PL"/>
        </w:rPr>
        <w:t>ci licznych receptor</w:t>
      </w:r>
      <w:r w:rsidRPr="001D60B9">
        <w:rPr>
          <w:rFonts w:hAnsi="Times New Roman"/>
          <w:lang w:val="pl-PL"/>
        </w:rPr>
        <w:t>ó</w:t>
      </w:r>
      <w:r w:rsidRPr="001D60B9">
        <w:rPr>
          <w:lang w:val="pl-PL"/>
        </w:rPr>
        <w:t>w b</w:t>
      </w:r>
      <w:r w:rsidRPr="001D60B9">
        <w:rPr>
          <w:rFonts w:hAnsi="Times New Roman"/>
          <w:lang w:val="pl-PL"/>
        </w:rPr>
        <w:t>ł</w:t>
      </w:r>
      <w:r w:rsidRPr="001D60B9">
        <w:rPr>
          <w:lang w:val="pl-PL"/>
        </w:rPr>
        <w:t>onowych i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rkowych</w:t>
      </w:r>
      <w:r w:rsidR="00211917">
        <w:rPr>
          <w:lang w:val="pl-PL"/>
        </w:rPr>
        <w:t xml:space="preserve"> </w:t>
      </w:r>
      <w:r w:rsidRPr="001D60B9">
        <w:rPr>
          <w:lang w:val="pl-PL"/>
        </w:rPr>
        <w:t>adipocyt</w:t>
      </w:r>
      <w:r w:rsidRPr="001D60B9">
        <w:rPr>
          <w:rFonts w:hAnsi="Times New Roman"/>
          <w:lang w:val="pl-PL"/>
        </w:rPr>
        <w:t>ó</w:t>
      </w:r>
      <w:r w:rsidRPr="001D60B9">
        <w:rPr>
          <w:lang w:val="pl-PL"/>
        </w:rPr>
        <w:t>w. Adipocyty WAT posiadaj</w:t>
      </w:r>
      <w:r w:rsidRPr="001D60B9">
        <w:rPr>
          <w:rFonts w:hAnsi="Times New Roman"/>
          <w:lang w:val="pl-PL"/>
        </w:rPr>
        <w:t xml:space="preserve">ą </w:t>
      </w:r>
      <w:r w:rsidRPr="001D60B9">
        <w:rPr>
          <w:lang w:val="pl-PL"/>
        </w:rPr>
        <w:t>receptory dla wi</w:t>
      </w:r>
      <w:r w:rsidRPr="001D60B9">
        <w:rPr>
          <w:rFonts w:hAnsi="Times New Roman"/>
          <w:lang w:val="pl-PL"/>
        </w:rPr>
        <w:t>ę</w:t>
      </w:r>
      <w:r w:rsidRPr="001D60B9">
        <w:rPr>
          <w:lang w:val="pl-PL"/>
        </w:rPr>
        <w:t>kszo</w:t>
      </w:r>
      <w:r w:rsidRPr="001D60B9">
        <w:rPr>
          <w:rFonts w:hAnsi="Times New Roman"/>
          <w:lang w:val="pl-PL"/>
        </w:rPr>
        <w:t>ś</w:t>
      </w:r>
      <w:r w:rsidRPr="001D60B9">
        <w:rPr>
          <w:lang w:val="pl-PL"/>
        </w:rPr>
        <w:t>ci hormon</w:t>
      </w:r>
      <w:r w:rsidRPr="001D60B9">
        <w:rPr>
          <w:rFonts w:hAnsi="Times New Roman"/>
          <w:lang w:val="pl-PL"/>
        </w:rPr>
        <w:t>ó</w:t>
      </w:r>
      <w:r w:rsidRPr="001D60B9">
        <w:rPr>
          <w:lang w:val="pl-PL"/>
        </w:rPr>
        <w:t>w zwi</w:t>
      </w:r>
      <w:r w:rsidRPr="001D60B9">
        <w:rPr>
          <w:rFonts w:hAnsi="Times New Roman"/>
          <w:lang w:val="pl-PL"/>
        </w:rPr>
        <w:t>ą</w:t>
      </w:r>
      <w:r w:rsidRPr="001D60B9">
        <w:rPr>
          <w:lang w:val="pl-PL"/>
        </w:rPr>
        <w:t>zanych z</w:t>
      </w:r>
      <w:r w:rsidR="00DA6B19">
        <w:rPr>
          <w:lang w:val="pl-PL"/>
        </w:rPr>
        <w:t> </w:t>
      </w:r>
      <w:r w:rsidRPr="001D60B9">
        <w:rPr>
          <w:lang w:val="pl-PL"/>
        </w:rPr>
        <w:t>r</w:t>
      </w:r>
      <w:r w:rsidRPr="001D60B9">
        <w:rPr>
          <w:rFonts w:hAnsi="Times New Roman"/>
          <w:lang w:val="pl-PL"/>
        </w:rPr>
        <w:t>ó</w:t>
      </w:r>
      <w:r w:rsidRPr="001D60B9">
        <w:rPr>
          <w:lang w:val="pl-PL"/>
        </w:rPr>
        <w:t>wnowag</w:t>
      </w:r>
      <w:r w:rsidRPr="001D60B9">
        <w:rPr>
          <w:rFonts w:hAnsi="Times New Roman"/>
          <w:lang w:val="pl-PL"/>
        </w:rPr>
        <w:t xml:space="preserve">ą </w:t>
      </w:r>
      <w:r w:rsidRPr="001D60B9">
        <w:rPr>
          <w:lang w:val="pl-PL"/>
        </w:rPr>
        <w:t>metaboliczn</w:t>
      </w:r>
      <w:r w:rsidRPr="001D60B9">
        <w:rPr>
          <w:rFonts w:hAnsi="Times New Roman"/>
          <w:lang w:val="pl-PL"/>
        </w:rPr>
        <w:t xml:space="preserve">ą </w:t>
      </w:r>
      <w:r w:rsidRPr="001D60B9">
        <w:rPr>
          <w:lang w:val="pl-PL"/>
        </w:rPr>
        <w:t>(m.in. dla insuliny, glukagonu, glikokortykoid</w:t>
      </w:r>
      <w:r w:rsidRPr="001D60B9">
        <w:rPr>
          <w:rFonts w:hAnsi="Times New Roman"/>
          <w:lang w:val="pl-PL"/>
        </w:rPr>
        <w:t>ó</w:t>
      </w:r>
      <w:r w:rsidRPr="001D60B9">
        <w:rPr>
          <w:lang w:val="pl-PL"/>
        </w:rPr>
        <w:t>w, gastryny, cholecystokininy, amin katecholowych, hormon</w:t>
      </w:r>
      <w:r w:rsidRPr="001D60B9">
        <w:rPr>
          <w:rFonts w:hAnsi="Times New Roman"/>
          <w:lang w:val="pl-PL"/>
        </w:rPr>
        <w:t>ó</w:t>
      </w:r>
      <w:r w:rsidRPr="001D60B9">
        <w:rPr>
          <w:lang w:val="pl-PL"/>
        </w:rPr>
        <w:t>w tarczycy), hormon</w:t>
      </w:r>
      <w:r w:rsidRPr="001D60B9">
        <w:rPr>
          <w:rFonts w:hAnsi="Times New Roman"/>
          <w:lang w:val="pl-PL"/>
        </w:rPr>
        <w:t>ó</w:t>
      </w:r>
      <w:r w:rsidRPr="001D60B9">
        <w:rPr>
          <w:lang w:val="pl-PL"/>
        </w:rPr>
        <w:t>w p</w:t>
      </w:r>
      <w:r w:rsidRPr="001D60B9">
        <w:rPr>
          <w:rFonts w:hAnsi="Times New Roman"/>
          <w:lang w:val="pl-PL"/>
        </w:rPr>
        <w:t>ł</w:t>
      </w:r>
      <w:r w:rsidRPr="001D60B9">
        <w:rPr>
          <w:lang w:val="pl-PL"/>
        </w:rPr>
        <w:t>ciowych, angiotensyny, acetylocholiny, lipoprotein, prostaglandyn i wielu innych zwi</w:t>
      </w:r>
      <w:r w:rsidRPr="001D60B9">
        <w:rPr>
          <w:rFonts w:hAnsi="Times New Roman"/>
          <w:lang w:val="pl-PL"/>
        </w:rPr>
        <w:t>ą</w:t>
      </w:r>
      <w:r w:rsidRPr="001D60B9">
        <w:rPr>
          <w:lang w:val="pl-PL"/>
        </w:rPr>
        <w:t>zk</w:t>
      </w:r>
      <w:r w:rsidRPr="001D60B9">
        <w:rPr>
          <w:rFonts w:hAnsi="Times New Roman"/>
          <w:lang w:val="pl-PL"/>
        </w:rPr>
        <w:t>ó</w:t>
      </w:r>
      <w:r w:rsidRPr="001D60B9">
        <w:rPr>
          <w:lang w:val="pl-PL"/>
        </w:rPr>
        <w:t>w (21,</w:t>
      </w:r>
      <w:r w:rsidR="00DA6B19">
        <w:rPr>
          <w:lang w:val="pl-PL"/>
        </w:rPr>
        <w:t xml:space="preserve"> </w:t>
      </w:r>
      <w:r w:rsidRPr="001D60B9">
        <w:rPr>
          <w:lang w:val="pl-PL"/>
        </w:rPr>
        <w:t>22). Dzi</w:t>
      </w:r>
      <w:r w:rsidRPr="001D60B9">
        <w:rPr>
          <w:rFonts w:hAnsi="Times New Roman"/>
          <w:lang w:val="pl-PL"/>
        </w:rPr>
        <w:t>ę</w:t>
      </w:r>
      <w:r w:rsidRPr="001D60B9">
        <w:rPr>
          <w:lang w:val="pl-PL"/>
        </w:rPr>
        <w:t>ki temu kom</w:t>
      </w:r>
      <w:r w:rsidRPr="001D60B9">
        <w:rPr>
          <w:rFonts w:hAnsi="Times New Roman"/>
          <w:lang w:val="pl-PL"/>
        </w:rPr>
        <w:t>ó</w:t>
      </w:r>
      <w:r w:rsidRPr="001D60B9">
        <w:rPr>
          <w:lang w:val="pl-PL"/>
        </w:rPr>
        <w:t>rki t</w:t>
      </w:r>
      <w:r w:rsidRPr="001D60B9">
        <w:rPr>
          <w:rFonts w:hAnsi="Times New Roman"/>
          <w:lang w:val="pl-PL"/>
        </w:rPr>
        <w:t>ł</w:t>
      </w:r>
      <w:r w:rsidRPr="001D60B9">
        <w:rPr>
          <w:lang w:val="pl-PL"/>
        </w:rPr>
        <w:t>uszczowe WAT uczestnicz</w:t>
      </w:r>
      <w:r w:rsidRPr="001D60B9">
        <w:rPr>
          <w:rFonts w:hAnsi="Times New Roman"/>
          <w:lang w:val="pl-PL"/>
        </w:rPr>
        <w:t xml:space="preserve">ą </w:t>
      </w:r>
      <w:r w:rsidRPr="001D60B9">
        <w:rPr>
          <w:lang w:val="pl-PL"/>
        </w:rPr>
        <w:t>w integracji czynno</w:t>
      </w:r>
      <w:r w:rsidRPr="001D60B9">
        <w:rPr>
          <w:rFonts w:hAnsi="Times New Roman"/>
          <w:lang w:val="pl-PL"/>
        </w:rPr>
        <w:t>ś</w:t>
      </w:r>
      <w:r w:rsidRPr="001D60B9">
        <w:rPr>
          <w:lang w:val="pl-PL"/>
        </w:rPr>
        <w:t>ciowej z uk</w:t>
      </w:r>
      <w:r w:rsidRPr="001D60B9">
        <w:rPr>
          <w:rFonts w:hAnsi="Times New Roman"/>
          <w:lang w:val="pl-PL"/>
        </w:rPr>
        <w:t>ł</w:t>
      </w:r>
      <w:r w:rsidRPr="001D60B9">
        <w:rPr>
          <w:lang w:val="pl-PL"/>
        </w:rPr>
        <w:t>adem endokrynowym, nerwowym, immunologicznym, mi</w:t>
      </w:r>
      <w:r w:rsidRPr="001D60B9">
        <w:rPr>
          <w:rFonts w:hAnsi="Times New Roman"/>
          <w:lang w:val="pl-PL"/>
        </w:rPr>
        <w:t>ęś</w:t>
      </w:r>
      <w:r w:rsidRPr="001D60B9">
        <w:rPr>
          <w:lang w:val="pl-PL"/>
        </w:rPr>
        <w:t>niowym, krwiono</w:t>
      </w:r>
      <w:r w:rsidRPr="001D60B9">
        <w:rPr>
          <w:rFonts w:hAnsi="Times New Roman"/>
          <w:lang w:val="pl-PL"/>
        </w:rPr>
        <w:t>ś</w:t>
      </w:r>
      <w:r w:rsidRPr="001D60B9">
        <w:rPr>
          <w:lang w:val="pl-PL"/>
        </w:rPr>
        <w:t>nym i uk</w:t>
      </w:r>
      <w:r w:rsidRPr="001D60B9">
        <w:rPr>
          <w:rFonts w:hAnsi="Times New Roman"/>
          <w:lang w:val="pl-PL"/>
        </w:rPr>
        <w:t>ł</w:t>
      </w:r>
      <w:r w:rsidRPr="001D60B9">
        <w:rPr>
          <w:lang w:val="pl-PL"/>
        </w:rPr>
        <w:t>adem rozrodczym, zapewniaj</w:t>
      </w:r>
      <w:r w:rsidRPr="001D60B9">
        <w:rPr>
          <w:rFonts w:hAnsi="Times New Roman"/>
          <w:lang w:val="pl-PL"/>
        </w:rPr>
        <w:t>ą</w:t>
      </w:r>
      <w:r w:rsidRPr="001D60B9">
        <w:rPr>
          <w:lang w:val="pl-PL"/>
        </w:rPr>
        <w:t>c tym samym warunki do utrzymania homeostazy ustrojowej. Z tego powodu tkanka t</w:t>
      </w:r>
      <w:r w:rsidRPr="001D60B9">
        <w:rPr>
          <w:rFonts w:hAnsi="Times New Roman"/>
          <w:lang w:val="pl-PL"/>
        </w:rPr>
        <w:t>ł</w:t>
      </w:r>
      <w:r w:rsidRPr="001D60B9">
        <w:rPr>
          <w:lang w:val="pl-PL"/>
        </w:rPr>
        <w:t>uszczowa sta</w:t>
      </w:r>
      <w:r w:rsidRPr="001D60B9">
        <w:rPr>
          <w:rFonts w:hAnsi="Times New Roman"/>
          <w:lang w:val="pl-PL"/>
        </w:rPr>
        <w:t>ł</w:t>
      </w:r>
      <w:r w:rsidRPr="001D60B9">
        <w:rPr>
          <w:lang w:val="pl-PL"/>
        </w:rPr>
        <w:t>a si</w:t>
      </w:r>
      <w:r w:rsidRPr="001D60B9">
        <w:rPr>
          <w:rFonts w:hAnsi="Times New Roman"/>
          <w:lang w:val="pl-PL"/>
        </w:rPr>
        <w:t xml:space="preserve">ę </w:t>
      </w:r>
      <w:r w:rsidRPr="001D60B9">
        <w:rPr>
          <w:lang w:val="pl-PL"/>
        </w:rPr>
        <w:t>wa</w:t>
      </w:r>
      <w:r w:rsidRPr="001D60B9">
        <w:rPr>
          <w:rFonts w:hAnsi="Times New Roman"/>
          <w:lang w:val="pl-PL"/>
        </w:rPr>
        <w:t>ż</w:t>
      </w:r>
      <w:r w:rsidRPr="001D60B9">
        <w:rPr>
          <w:lang w:val="pl-PL"/>
        </w:rPr>
        <w:t xml:space="preserve">nym </w:t>
      </w:r>
      <w:r w:rsidR="00DA6B19">
        <w:rPr>
          <w:lang w:val="pl-PL"/>
        </w:rPr>
        <w:t>obiektem bada</w:t>
      </w:r>
      <w:r w:rsidR="00DA6B19" w:rsidRPr="00C31E07">
        <w:rPr>
          <w:rFonts w:hAnsi="Times New Roman" w:cs="Times New Roman"/>
          <w:lang w:val="pl-PL"/>
        </w:rPr>
        <w:t>ń</w:t>
      </w:r>
      <w:r w:rsidR="00DA6B19">
        <w:rPr>
          <w:lang w:val="pl-PL"/>
        </w:rPr>
        <w:t xml:space="preserve"> w celu</w:t>
      </w:r>
      <w:r w:rsidRPr="001D60B9">
        <w:rPr>
          <w:lang w:val="pl-PL"/>
        </w:rPr>
        <w:t xml:space="preserve"> opracowywania nowoczesnych dzia</w:t>
      </w:r>
      <w:r w:rsidRPr="001D60B9">
        <w:rPr>
          <w:rFonts w:hAnsi="Times New Roman"/>
          <w:lang w:val="pl-PL"/>
        </w:rPr>
        <w:t>ł</w:t>
      </w:r>
      <w:r w:rsidRPr="001D60B9">
        <w:rPr>
          <w:lang w:val="pl-PL"/>
        </w:rPr>
        <w:t>a</w:t>
      </w:r>
      <w:r w:rsidRPr="001D60B9">
        <w:rPr>
          <w:rFonts w:hAnsi="Times New Roman"/>
          <w:lang w:val="pl-PL"/>
        </w:rPr>
        <w:t xml:space="preserve">ń </w:t>
      </w:r>
      <w:r w:rsidRPr="001D60B9">
        <w:rPr>
          <w:lang w:val="pl-PL"/>
        </w:rPr>
        <w:t>prewencyjnych i terapeutycznych z uwzgl</w:t>
      </w:r>
      <w:r w:rsidRPr="001D60B9">
        <w:rPr>
          <w:rFonts w:hAnsi="Times New Roman"/>
          <w:lang w:val="pl-PL"/>
        </w:rPr>
        <w:t>ę</w:t>
      </w:r>
      <w:r w:rsidRPr="001D60B9">
        <w:rPr>
          <w:lang w:val="pl-PL"/>
        </w:rPr>
        <w:t>dnieniem r</w:t>
      </w:r>
      <w:r w:rsidRPr="001D60B9">
        <w:rPr>
          <w:rFonts w:hAnsi="Times New Roman"/>
          <w:lang w:val="pl-PL"/>
        </w:rPr>
        <w:t>óż</w:t>
      </w:r>
      <w:r w:rsidRPr="001D60B9">
        <w:rPr>
          <w:lang w:val="pl-PL"/>
        </w:rPr>
        <w:t xml:space="preserve">nic </w:t>
      </w:r>
      <w:r w:rsidRPr="001D60B9">
        <w:rPr>
          <w:lang w:val="pl-PL"/>
        </w:rPr>
        <w:lastRenderedPageBreak/>
        <w:t>w</w:t>
      </w:r>
      <w:r w:rsidR="00C6430B">
        <w:rPr>
          <w:lang w:val="pl-PL"/>
        </w:rPr>
        <w:t> </w:t>
      </w:r>
      <w:r w:rsidRPr="001D60B9">
        <w:rPr>
          <w:lang w:val="pl-PL"/>
        </w:rPr>
        <w:t>rozmieszczeniu i aktywno</w:t>
      </w:r>
      <w:r w:rsidRPr="001D60B9">
        <w:rPr>
          <w:rFonts w:hAnsi="Times New Roman"/>
          <w:lang w:val="pl-PL"/>
        </w:rPr>
        <w:t>ś</w:t>
      </w:r>
      <w:r w:rsidRPr="001D60B9">
        <w:rPr>
          <w:lang w:val="pl-PL"/>
        </w:rPr>
        <w:t>ci metabolicznej WAT. Uznaje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nagromadzenie nadmiaru t</w:t>
      </w:r>
      <w:r w:rsidRPr="001D60B9">
        <w:rPr>
          <w:rFonts w:hAnsi="Times New Roman"/>
          <w:lang w:val="pl-PL"/>
        </w:rPr>
        <w:t>ł</w:t>
      </w:r>
      <w:r w:rsidRPr="001D60B9">
        <w:rPr>
          <w:lang w:val="pl-PL"/>
        </w:rPr>
        <w:t>uszczu w okolicy brzusznej stanowi jeden z najwa</w:t>
      </w:r>
      <w:r w:rsidRPr="001D60B9">
        <w:rPr>
          <w:rFonts w:hAnsi="Times New Roman"/>
          <w:lang w:val="pl-PL"/>
        </w:rPr>
        <w:t>ż</w:t>
      </w:r>
      <w:r w:rsidRPr="001D60B9">
        <w:rPr>
          <w:lang w:val="pl-PL"/>
        </w:rPr>
        <w:t>niejszych wska</w:t>
      </w:r>
      <w:r w:rsidRPr="001D60B9">
        <w:rPr>
          <w:rFonts w:hAnsi="Times New Roman"/>
          <w:lang w:val="pl-PL"/>
        </w:rPr>
        <w:t>ź</w:t>
      </w:r>
      <w:r w:rsidRPr="001D60B9">
        <w:rPr>
          <w:lang w:val="pl-PL"/>
        </w:rPr>
        <w:t>nik</w:t>
      </w:r>
      <w:r w:rsidRPr="001D60B9">
        <w:rPr>
          <w:rFonts w:hAnsi="Times New Roman"/>
          <w:lang w:val="pl-PL"/>
        </w:rPr>
        <w:t>ó</w:t>
      </w:r>
      <w:r w:rsidRPr="001D60B9">
        <w:rPr>
          <w:lang w:val="pl-PL"/>
        </w:rPr>
        <w:t>w rozwoju zaburze</w:t>
      </w:r>
      <w:r w:rsidRPr="001D60B9">
        <w:rPr>
          <w:rFonts w:hAnsi="Times New Roman"/>
          <w:lang w:val="pl-PL"/>
        </w:rPr>
        <w:t xml:space="preserve">ń </w:t>
      </w:r>
      <w:r w:rsidRPr="001D60B9">
        <w:rPr>
          <w:lang w:val="pl-PL"/>
        </w:rPr>
        <w:t>kardio-metabolicznych, podczas gdy odk</w:t>
      </w:r>
      <w:r w:rsidRPr="001D60B9">
        <w:rPr>
          <w:rFonts w:hAnsi="Times New Roman"/>
          <w:lang w:val="pl-PL"/>
        </w:rPr>
        <w:t>ł</w:t>
      </w:r>
      <w:r w:rsidRPr="001D60B9">
        <w:rPr>
          <w:lang w:val="pl-PL"/>
        </w:rPr>
        <w:t>adanie t</w:t>
      </w:r>
      <w:r w:rsidRPr="001D60B9">
        <w:rPr>
          <w:rFonts w:hAnsi="Times New Roman"/>
          <w:lang w:val="pl-PL"/>
        </w:rPr>
        <w:t>ł</w:t>
      </w:r>
      <w:r w:rsidRPr="001D60B9">
        <w:rPr>
          <w:lang w:val="pl-PL"/>
        </w:rPr>
        <w:t>uszczu w okolicy po</w:t>
      </w:r>
      <w:r w:rsidRPr="001D60B9">
        <w:rPr>
          <w:rFonts w:hAnsi="Times New Roman"/>
          <w:lang w:val="pl-PL"/>
        </w:rPr>
        <w:t>ś</w:t>
      </w:r>
      <w:r w:rsidRPr="001D60B9">
        <w:rPr>
          <w:lang w:val="pl-PL"/>
        </w:rPr>
        <w:t>ladkowo-udowej rzadziej koreluje z podwy</w:t>
      </w:r>
      <w:r w:rsidRPr="001D60B9">
        <w:rPr>
          <w:rFonts w:hAnsi="Times New Roman"/>
          <w:lang w:val="pl-PL"/>
        </w:rPr>
        <w:t>ż</w:t>
      </w:r>
      <w:r w:rsidRPr="001D60B9">
        <w:rPr>
          <w:lang w:val="pl-PL"/>
        </w:rPr>
        <w:t xml:space="preserve">szonym ryzykiem </w:t>
      </w:r>
      <w:r w:rsidRPr="001D60B9">
        <w:rPr>
          <w:rFonts w:hAnsi="Times New Roman"/>
          <w:lang w:val="pl-PL"/>
        </w:rPr>
        <w:t>ś</w:t>
      </w:r>
      <w:r w:rsidRPr="001D60B9">
        <w:rPr>
          <w:lang w:val="pl-PL"/>
        </w:rPr>
        <w:t>miertelno</w:t>
      </w:r>
      <w:r w:rsidRPr="001D60B9">
        <w:rPr>
          <w:rFonts w:hAnsi="Times New Roman"/>
          <w:lang w:val="pl-PL"/>
        </w:rPr>
        <w:t>ś</w:t>
      </w:r>
      <w:r w:rsidRPr="001D60B9">
        <w:rPr>
          <w:lang w:val="pl-PL"/>
        </w:rPr>
        <w:t>ci w powodu ww. zaburze</w:t>
      </w:r>
      <w:r w:rsidRPr="001D60B9">
        <w:rPr>
          <w:rFonts w:hAnsi="Times New Roman"/>
          <w:lang w:val="pl-PL"/>
        </w:rPr>
        <w:t xml:space="preserve">ń </w:t>
      </w:r>
      <w:r w:rsidRPr="001D60B9">
        <w:rPr>
          <w:lang w:val="pl-PL"/>
        </w:rPr>
        <w:t>(23). Ponadto regionalne r</w:t>
      </w:r>
      <w:r w:rsidRPr="001D60B9">
        <w:rPr>
          <w:rFonts w:hAnsi="Times New Roman"/>
          <w:lang w:val="pl-PL"/>
        </w:rPr>
        <w:t>óż</w:t>
      </w:r>
      <w:r w:rsidRPr="001D60B9">
        <w:rPr>
          <w:lang w:val="pl-PL"/>
        </w:rPr>
        <w:t>nice w strukturze i</w:t>
      </w:r>
      <w:r w:rsidR="00DA6B19">
        <w:rPr>
          <w:lang w:val="pl-PL"/>
        </w:rPr>
        <w:t xml:space="preserve"> w</w:t>
      </w:r>
      <w:r w:rsidRPr="001D60B9">
        <w:rPr>
          <w:lang w:val="pl-PL"/>
        </w:rPr>
        <w:t xml:space="preserve"> aktywno</w:t>
      </w:r>
      <w:r w:rsidRPr="001D60B9">
        <w:rPr>
          <w:rFonts w:hAnsi="Times New Roman"/>
          <w:lang w:val="pl-PL"/>
        </w:rPr>
        <w:t>ś</w:t>
      </w:r>
      <w:r w:rsidRPr="001D60B9">
        <w:rPr>
          <w:lang w:val="pl-PL"/>
        </w:rPr>
        <w:t>ci metabolicznej WAT s</w:t>
      </w:r>
      <w:r w:rsidRPr="001D60B9">
        <w:rPr>
          <w:rFonts w:hAnsi="Times New Roman"/>
          <w:lang w:val="pl-PL"/>
        </w:rPr>
        <w:t xml:space="preserve">ą </w:t>
      </w:r>
      <w:r w:rsidRPr="001D60B9">
        <w:rPr>
          <w:lang w:val="pl-PL"/>
        </w:rPr>
        <w:t>wyra</w:t>
      </w:r>
      <w:r w:rsidRPr="001D60B9">
        <w:rPr>
          <w:rFonts w:hAnsi="Times New Roman"/>
          <w:lang w:val="pl-PL"/>
        </w:rPr>
        <w:t>ź</w:t>
      </w:r>
      <w:r w:rsidRPr="001D60B9">
        <w:rPr>
          <w:lang w:val="pl-PL"/>
        </w:rPr>
        <w:t>ne w</w:t>
      </w:r>
      <w:r w:rsidR="00DA6B19">
        <w:rPr>
          <w:lang w:val="pl-PL"/>
        </w:rPr>
        <w:t> </w:t>
      </w:r>
      <w:r w:rsidRPr="001D60B9">
        <w:rPr>
          <w:lang w:val="pl-PL"/>
        </w:rPr>
        <w:t>odniesieniu do g</w:t>
      </w:r>
      <w:r w:rsidRPr="001D60B9">
        <w:rPr>
          <w:rFonts w:hAnsi="Times New Roman"/>
          <w:lang w:val="pl-PL"/>
        </w:rPr>
        <w:t>łę</w:t>
      </w:r>
      <w:r w:rsidRPr="001D60B9">
        <w:rPr>
          <w:lang w:val="pl-PL"/>
        </w:rPr>
        <w:t>boko</w:t>
      </w:r>
      <w:r w:rsidRPr="001D60B9">
        <w:rPr>
          <w:rFonts w:hAnsi="Times New Roman"/>
          <w:lang w:val="pl-PL"/>
        </w:rPr>
        <w:t>ś</w:t>
      </w:r>
      <w:r w:rsidRPr="001D60B9">
        <w:rPr>
          <w:lang w:val="pl-PL"/>
        </w:rPr>
        <w:t>ci zgromadzonych pok</w:t>
      </w:r>
      <w:r w:rsidRPr="001D60B9">
        <w:rPr>
          <w:rFonts w:hAnsi="Times New Roman"/>
          <w:lang w:val="pl-PL"/>
        </w:rPr>
        <w:t>ł</w:t>
      </w:r>
      <w:r w:rsidRPr="001D60B9">
        <w:rPr>
          <w:lang w:val="pl-PL"/>
        </w:rPr>
        <w:t>ad</w:t>
      </w:r>
      <w:r w:rsidRPr="001D60B9">
        <w:rPr>
          <w:rFonts w:hAnsi="Times New Roman"/>
          <w:lang w:val="pl-PL"/>
        </w:rPr>
        <w:t>ó</w:t>
      </w:r>
      <w:r w:rsidRPr="001D60B9">
        <w:rPr>
          <w:lang w:val="pl-PL"/>
        </w:rPr>
        <w:t>w t</w:t>
      </w:r>
      <w:r w:rsidRPr="001D60B9">
        <w:rPr>
          <w:rFonts w:hAnsi="Times New Roman"/>
          <w:lang w:val="pl-PL"/>
        </w:rPr>
        <w:t>ł</w:t>
      </w:r>
      <w:r w:rsidRPr="001D60B9">
        <w:rPr>
          <w:lang w:val="pl-PL"/>
        </w:rPr>
        <w:t>uszczu. Adipocyty VAT (zw</w:t>
      </w:r>
      <w:r w:rsidRPr="001D60B9">
        <w:rPr>
          <w:rFonts w:hAnsi="Times New Roman"/>
          <w:lang w:val="pl-PL"/>
        </w:rPr>
        <w:t>ł</w:t>
      </w:r>
      <w:r w:rsidRPr="001D60B9">
        <w:rPr>
          <w:lang w:val="pl-PL"/>
        </w:rPr>
        <w:t>aszcza depozyty wewn</w:t>
      </w:r>
      <w:r w:rsidRPr="001D60B9">
        <w:rPr>
          <w:rFonts w:hAnsi="Times New Roman"/>
          <w:lang w:val="pl-PL"/>
        </w:rPr>
        <w:t>ą</w:t>
      </w:r>
      <w:r w:rsidRPr="001D60B9">
        <w:rPr>
          <w:lang w:val="pl-PL"/>
        </w:rPr>
        <w:t>trzbrzuszne, znajduj</w:t>
      </w:r>
      <w:r w:rsidRPr="001D60B9">
        <w:rPr>
          <w:rFonts w:hAnsi="Times New Roman"/>
          <w:lang w:val="pl-PL"/>
        </w:rPr>
        <w:t>ą</w:t>
      </w:r>
      <w:r w:rsidRPr="001D60B9">
        <w:rPr>
          <w:lang w:val="pl-PL"/>
        </w:rPr>
        <w:t>ce si</w:t>
      </w:r>
      <w:r w:rsidRPr="001D60B9">
        <w:rPr>
          <w:rFonts w:hAnsi="Times New Roman"/>
          <w:lang w:val="pl-PL"/>
        </w:rPr>
        <w:t xml:space="preserve">ę </w:t>
      </w:r>
      <w:r w:rsidRPr="001D60B9">
        <w:rPr>
          <w:lang w:val="pl-PL"/>
        </w:rPr>
        <w:t>pod brzusznymi rejonami SAT) s</w:t>
      </w:r>
      <w:r w:rsidRPr="001D60B9">
        <w:rPr>
          <w:rFonts w:hAnsi="Times New Roman"/>
          <w:lang w:val="pl-PL"/>
        </w:rPr>
        <w:t xml:space="preserve">ą </w:t>
      </w:r>
      <w:r w:rsidRPr="001D60B9">
        <w:rPr>
          <w:lang w:val="pl-PL"/>
        </w:rPr>
        <w:t>du</w:t>
      </w:r>
      <w:r w:rsidRPr="001D60B9">
        <w:rPr>
          <w:rFonts w:hAnsi="Times New Roman"/>
          <w:lang w:val="pl-PL"/>
        </w:rPr>
        <w:t>ż</w:t>
      </w:r>
      <w:r w:rsidRPr="001D60B9">
        <w:rPr>
          <w:lang w:val="pl-PL"/>
        </w:rPr>
        <w:t>o mniejsze, ale za to znacznie bardziej aktywne w por</w:t>
      </w:r>
      <w:r w:rsidRPr="001D60B9">
        <w:rPr>
          <w:rFonts w:hAnsi="Times New Roman"/>
          <w:lang w:val="pl-PL"/>
        </w:rPr>
        <w:t>ó</w:t>
      </w:r>
      <w:r w:rsidRPr="001D60B9">
        <w:rPr>
          <w:lang w:val="pl-PL"/>
        </w:rPr>
        <w:t>wnaniu z kom</w:t>
      </w:r>
      <w:r w:rsidRPr="001D60B9">
        <w:rPr>
          <w:rFonts w:hAnsi="Times New Roman"/>
          <w:lang w:val="pl-PL"/>
        </w:rPr>
        <w:t>ó</w:t>
      </w:r>
      <w:r w:rsidRPr="001D60B9">
        <w:rPr>
          <w:lang w:val="pl-PL"/>
        </w:rPr>
        <w:t>rkami SAT (24). Z drugiej strony istniej</w:t>
      </w:r>
      <w:r w:rsidRPr="001D60B9">
        <w:rPr>
          <w:rFonts w:hAnsi="Times New Roman"/>
          <w:lang w:val="pl-PL"/>
        </w:rPr>
        <w:t xml:space="preserve">ą </w:t>
      </w:r>
      <w:r w:rsidRPr="001D60B9">
        <w:rPr>
          <w:lang w:val="pl-PL"/>
        </w:rPr>
        <w:t>doniesienia wskazuj</w:t>
      </w:r>
      <w:r w:rsidRPr="001D60B9">
        <w:rPr>
          <w:rFonts w:hAnsi="Times New Roman"/>
          <w:lang w:val="pl-PL"/>
        </w:rPr>
        <w:t>ą</w:t>
      </w:r>
      <w:r w:rsidRPr="001D60B9">
        <w:rPr>
          <w:lang w:val="pl-PL"/>
        </w:rPr>
        <w:t xml:space="preserve">ce na to, </w:t>
      </w:r>
      <w:r w:rsidRPr="001D60B9">
        <w:rPr>
          <w:rFonts w:hAnsi="Times New Roman"/>
          <w:lang w:val="pl-PL"/>
        </w:rPr>
        <w:t>ż</w:t>
      </w:r>
      <w:r w:rsidRPr="001D60B9">
        <w:rPr>
          <w:lang w:val="pl-PL"/>
        </w:rPr>
        <w:t>e g</w:t>
      </w:r>
      <w:r w:rsidRPr="001D60B9">
        <w:rPr>
          <w:rFonts w:hAnsi="Times New Roman"/>
          <w:lang w:val="pl-PL"/>
        </w:rPr>
        <w:t>łę</w:t>
      </w:r>
      <w:r w:rsidRPr="001D60B9">
        <w:rPr>
          <w:lang w:val="pl-PL"/>
        </w:rPr>
        <w:t>bsze warstwy SAT s</w:t>
      </w:r>
      <w:r w:rsidRPr="001D60B9">
        <w:rPr>
          <w:rFonts w:hAnsi="Times New Roman"/>
          <w:lang w:val="pl-PL"/>
        </w:rPr>
        <w:t xml:space="preserve">ą </w:t>
      </w:r>
      <w:r w:rsidRPr="001D60B9">
        <w:rPr>
          <w:lang w:val="pl-PL"/>
        </w:rPr>
        <w:t>r</w:t>
      </w:r>
      <w:r w:rsidRPr="001D60B9">
        <w:rPr>
          <w:rFonts w:hAnsi="Times New Roman"/>
          <w:lang w:val="pl-PL"/>
        </w:rPr>
        <w:t>ó</w:t>
      </w:r>
      <w:r w:rsidRPr="001D60B9">
        <w:rPr>
          <w:lang w:val="pl-PL"/>
        </w:rPr>
        <w:t>wnie aktywne metabolicznie co VAT, a ilo</w:t>
      </w:r>
      <w:r w:rsidRPr="001D60B9">
        <w:rPr>
          <w:rFonts w:hAnsi="Times New Roman"/>
          <w:lang w:val="pl-PL"/>
        </w:rPr>
        <w:t xml:space="preserve">ść </w:t>
      </w:r>
      <w:r w:rsidRPr="001D60B9">
        <w:rPr>
          <w:lang w:val="pl-PL"/>
        </w:rPr>
        <w:t>zgromadzonego w nich t</w:t>
      </w:r>
      <w:r w:rsidRPr="001D60B9">
        <w:rPr>
          <w:rFonts w:hAnsi="Times New Roman"/>
          <w:lang w:val="pl-PL"/>
        </w:rPr>
        <w:t>ł</w:t>
      </w:r>
      <w:r w:rsidRPr="001D60B9">
        <w:rPr>
          <w:lang w:val="pl-PL"/>
        </w:rPr>
        <w:t>uszczu wyra</w:t>
      </w:r>
      <w:r w:rsidRPr="001D60B9">
        <w:rPr>
          <w:rFonts w:hAnsi="Times New Roman"/>
          <w:lang w:val="pl-PL"/>
        </w:rPr>
        <w:t>ź</w:t>
      </w:r>
      <w:r w:rsidRPr="001D60B9">
        <w:rPr>
          <w:lang w:val="pl-PL"/>
        </w:rPr>
        <w:t>nie i pozytywnie koreluje z insulinooporno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 xml:space="preserve">(25). </w:t>
      </w:r>
    </w:p>
    <w:p w14:paraId="0B50D77F" w14:textId="414F6A1B" w:rsidR="00DA6B19" w:rsidRDefault="001D60B9">
      <w:pPr>
        <w:spacing w:after="0" w:line="480" w:lineRule="auto"/>
        <w:jc w:val="both"/>
        <w:rPr>
          <w:lang w:val="pl-PL"/>
        </w:rPr>
      </w:pPr>
      <w:r w:rsidRPr="001D60B9">
        <w:rPr>
          <w:lang w:val="pl-PL"/>
        </w:rPr>
        <w:t>Prawid</w:t>
      </w:r>
      <w:r w:rsidRPr="001D60B9">
        <w:rPr>
          <w:rFonts w:hAnsi="Times New Roman"/>
          <w:lang w:val="pl-PL"/>
        </w:rPr>
        <w:t>ł</w:t>
      </w:r>
      <w:r w:rsidRPr="001D60B9">
        <w:rPr>
          <w:lang w:val="pl-PL"/>
        </w:rPr>
        <w:t>owa ilo</w:t>
      </w:r>
      <w:r w:rsidRPr="001D60B9">
        <w:rPr>
          <w:rFonts w:hAnsi="Times New Roman"/>
          <w:lang w:val="pl-PL"/>
        </w:rPr>
        <w:t xml:space="preserve">ść </w:t>
      </w:r>
      <w:r w:rsidRPr="001D60B9">
        <w:rPr>
          <w:lang w:val="pl-PL"/>
        </w:rPr>
        <w:t>t</w:t>
      </w:r>
      <w:r w:rsidRPr="001D60B9">
        <w:rPr>
          <w:rFonts w:hAnsi="Times New Roman"/>
          <w:lang w:val="pl-PL"/>
        </w:rPr>
        <w:t>ł</w:t>
      </w:r>
      <w:r w:rsidRPr="001D60B9">
        <w:rPr>
          <w:lang w:val="pl-PL"/>
        </w:rPr>
        <w:t>uszczu w organizmie m</w:t>
      </w:r>
      <w:r w:rsidRPr="001D60B9">
        <w:rPr>
          <w:rFonts w:hAnsi="Times New Roman"/>
          <w:lang w:val="pl-PL"/>
        </w:rPr>
        <w:t>ęż</w:t>
      </w:r>
      <w:r w:rsidRPr="001D60B9">
        <w:rPr>
          <w:lang w:val="pl-PL"/>
        </w:rPr>
        <w:t>czyzn wynosi 12</w:t>
      </w:r>
      <w:r w:rsidRPr="001D60B9">
        <w:rPr>
          <w:rFonts w:hAnsi="Times New Roman"/>
          <w:lang w:val="pl-PL"/>
        </w:rPr>
        <w:t>–</w:t>
      </w:r>
      <w:r w:rsidRPr="001D60B9">
        <w:rPr>
          <w:lang w:val="pl-PL"/>
        </w:rPr>
        <w:t>20%, u kobiet zawarto</w:t>
      </w:r>
      <w:r w:rsidRPr="001D60B9">
        <w:rPr>
          <w:rFonts w:hAnsi="Times New Roman"/>
          <w:lang w:val="pl-PL"/>
        </w:rPr>
        <w:t xml:space="preserve">ść </w:t>
      </w:r>
      <w:r w:rsidRPr="001D60B9">
        <w:rPr>
          <w:lang w:val="pl-PL"/>
        </w:rPr>
        <w:t>t</w:t>
      </w:r>
      <w:r w:rsidRPr="001D60B9">
        <w:rPr>
          <w:rFonts w:hAnsi="Times New Roman"/>
          <w:lang w:val="pl-PL"/>
        </w:rPr>
        <w:t>ł</w:t>
      </w:r>
      <w:r w:rsidRPr="001D60B9">
        <w:rPr>
          <w:lang w:val="pl-PL"/>
        </w:rPr>
        <w:t>uszczu jest fizjologicznie wi</w:t>
      </w:r>
      <w:r w:rsidRPr="001D60B9">
        <w:rPr>
          <w:rFonts w:hAnsi="Times New Roman"/>
          <w:lang w:val="pl-PL"/>
        </w:rPr>
        <w:t>ę</w:t>
      </w:r>
      <w:r w:rsidRPr="001D60B9">
        <w:rPr>
          <w:lang w:val="pl-PL"/>
        </w:rPr>
        <w:t>ksza i wynosi ok. 20</w:t>
      </w:r>
      <w:r w:rsidR="00211917">
        <w:rPr>
          <w:rFonts w:hAnsi="Times New Roman"/>
          <w:lang w:val="pl-PL"/>
        </w:rPr>
        <w:t>-</w:t>
      </w:r>
      <w:r w:rsidRPr="001D60B9">
        <w:rPr>
          <w:lang w:val="pl-PL"/>
        </w:rPr>
        <w:t>30% (26). WAT charakteryzuje si</w:t>
      </w:r>
      <w:r w:rsidRPr="001D60B9">
        <w:rPr>
          <w:rFonts w:hAnsi="Times New Roman"/>
          <w:lang w:val="pl-PL"/>
        </w:rPr>
        <w:t xml:space="preserve">ę </w:t>
      </w:r>
      <w:r w:rsidRPr="001D60B9">
        <w:rPr>
          <w:lang w:val="pl-PL"/>
        </w:rPr>
        <w:t>du</w:t>
      </w:r>
      <w:r w:rsidRPr="001D60B9">
        <w:rPr>
          <w:rFonts w:hAnsi="Times New Roman"/>
          <w:lang w:val="pl-PL"/>
        </w:rPr>
        <w:t xml:space="preserve">żą </w:t>
      </w:r>
      <w:r w:rsidRPr="001D60B9">
        <w:rPr>
          <w:lang w:val="pl-PL"/>
        </w:rPr>
        <w:t>zdolno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do zmiany obj</w:t>
      </w:r>
      <w:r w:rsidRPr="001D60B9">
        <w:rPr>
          <w:rFonts w:hAnsi="Times New Roman"/>
          <w:lang w:val="pl-PL"/>
        </w:rPr>
        <w:t>ę</w:t>
      </w:r>
      <w:r w:rsidRPr="001D60B9">
        <w:rPr>
          <w:lang w:val="pl-PL"/>
        </w:rPr>
        <w:t>to</w:t>
      </w:r>
      <w:r w:rsidRPr="001D60B9">
        <w:rPr>
          <w:rFonts w:hAnsi="Times New Roman"/>
          <w:lang w:val="pl-PL"/>
        </w:rPr>
        <w:t>ś</w:t>
      </w:r>
      <w:r w:rsidRPr="001D60B9">
        <w:rPr>
          <w:lang w:val="pl-PL"/>
        </w:rPr>
        <w:t>ci w 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od czynnik</w:t>
      </w:r>
      <w:r w:rsidRPr="001D60B9">
        <w:rPr>
          <w:rFonts w:hAnsi="Times New Roman"/>
          <w:lang w:val="pl-PL"/>
        </w:rPr>
        <w:t>ó</w:t>
      </w:r>
      <w:r w:rsidRPr="001D60B9">
        <w:rPr>
          <w:lang w:val="pl-PL"/>
        </w:rPr>
        <w:t xml:space="preserve">w </w:t>
      </w:r>
      <w:r w:rsidRPr="001D60B9">
        <w:rPr>
          <w:rFonts w:hAnsi="Times New Roman"/>
          <w:lang w:val="pl-PL"/>
        </w:rPr>
        <w:t>ś</w:t>
      </w:r>
      <w:r w:rsidRPr="001D60B9">
        <w:rPr>
          <w:lang w:val="pl-PL"/>
        </w:rPr>
        <w:t xml:space="preserve">rodowiskowych, sposobu </w:t>
      </w:r>
      <w:r w:rsidRPr="001D60B9">
        <w:rPr>
          <w:rFonts w:hAnsi="Times New Roman"/>
          <w:lang w:val="pl-PL"/>
        </w:rPr>
        <w:t>ż</w:t>
      </w:r>
      <w:r w:rsidRPr="001D60B9">
        <w:rPr>
          <w:lang w:val="pl-PL"/>
        </w:rPr>
        <w:t>ywienia oraz aktywno</w:t>
      </w:r>
      <w:r w:rsidRPr="001D60B9">
        <w:rPr>
          <w:rFonts w:hAnsi="Times New Roman"/>
          <w:lang w:val="pl-PL"/>
        </w:rPr>
        <w:t>ś</w:t>
      </w:r>
      <w:r w:rsidRPr="001D60B9">
        <w:rPr>
          <w:lang w:val="pl-PL"/>
        </w:rPr>
        <w:t>ci fizycznej, zar</w:t>
      </w:r>
      <w:r w:rsidRPr="001D60B9">
        <w:rPr>
          <w:rFonts w:hAnsi="Times New Roman"/>
          <w:lang w:val="pl-PL"/>
        </w:rPr>
        <w:t>ó</w:t>
      </w:r>
      <w:r w:rsidRPr="001D60B9">
        <w:rPr>
          <w:lang w:val="pl-PL"/>
        </w:rPr>
        <w:t>wno w mechanizmie hiperplazji (zwi</w:t>
      </w:r>
      <w:r w:rsidRPr="001D60B9">
        <w:rPr>
          <w:rFonts w:hAnsi="Times New Roman"/>
          <w:lang w:val="pl-PL"/>
        </w:rPr>
        <w:t>ę</w:t>
      </w:r>
      <w:r w:rsidRPr="001D60B9">
        <w:rPr>
          <w:lang w:val="pl-PL"/>
        </w:rPr>
        <w:t>kszenie ilo</w:t>
      </w:r>
      <w:r w:rsidRPr="001D60B9">
        <w:rPr>
          <w:rFonts w:hAnsi="Times New Roman"/>
          <w:lang w:val="pl-PL"/>
        </w:rPr>
        <w:t>ś</w:t>
      </w:r>
      <w:r w:rsidRPr="001D60B9">
        <w:rPr>
          <w:lang w:val="pl-PL"/>
        </w:rPr>
        <w:t>ci adipocyt</w:t>
      </w:r>
      <w:r w:rsidRPr="001D60B9">
        <w:rPr>
          <w:rFonts w:hAnsi="Times New Roman"/>
          <w:lang w:val="pl-PL"/>
        </w:rPr>
        <w:t>ó</w:t>
      </w:r>
      <w:r w:rsidRPr="001D60B9">
        <w:rPr>
          <w:lang w:val="pl-PL"/>
        </w:rPr>
        <w:t>w), jak i hipertrofii (zwi</w:t>
      </w:r>
      <w:r w:rsidRPr="001D60B9">
        <w:rPr>
          <w:rFonts w:hAnsi="Times New Roman"/>
          <w:lang w:val="pl-PL"/>
        </w:rPr>
        <w:t>ę</w:t>
      </w:r>
      <w:r w:rsidRPr="001D60B9">
        <w:rPr>
          <w:lang w:val="pl-PL"/>
        </w:rPr>
        <w:t>kszenie rozmiar</w:t>
      </w:r>
      <w:r w:rsidRPr="001D60B9">
        <w:rPr>
          <w:rFonts w:hAnsi="Times New Roman"/>
          <w:lang w:val="pl-PL"/>
        </w:rPr>
        <w:t>ó</w:t>
      </w:r>
      <w:r w:rsidRPr="001D60B9">
        <w:rPr>
          <w:lang w:val="pl-PL"/>
        </w:rPr>
        <w:t>w adipocyt</w:t>
      </w:r>
      <w:r w:rsidRPr="001D60B9">
        <w:rPr>
          <w:rFonts w:hAnsi="Times New Roman"/>
          <w:lang w:val="pl-PL"/>
        </w:rPr>
        <w:t>ó</w:t>
      </w:r>
      <w:r w:rsidRPr="001D60B9">
        <w:rPr>
          <w:lang w:val="pl-PL"/>
        </w:rPr>
        <w:t>w).</w:t>
      </w:r>
    </w:p>
    <w:p w14:paraId="4ED79B1E" w14:textId="496C4928" w:rsidR="002B4416" w:rsidRPr="001D60B9" w:rsidRDefault="001D60B9">
      <w:pPr>
        <w:spacing w:after="0" w:line="480" w:lineRule="auto"/>
        <w:jc w:val="both"/>
        <w:rPr>
          <w:lang w:val="pl-PL"/>
        </w:rPr>
      </w:pPr>
      <w:r w:rsidRPr="001D60B9">
        <w:rPr>
          <w:lang w:val="pl-PL"/>
        </w:rPr>
        <w:t>Nadmiar tkanki t</w:t>
      </w:r>
      <w:r w:rsidRPr="001D60B9">
        <w:rPr>
          <w:rFonts w:hAnsi="Times New Roman"/>
          <w:lang w:val="pl-PL"/>
        </w:rPr>
        <w:t>ł</w:t>
      </w:r>
      <w:r w:rsidRPr="001D60B9">
        <w:rPr>
          <w:lang w:val="pl-PL"/>
        </w:rPr>
        <w:t>uszczowej nieod</w:t>
      </w:r>
      <w:r w:rsidRPr="001D60B9">
        <w:rPr>
          <w:rFonts w:hAnsi="Times New Roman"/>
          <w:lang w:val="pl-PL"/>
        </w:rPr>
        <w:t>łą</w:t>
      </w:r>
      <w:r w:rsidRPr="001D60B9">
        <w:rPr>
          <w:lang w:val="pl-PL"/>
        </w:rPr>
        <w:t>cznie 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ze zwi</w:t>
      </w:r>
      <w:r w:rsidRPr="001D60B9">
        <w:rPr>
          <w:rFonts w:hAnsi="Times New Roman"/>
          <w:lang w:val="pl-PL"/>
        </w:rPr>
        <w:t>ę</w:t>
      </w:r>
      <w:r w:rsidRPr="001D60B9">
        <w:rPr>
          <w:lang w:val="pl-PL"/>
        </w:rPr>
        <w:t>kszonym ryzykiem rozwoju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i zaburze</w:t>
      </w:r>
      <w:r w:rsidRPr="001D60B9">
        <w:rPr>
          <w:rFonts w:hAnsi="Times New Roman"/>
          <w:lang w:val="pl-PL"/>
        </w:rPr>
        <w:t xml:space="preserve">ń </w:t>
      </w:r>
      <w:r w:rsidRPr="001D60B9">
        <w:rPr>
          <w:lang w:val="pl-PL"/>
        </w:rPr>
        <w:t>z</w:t>
      </w:r>
      <w:r w:rsidR="00DA6B19">
        <w:rPr>
          <w:lang w:val="pl-PL"/>
        </w:rPr>
        <w:t> </w:t>
      </w:r>
      <w:r w:rsidRPr="001D60B9">
        <w:rPr>
          <w:lang w:val="pl-PL"/>
        </w:rPr>
        <w:t>ni</w:t>
      </w:r>
      <w:r w:rsidRPr="001D60B9">
        <w:rPr>
          <w:rFonts w:hAnsi="Times New Roman"/>
          <w:lang w:val="pl-PL"/>
        </w:rPr>
        <w:t xml:space="preserve">ą </w:t>
      </w:r>
      <w:r w:rsidRPr="001D60B9">
        <w:rPr>
          <w:lang w:val="pl-PL"/>
        </w:rPr>
        <w:t>zwi</w:t>
      </w:r>
      <w:r w:rsidRPr="001D60B9">
        <w:rPr>
          <w:rFonts w:hAnsi="Times New Roman"/>
          <w:lang w:val="pl-PL"/>
        </w:rPr>
        <w:t>ą</w:t>
      </w:r>
      <w:r w:rsidRPr="001D60B9">
        <w:rPr>
          <w:lang w:val="pl-PL"/>
        </w:rPr>
        <w:t>zanych (insulinooporno</w:t>
      </w:r>
      <w:r w:rsidRPr="001D60B9">
        <w:rPr>
          <w:rFonts w:hAnsi="Times New Roman"/>
          <w:lang w:val="pl-PL"/>
        </w:rPr>
        <w:t>ść</w:t>
      </w:r>
      <w:r w:rsidRPr="001D60B9">
        <w:rPr>
          <w:lang w:val="pl-PL"/>
        </w:rPr>
        <w:t>, cukrzyca, dyslipidemie czy choroby sercowo-naczyniowe), kt</w:t>
      </w:r>
      <w:r w:rsidRPr="001D60B9">
        <w:rPr>
          <w:rFonts w:hAnsi="Times New Roman"/>
          <w:lang w:val="pl-PL"/>
        </w:rPr>
        <w:t>ó</w:t>
      </w:r>
      <w:r w:rsidRPr="001D60B9">
        <w:rPr>
          <w:lang w:val="pl-PL"/>
        </w:rPr>
        <w:t>re stanowi</w:t>
      </w:r>
      <w:r w:rsidRPr="001D60B9">
        <w:rPr>
          <w:rFonts w:hAnsi="Times New Roman"/>
          <w:lang w:val="pl-PL"/>
        </w:rPr>
        <w:t xml:space="preserve">ą </w:t>
      </w:r>
      <w:r w:rsidRPr="001D60B9">
        <w:rPr>
          <w:lang w:val="pl-PL"/>
        </w:rPr>
        <w:t>trzon niezaka</w:t>
      </w:r>
      <w:r w:rsidRPr="001D60B9">
        <w:rPr>
          <w:rFonts w:hAnsi="Times New Roman"/>
          <w:lang w:val="pl-PL"/>
        </w:rPr>
        <w:t>ź</w:t>
      </w:r>
      <w:r w:rsidRPr="001D60B9">
        <w:rPr>
          <w:lang w:val="pl-PL"/>
        </w:rPr>
        <w:t>nych chor</w:t>
      </w:r>
      <w:r w:rsidRPr="001D60B9">
        <w:rPr>
          <w:rFonts w:hAnsi="Times New Roman"/>
          <w:lang w:val="pl-PL"/>
        </w:rPr>
        <w:t>ó</w:t>
      </w:r>
      <w:r w:rsidRPr="001D60B9">
        <w:rPr>
          <w:lang w:val="pl-PL"/>
        </w:rPr>
        <w:t>b cywilizacyjnych o zasi</w:t>
      </w:r>
      <w:r w:rsidRPr="001D60B9">
        <w:rPr>
          <w:rFonts w:hAnsi="Times New Roman"/>
          <w:lang w:val="pl-PL"/>
        </w:rPr>
        <w:t>ę</w:t>
      </w:r>
      <w:r w:rsidRPr="001D60B9">
        <w:rPr>
          <w:lang w:val="pl-PL"/>
        </w:rPr>
        <w:t>gu globalnym</w:t>
      </w:r>
      <w:r w:rsidR="00DA6B19">
        <w:rPr>
          <w:lang w:val="pl-PL"/>
        </w:rPr>
        <w:t>,</w:t>
      </w:r>
      <w:r w:rsidRPr="001D60B9">
        <w:rPr>
          <w:lang w:val="pl-PL"/>
        </w:rPr>
        <w:t xml:space="preserve"> b</w:t>
      </w:r>
      <w:r w:rsidRPr="001D60B9">
        <w:rPr>
          <w:rFonts w:hAnsi="Times New Roman"/>
          <w:lang w:val="pl-PL"/>
        </w:rPr>
        <w:t>ę</w:t>
      </w:r>
      <w:r w:rsidRPr="001D60B9">
        <w:rPr>
          <w:lang w:val="pl-PL"/>
        </w:rPr>
        <w:t>d</w:t>
      </w:r>
      <w:r w:rsidRPr="001D60B9">
        <w:rPr>
          <w:rFonts w:hAnsi="Times New Roman"/>
          <w:lang w:val="pl-PL"/>
        </w:rPr>
        <w:t>ą</w:t>
      </w:r>
      <w:r w:rsidRPr="001D60B9">
        <w:rPr>
          <w:lang w:val="pl-PL"/>
        </w:rPr>
        <w:t>cych konsekwencj</w:t>
      </w:r>
      <w:r w:rsidRPr="001D60B9">
        <w:rPr>
          <w:rFonts w:hAnsi="Times New Roman"/>
          <w:lang w:val="pl-PL"/>
        </w:rPr>
        <w:t xml:space="preserve">ą </w:t>
      </w:r>
      <w:r w:rsidRPr="001D60B9">
        <w:rPr>
          <w:lang w:val="pl-PL"/>
        </w:rPr>
        <w:t>rozwoju wsp</w:t>
      </w:r>
      <w:r w:rsidRPr="001D60B9">
        <w:rPr>
          <w:rFonts w:hAnsi="Times New Roman"/>
          <w:lang w:val="pl-PL"/>
        </w:rPr>
        <w:t>ół</w:t>
      </w:r>
      <w:r w:rsidRPr="001D60B9">
        <w:rPr>
          <w:lang w:val="pl-PL"/>
        </w:rPr>
        <w:t>czesnych spo</w:t>
      </w:r>
      <w:r w:rsidRPr="001D60B9">
        <w:rPr>
          <w:rFonts w:hAnsi="Times New Roman"/>
          <w:lang w:val="pl-PL"/>
        </w:rPr>
        <w:t>ł</w:t>
      </w:r>
      <w:r w:rsidRPr="001D60B9">
        <w:rPr>
          <w:lang w:val="pl-PL"/>
        </w:rPr>
        <w:t>ecze</w:t>
      </w:r>
      <w:r w:rsidRPr="001D60B9">
        <w:rPr>
          <w:rFonts w:hAnsi="Times New Roman"/>
          <w:lang w:val="pl-PL"/>
        </w:rPr>
        <w:t>ń</w:t>
      </w:r>
      <w:r w:rsidRPr="001D60B9">
        <w:rPr>
          <w:lang w:val="pl-PL"/>
        </w:rPr>
        <w:t>stw. Pomimo szeroko opisanych uwarunkowa</w:t>
      </w:r>
      <w:r w:rsidRPr="001D60B9">
        <w:rPr>
          <w:rFonts w:hAnsi="Times New Roman"/>
          <w:lang w:val="pl-PL"/>
        </w:rPr>
        <w:t>ń</w:t>
      </w:r>
      <w:r w:rsidRPr="001D60B9">
        <w:rPr>
          <w:lang w:val="pl-PL"/>
        </w:rPr>
        <w:t>, dok</w:t>
      </w:r>
      <w:r w:rsidRPr="001D60B9">
        <w:rPr>
          <w:rFonts w:hAnsi="Times New Roman"/>
          <w:lang w:val="pl-PL"/>
        </w:rPr>
        <w:t>ł</w:t>
      </w:r>
      <w:r w:rsidRPr="001D60B9">
        <w:rPr>
          <w:lang w:val="pl-PL"/>
        </w:rPr>
        <w:t>adne pod</w:t>
      </w:r>
      <w:r w:rsidRPr="001D60B9">
        <w:rPr>
          <w:rFonts w:hAnsi="Times New Roman"/>
          <w:lang w:val="pl-PL"/>
        </w:rPr>
        <w:t>ł</w:t>
      </w:r>
      <w:r w:rsidRPr="001D60B9">
        <w:rPr>
          <w:lang w:val="pl-PL"/>
        </w:rPr>
        <w:t>o</w:t>
      </w:r>
      <w:r w:rsidRPr="001D60B9">
        <w:rPr>
          <w:rFonts w:hAnsi="Times New Roman"/>
          <w:lang w:val="pl-PL"/>
        </w:rPr>
        <w:t>ż</w:t>
      </w:r>
      <w:r w:rsidRPr="001D60B9">
        <w:rPr>
          <w:lang w:val="pl-PL"/>
        </w:rPr>
        <w:t>e patofizjologiczne tych schorze</w:t>
      </w:r>
      <w:r w:rsidRPr="001D60B9">
        <w:rPr>
          <w:rFonts w:hAnsi="Times New Roman"/>
          <w:lang w:val="pl-PL"/>
        </w:rPr>
        <w:t xml:space="preserve">ń </w:t>
      </w:r>
      <w:r w:rsidRPr="001D60B9">
        <w:rPr>
          <w:lang w:val="pl-PL"/>
        </w:rPr>
        <w:t>nie zosta</w:t>
      </w:r>
      <w:r w:rsidRPr="001D60B9">
        <w:rPr>
          <w:rFonts w:hAnsi="Times New Roman"/>
          <w:lang w:val="pl-PL"/>
        </w:rPr>
        <w:t>ł</w:t>
      </w:r>
      <w:r w:rsidRPr="001D60B9">
        <w:rPr>
          <w:lang w:val="pl-PL"/>
        </w:rPr>
        <w:t>o do ko</w:t>
      </w:r>
      <w:r w:rsidRPr="001D60B9">
        <w:rPr>
          <w:rFonts w:hAnsi="Times New Roman"/>
          <w:lang w:val="pl-PL"/>
        </w:rPr>
        <w:t>ń</w:t>
      </w:r>
      <w:r w:rsidRPr="001D60B9">
        <w:rPr>
          <w:lang w:val="pl-PL"/>
        </w:rPr>
        <w:t>ca wyja</w:t>
      </w:r>
      <w:r w:rsidRPr="001D60B9">
        <w:rPr>
          <w:rFonts w:hAnsi="Times New Roman"/>
          <w:lang w:val="pl-PL"/>
        </w:rPr>
        <w:t>ś</w:t>
      </w:r>
      <w:r w:rsidRPr="001D60B9">
        <w:rPr>
          <w:lang w:val="pl-PL"/>
        </w:rPr>
        <w:t>nione i stanowi nadal aktualny problem badawczy. Jednym z kierunk</w:t>
      </w:r>
      <w:r w:rsidRPr="001D60B9">
        <w:rPr>
          <w:rFonts w:hAnsi="Times New Roman"/>
          <w:lang w:val="pl-PL"/>
        </w:rPr>
        <w:t>ó</w:t>
      </w:r>
      <w:r w:rsidRPr="001D60B9">
        <w:rPr>
          <w:lang w:val="pl-PL"/>
        </w:rPr>
        <w:t>w poszukiwa</w:t>
      </w:r>
      <w:r w:rsidRPr="001D60B9">
        <w:rPr>
          <w:rFonts w:hAnsi="Times New Roman"/>
          <w:lang w:val="pl-PL"/>
        </w:rPr>
        <w:t xml:space="preserve">ń </w:t>
      </w:r>
      <w:r w:rsidRPr="001D60B9">
        <w:rPr>
          <w:lang w:val="pl-PL"/>
        </w:rPr>
        <w:t>jest badanie zwi</w:t>
      </w:r>
      <w:r w:rsidRPr="001D60B9">
        <w:rPr>
          <w:rFonts w:hAnsi="Times New Roman"/>
          <w:lang w:val="pl-PL"/>
        </w:rPr>
        <w:t>ą</w:t>
      </w:r>
      <w:r w:rsidRPr="001D60B9">
        <w:rPr>
          <w:lang w:val="pl-PL"/>
        </w:rPr>
        <w:t>zku pomi</w:t>
      </w:r>
      <w:r w:rsidRPr="001D60B9">
        <w:rPr>
          <w:rFonts w:hAnsi="Times New Roman"/>
          <w:lang w:val="pl-PL"/>
        </w:rPr>
        <w:t>ę</w:t>
      </w:r>
      <w:r w:rsidRPr="001D60B9">
        <w:rPr>
          <w:lang w:val="pl-PL"/>
        </w:rPr>
        <w:t>dzy hormonami reguluj</w:t>
      </w:r>
      <w:r w:rsidRPr="001D60B9">
        <w:rPr>
          <w:rFonts w:hAnsi="Times New Roman"/>
          <w:lang w:val="pl-PL"/>
        </w:rPr>
        <w:t>ą</w:t>
      </w:r>
      <w:r w:rsidRPr="001D60B9">
        <w:rPr>
          <w:lang w:val="pl-PL"/>
        </w:rPr>
        <w:t>cymi gospodark</w:t>
      </w:r>
      <w:r w:rsidRPr="001D60B9">
        <w:rPr>
          <w:rFonts w:hAnsi="Times New Roman"/>
          <w:lang w:val="pl-PL"/>
        </w:rPr>
        <w:t xml:space="preserve">ę </w:t>
      </w:r>
      <w:r w:rsidRPr="001D60B9">
        <w:rPr>
          <w:lang w:val="pl-PL"/>
        </w:rPr>
        <w:t>energetyczn</w:t>
      </w:r>
      <w:r w:rsidRPr="001D60B9">
        <w:rPr>
          <w:rFonts w:hAnsi="Times New Roman"/>
          <w:lang w:val="pl-PL"/>
        </w:rPr>
        <w:t xml:space="preserve">ą </w:t>
      </w:r>
      <w:r w:rsidRPr="001D60B9">
        <w:rPr>
          <w:lang w:val="pl-PL"/>
        </w:rPr>
        <w:t>cz</w:t>
      </w:r>
      <w:r w:rsidRPr="001D60B9">
        <w:rPr>
          <w:rFonts w:hAnsi="Times New Roman"/>
          <w:lang w:val="pl-PL"/>
        </w:rPr>
        <w:t>ł</w:t>
      </w:r>
      <w:r w:rsidRPr="001D60B9">
        <w:rPr>
          <w:lang w:val="pl-PL"/>
        </w:rPr>
        <w:t>owieka a</w:t>
      </w:r>
      <w:r w:rsidR="004931D6">
        <w:rPr>
          <w:lang w:val="pl-PL"/>
        </w:rPr>
        <w:t> </w:t>
      </w:r>
      <w:r w:rsidRPr="001D60B9">
        <w:rPr>
          <w:lang w:val="pl-PL"/>
        </w:rPr>
        <w:t>czynnikami ryzyka ww. chor</w:t>
      </w:r>
      <w:r w:rsidRPr="001D60B9">
        <w:rPr>
          <w:rFonts w:hAnsi="Times New Roman"/>
          <w:lang w:val="pl-PL"/>
        </w:rPr>
        <w:t>ó</w:t>
      </w:r>
      <w:r w:rsidRPr="001D60B9">
        <w:rPr>
          <w:lang w:val="pl-PL"/>
        </w:rPr>
        <w:t>b. Dla przyk</w:t>
      </w:r>
      <w:r w:rsidRPr="001D60B9">
        <w:rPr>
          <w:rFonts w:hAnsi="Times New Roman"/>
          <w:lang w:val="pl-PL"/>
        </w:rPr>
        <w:t>ł</w:t>
      </w:r>
      <w:r w:rsidRPr="001D60B9">
        <w:rPr>
          <w:lang w:val="pl-PL"/>
        </w:rPr>
        <w:t>adu, uznaj</w:t>
      </w:r>
      <w:r w:rsidRPr="001D60B9">
        <w:rPr>
          <w:rFonts w:hAnsi="Times New Roman"/>
          <w:lang w:val="pl-PL"/>
        </w:rPr>
        <w:t>ą</w:t>
      </w:r>
      <w:r w:rsidRPr="001D60B9">
        <w:rPr>
          <w:lang w:val="pl-PL"/>
        </w:rPr>
        <w:t>c przewlek</w:t>
      </w:r>
      <w:r w:rsidRPr="001D60B9">
        <w:rPr>
          <w:rFonts w:hAnsi="Times New Roman"/>
          <w:lang w:val="pl-PL"/>
        </w:rPr>
        <w:t>ł</w:t>
      </w:r>
      <w:r w:rsidRPr="001D60B9">
        <w:rPr>
          <w:lang w:val="pl-PL"/>
        </w:rPr>
        <w:t xml:space="preserve">e </w:t>
      </w:r>
      <w:r w:rsidRPr="001D60B9">
        <w:rPr>
          <w:lang w:val="pl-PL"/>
        </w:rPr>
        <w:lastRenderedPageBreak/>
        <w:t>zapalenie za jedno z</w:t>
      </w:r>
      <w:r w:rsidR="004931D6">
        <w:rPr>
          <w:lang w:val="pl-PL"/>
        </w:rPr>
        <w:t> </w:t>
      </w:r>
      <w:r w:rsidRPr="001D60B9">
        <w:rPr>
          <w:lang w:val="pl-PL"/>
        </w:rPr>
        <w:t>najwa</w:t>
      </w:r>
      <w:r w:rsidRPr="001D60B9">
        <w:rPr>
          <w:rFonts w:hAnsi="Times New Roman"/>
          <w:lang w:val="pl-PL"/>
        </w:rPr>
        <w:t>ż</w:t>
      </w:r>
      <w:r w:rsidRPr="001D60B9">
        <w:rPr>
          <w:lang w:val="pl-PL"/>
        </w:rPr>
        <w:t>niejszych zjawisk towarzysz</w:t>
      </w:r>
      <w:r w:rsidRPr="001D60B9">
        <w:rPr>
          <w:rFonts w:hAnsi="Times New Roman"/>
          <w:lang w:val="pl-PL"/>
        </w:rPr>
        <w:t>ą</w:t>
      </w:r>
      <w:r w:rsidRPr="001D60B9">
        <w:rPr>
          <w:lang w:val="pl-PL"/>
        </w:rPr>
        <w:t>cych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i insulinooporno</w:t>
      </w:r>
      <w:r w:rsidRPr="001D60B9">
        <w:rPr>
          <w:rFonts w:hAnsi="Times New Roman"/>
          <w:lang w:val="pl-PL"/>
        </w:rPr>
        <w:t>ś</w:t>
      </w:r>
      <w:r w:rsidRPr="001D60B9">
        <w:rPr>
          <w:lang w:val="pl-PL"/>
        </w:rPr>
        <w:t>ci</w:t>
      </w:r>
      <w:r w:rsidR="00DA6B19">
        <w:rPr>
          <w:lang w:val="pl-PL"/>
        </w:rPr>
        <w:t>,</w:t>
      </w:r>
      <w:r w:rsidRPr="001D60B9">
        <w:rPr>
          <w:lang w:val="pl-PL"/>
        </w:rPr>
        <w:t xml:space="preserve"> odkryto, </w:t>
      </w:r>
      <w:r w:rsidRPr="001D60B9">
        <w:rPr>
          <w:rFonts w:hAnsi="Times New Roman"/>
          <w:lang w:val="pl-PL"/>
        </w:rPr>
        <w:t>ż</w:t>
      </w:r>
      <w:r w:rsidRPr="001D60B9">
        <w:rPr>
          <w:lang w:val="pl-PL"/>
        </w:rPr>
        <w:t>e produkowane przez przero</w:t>
      </w:r>
      <w:r w:rsidRPr="001D60B9">
        <w:rPr>
          <w:rFonts w:hAnsi="Times New Roman"/>
          <w:lang w:val="pl-PL"/>
        </w:rPr>
        <w:t>ś</w:t>
      </w:r>
      <w:r w:rsidRPr="001D60B9">
        <w:rPr>
          <w:lang w:val="pl-PL"/>
        </w:rPr>
        <w:t>ni</w:t>
      </w:r>
      <w:r w:rsidRPr="001D60B9">
        <w:rPr>
          <w:rFonts w:hAnsi="Times New Roman"/>
          <w:lang w:val="pl-PL"/>
        </w:rPr>
        <w:t>ę</w:t>
      </w:r>
      <w:r w:rsidRPr="001D60B9">
        <w:rPr>
          <w:lang w:val="pl-PL"/>
        </w:rPr>
        <w:t>t</w:t>
      </w:r>
      <w:r w:rsidRPr="001D60B9">
        <w:rPr>
          <w:rFonts w:hAnsi="Times New Roman"/>
          <w:lang w:val="pl-PL"/>
        </w:rPr>
        <w:t xml:space="preserve">ą </w:t>
      </w:r>
      <w:r w:rsidRPr="001D60B9">
        <w:rPr>
          <w:lang w:val="pl-PL"/>
        </w:rPr>
        <w:t>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 xml:space="preserve">ą </w:t>
      </w:r>
      <w:r w:rsidRPr="001D60B9">
        <w:rPr>
          <w:lang w:val="pl-PL"/>
        </w:rPr>
        <w:t>prozapalne adipokiny (leptyna, bia</w:t>
      </w:r>
      <w:r w:rsidRPr="001D60B9">
        <w:rPr>
          <w:rFonts w:hAnsi="Times New Roman"/>
          <w:lang w:val="pl-PL"/>
        </w:rPr>
        <w:t>ł</w:t>
      </w:r>
      <w:r w:rsidRPr="001D60B9">
        <w:rPr>
          <w:lang w:val="pl-PL"/>
        </w:rPr>
        <w:t>ko wi</w:t>
      </w:r>
      <w:r w:rsidRPr="001D60B9">
        <w:rPr>
          <w:rFonts w:hAnsi="Times New Roman"/>
          <w:lang w:val="pl-PL"/>
        </w:rPr>
        <w:t>ążą</w:t>
      </w:r>
      <w:r w:rsidRPr="001D60B9">
        <w:rPr>
          <w:lang w:val="pl-PL"/>
        </w:rPr>
        <w:t>ce retinol RBP4, rezystyna, wisfatyna i inne) przyczyniaj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do rozwoju oporno</w:t>
      </w:r>
      <w:r w:rsidRPr="001D60B9">
        <w:rPr>
          <w:rFonts w:hAnsi="Times New Roman"/>
          <w:lang w:val="pl-PL"/>
        </w:rPr>
        <w:t>ś</w:t>
      </w:r>
      <w:r w:rsidRPr="001D60B9">
        <w:rPr>
          <w:lang w:val="pl-PL"/>
        </w:rPr>
        <w:t>ci na insulin</w:t>
      </w:r>
      <w:r w:rsidRPr="001D60B9">
        <w:rPr>
          <w:rFonts w:hAnsi="Times New Roman"/>
          <w:lang w:val="pl-PL"/>
        </w:rPr>
        <w:t xml:space="preserve">ę </w:t>
      </w:r>
      <w:r w:rsidRPr="001D60B9">
        <w:rPr>
          <w:lang w:val="pl-PL"/>
        </w:rPr>
        <w:t>(27), podczas gdy przeciwzapalna adiponektyna wykazuje dzia</w:t>
      </w:r>
      <w:r w:rsidRPr="001D60B9">
        <w:rPr>
          <w:rFonts w:hAnsi="Times New Roman"/>
          <w:lang w:val="pl-PL"/>
        </w:rPr>
        <w:t>ł</w:t>
      </w:r>
      <w:r w:rsidRPr="001D60B9">
        <w:rPr>
          <w:lang w:val="pl-PL"/>
        </w:rPr>
        <w:t>anie odwrotne uwra</w:t>
      </w:r>
      <w:r w:rsidRPr="001D60B9">
        <w:rPr>
          <w:rFonts w:hAnsi="Times New Roman"/>
          <w:lang w:val="pl-PL"/>
        </w:rPr>
        <w:t>ż</w:t>
      </w:r>
      <w:r w:rsidRPr="001D60B9">
        <w:rPr>
          <w:lang w:val="pl-PL"/>
        </w:rPr>
        <w:t>liwiaj</w:t>
      </w:r>
      <w:r w:rsidRPr="001D60B9">
        <w:rPr>
          <w:rFonts w:hAnsi="Times New Roman"/>
          <w:lang w:val="pl-PL"/>
        </w:rPr>
        <w:t>ą</w:t>
      </w:r>
      <w:r w:rsidRPr="001D60B9">
        <w:rPr>
          <w:lang w:val="pl-PL"/>
        </w:rPr>
        <w:t>c receptory dla insuliny na jej dzia</w:t>
      </w:r>
      <w:r w:rsidRPr="001D60B9">
        <w:rPr>
          <w:rFonts w:hAnsi="Times New Roman"/>
          <w:lang w:val="pl-PL"/>
        </w:rPr>
        <w:t>ł</w:t>
      </w:r>
      <w:r w:rsidRPr="001D60B9">
        <w:rPr>
          <w:lang w:val="pl-PL"/>
        </w:rPr>
        <w:t>anie (28). A zatem, zmiany st</w:t>
      </w:r>
      <w:r w:rsidRPr="001D60B9">
        <w:rPr>
          <w:rFonts w:hAnsi="Times New Roman"/>
          <w:lang w:val="pl-PL"/>
        </w:rPr>
        <w:t>ęż</w:t>
      </w:r>
      <w:r w:rsidRPr="001D60B9">
        <w:rPr>
          <w:lang w:val="pl-PL"/>
        </w:rPr>
        <w:t>enia leptyny oraz adiponektyny wykazuj</w:t>
      </w:r>
      <w:r w:rsidRPr="001D60B9">
        <w:rPr>
          <w:rFonts w:hAnsi="Times New Roman"/>
          <w:lang w:val="pl-PL"/>
        </w:rPr>
        <w:t xml:space="preserve">ą </w:t>
      </w:r>
      <w:r w:rsidRPr="001D60B9">
        <w:rPr>
          <w:lang w:val="pl-PL"/>
        </w:rPr>
        <w:t>zwi</w:t>
      </w:r>
      <w:r w:rsidRPr="001D60B9">
        <w:rPr>
          <w:rFonts w:hAnsi="Times New Roman"/>
          <w:lang w:val="pl-PL"/>
        </w:rPr>
        <w:t>ą</w:t>
      </w:r>
      <w:r w:rsidRPr="001D60B9">
        <w:rPr>
          <w:lang w:val="pl-PL"/>
        </w:rPr>
        <w:t>zek pomi</w:t>
      </w:r>
      <w:r w:rsidRPr="001D60B9">
        <w:rPr>
          <w:rFonts w:hAnsi="Times New Roman"/>
          <w:lang w:val="pl-PL"/>
        </w:rPr>
        <w:t>ę</w:t>
      </w:r>
      <w:r w:rsidRPr="001D60B9">
        <w:rPr>
          <w:lang w:val="pl-PL"/>
        </w:rPr>
        <w:t>dzy profilem metabolicznym oraz czynnikami ryzyka chor</w:t>
      </w:r>
      <w:r w:rsidRPr="001D60B9">
        <w:rPr>
          <w:rFonts w:hAnsi="Times New Roman"/>
          <w:lang w:val="pl-PL"/>
        </w:rPr>
        <w:t>ó</w:t>
      </w:r>
      <w:r w:rsidRPr="001D60B9">
        <w:rPr>
          <w:lang w:val="pl-PL"/>
        </w:rPr>
        <w:t>b cywilizacyjnych, zw</w:t>
      </w:r>
      <w:r w:rsidRPr="001D60B9">
        <w:rPr>
          <w:rFonts w:hAnsi="Times New Roman"/>
          <w:lang w:val="pl-PL"/>
        </w:rPr>
        <w:t>ł</w:t>
      </w:r>
      <w:r w:rsidRPr="001D60B9">
        <w:rPr>
          <w:lang w:val="pl-PL"/>
        </w:rPr>
        <w:t>aszcza tych, kt</w:t>
      </w:r>
      <w:r w:rsidRPr="001D60B9">
        <w:rPr>
          <w:rFonts w:hAnsi="Times New Roman"/>
          <w:lang w:val="pl-PL"/>
        </w:rPr>
        <w:t>ó</w:t>
      </w:r>
      <w:r w:rsidRPr="001D60B9">
        <w:rPr>
          <w:lang w:val="pl-PL"/>
        </w:rPr>
        <w:t>re maj</w:t>
      </w:r>
      <w:r w:rsidRPr="001D60B9">
        <w:rPr>
          <w:rFonts w:hAnsi="Times New Roman"/>
          <w:lang w:val="pl-PL"/>
        </w:rPr>
        <w:t xml:space="preserve">ą </w:t>
      </w:r>
      <w:r w:rsidRPr="001D60B9">
        <w:rPr>
          <w:lang w:val="pl-PL"/>
        </w:rPr>
        <w:t>bezpo</w:t>
      </w:r>
      <w:r w:rsidRPr="001D60B9">
        <w:rPr>
          <w:rFonts w:hAnsi="Times New Roman"/>
          <w:lang w:val="pl-PL"/>
        </w:rPr>
        <w:t>ś</w:t>
      </w:r>
      <w:r w:rsidRPr="001D60B9">
        <w:rPr>
          <w:lang w:val="pl-PL"/>
        </w:rPr>
        <w:t>redni zwi</w:t>
      </w:r>
      <w:r w:rsidRPr="001D60B9">
        <w:rPr>
          <w:rFonts w:hAnsi="Times New Roman"/>
          <w:lang w:val="pl-PL"/>
        </w:rPr>
        <w:t>ą</w:t>
      </w:r>
      <w:r w:rsidRPr="001D60B9">
        <w:rPr>
          <w:lang w:val="pl-PL"/>
        </w:rPr>
        <w:t>zek z nadwag</w:t>
      </w:r>
      <w:r w:rsidRPr="001D60B9">
        <w:rPr>
          <w:rFonts w:hAnsi="Times New Roman"/>
          <w:lang w:val="pl-PL"/>
        </w:rPr>
        <w:t xml:space="preserve">ą </w:t>
      </w:r>
      <w:r w:rsidRPr="001D60B9">
        <w:rPr>
          <w:lang w:val="pl-PL"/>
        </w:rPr>
        <w:t>i</w:t>
      </w:r>
      <w:r w:rsidR="004931D6">
        <w:rPr>
          <w:lang w:val="pl-PL"/>
        </w:rPr>
        <w:t> </w:t>
      </w:r>
      <w:r w:rsidRPr="001D60B9">
        <w:rPr>
          <w:lang w:val="pl-PL"/>
        </w:rPr>
        <w:t>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oraz oporno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tkanek na dzia</w:t>
      </w:r>
      <w:r w:rsidRPr="001D60B9">
        <w:rPr>
          <w:rFonts w:hAnsi="Times New Roman"/>
          <w:lang w:val="pl-PL"/>
        </w:rPr>
        <w:t>ł</w:t>
      </w:r>
      <w:r w:rsidRPr="001D60B9">
        <w:rPr>
          <w:lang w:val="pl-PL"/>
        </w:rPr>
        <w:t>anie insuliny.</w:t>
      </w:r>
    </w:p>
    <w:p w14:paraId="4066B992" w14:textId="7790BB82" w:rsidR="002B4416" w:rsidRPr="001D60B9" w:rsidRDefault="001D60B9">
      <w:pPr>
        <w:pStyle w:val="Nagwek2"/>
        <w:spacing w:line="480" w:lineRule="auto"/>
      </w:pPr>
      <w:bookmarkStart w:id="15" w:name="_Toc6"/>
      <w:bookmarkStart w:id="16" w:name="_Toc59387061"/>
      <w:r w:rsidRPr="001D60B9">
        <w:t>1.3 Leptyna</w:t>
      </w:r>
      <w:bookmarkEnd w:id="15"/>
      <w:bookmarkEnd w:id="16"/>
    </w:p>
    <w:p w14:paraId="3FE9F08E" w14:textId="14CDC27F" w:rsidR="002B4416" w:rsidRPr="001D60B9" w:rsidRDefault="001D60B9">
      <w:pPr>
        <w:spacing w:after="0" w:line="480" w:lineRule="auto"/>
        <w:ind w:firstLine="708"/>
        <w:jc w:val="both"/>
        <w:rPr>
          <w:lang w:val="pl-PL"/>
        </w:rPr>
      </w:pPr>
      <w:r w:rsidRPr="001D60B9">
        <w:rPr>
          <w:lang w:val="pl-PL"/>
        </w:rPr>
        <w:t>Odkrycie leptyny w 1994</w:t>
      </w:r>
      <w:r w:rsidR="00A863F1">
        <w:rPr>
          <w:lang w:val="pl-PL"/>
        </w:rPr>
        <w:t xml:space="preserve"> roku</w:t>
      </w:r>
      <w:r w:rsidRPr="001D60B9">
        <w:rPr>
          <w:lang w:val="pl-PL"/>
        </w:rPr>
        <w:t xml:space="preserve"> rzuci</w:t>
      </w:r>
      <w:r w:rsidRPr="001D60B9">
        <w:rPr>
          <w:rFonts w:hAnsi="Times New Roman"/>
          <w:lang w:val="pl-PL"/>
        </w:rPr>
        <w:t>ł</w:t>
      </w:r>
      <w:r w:rsidRPr="001D60B9">
        <w:rPr>
          <w:lang w:val="pl-PL"/>
        </w:rPr>
        <w:t>o ca</w:t>
      </w:r>
      <w:r w:rsidRPr="001D60B9">
        <w:rPr>
          <w:rFonts w:hAnsi="Times New Roman"/>
          <w:lang w:val="pl-PL"/>
        </w:rPr>
        <w:t>ł</w:t>
      </w:r>
      <w:r w:rsidRPr="001D60B9">
        <w:rPr>
          <w:lang w:val="pl-PL"/>
        </w:rPr>
        <w:t xml:space="preserve">kowicie nowe </w:t>
      </w:r>
      <w:r w:rsidRPr="001D60B9">
        <w:rPr>
          <w:rFonts w:hAnsi="Times New Roman"/>
          <w:lang w:val="pl-PL"/>
        </w:rPr>
        <w:t>ś</w:t>
      </w:r>
      <w:r w:rsidRPr="001D60B9">
        <w:rPr>
          <w:lang w:val="pl-PL"/>
        </w:rPr>
        <w:t>wiat</w:t>
      </w:r>
      <w:r w:rsidRPr="001D60B9">
        <w:rPr>
          <w:rFonts w:hAnsi="Times New Roman"/>
          <w:lang w:val="pl-PL"/>
        </w:rPr>
        <w:t>ł</w:t>
      </w:r>
      <w:r w:rsidRPr="001D60B9">
        <w:rPr>
          <w:lang w:val="pl-PL"/>
        </w:rPr>
        <w:t>o na funkcje tkanki t</w:t>
      </w:r>
      <w:r w:rsidRPr="001D60B9">
        <w:rPr>
          <w:rFonts w:hAnsi="Times New Roman"/>
          <w:lang w:val="pl-PL"/>
        </w:rPr>
        <w:t>ł</w:t>
      </w:r>
      <w:r w:rsidRPr="001D60B9">
        <w:rPr>
          <w:lang w:val="pl-PL"/>
        </w:rPr>
        <w:t>uszczowej, kt</w:t>
      </w:r>
      <w:r w:rsidRPr="001D60B9">
        <w:rPr>
          <w:rFonts w:hAnsi="Times New Roman"/>
          <w:lang w:val="pl-PL"/>
        </w:rPr>
        <w:t>ó</w:t>
      </w:r>
      <w:r w:rsidRPr="001D60B9">
        <w:rPr>
          <w:lang w:val="pl-PL"/>
        </w:rPr>
        <w:t>r</w:t>
      </w:r>
      <w:r w:rsidRPr="001D60B9">
        <w:rPr>
          <w:rFonts w:hAnsi="Times New Roman"/>
          <w:lang w:val="pl-PL"/>
        </w:rPr>
        <w:t xml:space="preserve">ą </w:t>
      </w:r>
      <w:r w:rsidRPr="001D60B9">
        <w:rPr>
          <w:lang w:val="pl-PL"/>
        </w:rPr>
        <w:t>od tej pory uznano za czynny organ wydzielania wewn</w:t>
      </w:r>
      <w:r w:rsidRPr="001D60B9">
        <w:rPr>
          <w:rFonts w:hAnsi="Times New Roman"/>
          <w:lang w:val="pl-PL"/>
        </w:rPr>
        <w:t>ę</w:t>
      </w:r>
      <w:r w:rsidRPr="001D60B9">
        <w:rPr>
          <w:lang w:val="pl-PL"/>
        </w:rPr>
        <w:t>trznego</w:t>
      </w:r>
      <w:r w:rsidR="00A863F1">
        <w:rPr>
          <w:lang w:val="pl-PL"/>
        </w:rPr>
        <w:t>,</w:t>
      </w:r>
      <w:r w:rsidRPr="001D60B9">
        <w:rPr>
          <w:lang w:val="pl-PL"/>
        </w:rPr>
        <w:t xml:space="preserve"> zdolny do wydzielania adipokin, czyli hormon</w:t>
      </w:r>
      <w:r w:rsidRPr="001D60B9">
        <w:rPr>
          <w:rFonts w:hAnsi="Times New Roman"/>
          <w:lang w:val="pl-PL"/>
        </w:rPr>
        <w:t>ó</w:t>
      </w:r>
      <w:r w:rsidRPr="001D60B9">
        <w:rPr>
          <w:lang w:val="pl-PL"/>
        </w:rPr>
        <w:t>w produkowanych przez adipocyty (29). Leptyna wytwarzana jest g</w:t>
      </w:r>
      <w:r w:rsidRPr="001D60B9">
        <w:rPr>
          <w:rFonts w:hAnsi="Times New Roman"/>
          <w:lang w:val="pl-PL"/>
        </w:rPr>
        <w:t>łó</w:t>
      </w:r>
      <w:r w:rsidRPr="001D60B9">
        <w:rPr>
          <w:lang w:val="pl-PL"/>
        </w:rPr>
        <w:t>wnie w adipocytach bia</w:t>
      </w:r>
      <w:r w:rsidRPr="001D60B9">
        <w:rPr>
          <w:rFonts w:hAnsi="Times New Roman"/>
          <w:lang w:val="pl-PL"/>
        </w:rPr>
        <w:t>ł</w:t>
      </w:r>
      <w:r w:rsidRPr="001D60B9">
        <w:rPr>
          <w:lang w:val="pl-PL"/>
        </w:rPr>
        <w:t>ej tkanki t</w:t>
      </w:r>
      <w:r w:rsidRPr="001D60B9">
        <w:rPr>
          <w:rFonts w:hAnsi="Times New Roman"/>
          <w:lang w:val="pl-PL"/>
        </w:rPr>
        <w:t>ł</w:t>
      </w:r>
      <w:r w:rsidRPr="001D60B9">
        <w:rPr>
          <w:lang w:val="pl-PL"/>
        </w:rPr>
        <w:t>uszczowej (WAT), przy czym</w:t>
      </w:r>
      <w:r w:rsidR="00A863F1">
        <w:rPr>
          <w:lang w:val="pl-PL"/>
        </w:rPr>
        <w:t xml:space="preserve"> przy</w:t>
      </w:r>
      <w:r w:rsidRPr="001D60B9">
        <w:rPr>
          <w:lang w:val="pl-PL"/>
        </w:rPr>
        <w:t xml:space="preserve"> produkcji leptyny dominuj</w:t>
      </w:r>
      <w:r w:rsidRPr="001D60B9">
        <w:rPr>
          <w:rFonts w:hAnsi="Times New Roman"/>
          <w:lang w:val="pl-PL"/>
        </w:rPr>
        <w:t xml:space="preserve">ą </w:t>
      </w:r>
      <w:r w:rsidRPr="001D60B9">
        <w:rPr>
          <w:lang w:val="pl-PL"/>
        </w:rPr>
        <w:t>kom</w:t>
      </w:r>
      <w:r w:rsidRPr="001D60B9">
        <w:rPr>
          <w:rFonts w:hAnsi="Times New Roman"/>
          <w:lang w:val="pl-PL"/>
        </w:rPr>
        <w:t>ó</w:t>
      </w:r>
      <w:r w:rsidRPr="001D60B9">
        <w:rPr>
          <w:lang w:val="pl-PL"/>
        </w:rPr>
        <w:t>rki t</w:t>
      </w:r>
      <w:r w:rsidRPr="001D60B9">
        <w:rPr>
          <w:rFonts w:hAnsi="Times New Roman"/>
          <w:lang w:val="pl-PL"/>
        </w:rPr>
        <w:t>ł</w:t>
      </w:r>
      <w:r w:rsidRPr="001D60B9">
        <w:rPr>
          <w:lang w:val="pl-PL"/>
        </w:rPr>
        <w:t>uszczowe SAT, a nie VAT. Niewielkie ilo</w:t>
      </w:r>
      <w:r w:rsidRPr="001D60B9">
        <w:rPr>
          <w:rFonts w:hAnsi="Times New Roman"/>
          <w:lang w:val="pl-PL"/>
        </w:rPr>
        <w:t>ś</w:t>
      </w:r>
      <w:r w:rsidRPr="001D60B9">
        <w:rPr>
          <w:lang w:val="pl-PL"/>
        </w:rPr>
        <w:t>ci tego hormonu produkowane s</w:t>
      </w:r>
      <w:r w:rsidRPr="001D60B9">
        <w:rPr>
          <w:rFonts w:hAnsi="Times New Roman"/>
          <w:lang w:val="pl-PL"/>
        </w:rPr>
        <w:t xml:space="preserve">ą </w:t>
      </w:r>
      <w:r w:rsidRPr="001D60B9">
        <w:rPr>
          <w:lang w:val="pl-PL"/>
        </w:rPr>
        <w:t>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przez brunatn</w:t>
      </w:r>
      <w:r w:rsidRPr="001D60B9">
        <w:rPr>
          <w:rFonts w:hAnsi="Times New Roman"/>
          <w:lang w:val="pl-PL"/>
        </w:rPr>
        <w:t xml:space="preserve">ą </w:t>
      </w:r>
      <w:r w:rsidRPr="001D60B9">
        <w:rPr>
          <w:lang w:val="pl-PL"/>
        </w:rPr>
        <w:t>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 xml:space="preserve">ą </w:t>
      </w:r>
      <w:r w:rsidRPr="001D60B9">
        <w:rPr>
          <w:lang w:val="pl-PL"/>
        </w:rPr>
        <w:t xml:space="preserve">(BAT),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dek, gruczo</w:t>
      </w:r>
      <w:r w:rsidRPr="001D60B9">
        <w:rPr>
          <w:rFonts w:hAnsi="Times New Roman"/>
          <w:lang w:val="pl-PL"/>
        </w:rPr>
        <w:t xml:space="preserve">ł </w:t>
      </w:r>
      <w:r w:rsidRPr="001D60B9">
        <w:rPr>
          <w:lang w:val="pl-PL"/>
        </w:rPr>
        <w:t>mlekowy (</w:t>
      </w:r>
      <w:r w:rsidRPr="00C31E07">
        <w:rPr>
          <w:i/>
          <w:iCs/>
          <w:lang w:val="pl-PL"/>
        </w:rPr>
        <w:t>mammary epithelium</w:t>
      </w:r>
      <w:r w:rsidRPr="001D60B9">
        <w:rPr>
          <w:lang w:val="pl-PL"/>
        </w:rPr>
        <w:t xml:space="preserve">), </w:t>
      </w:r>
      <w:r w:rsidRPr="001D60B9">
        <w:rPr>
          <w:rFonts w:hAnsi="Times New Roman"/>
          <w:lang w:val="pl-PL"/>
        </w:rPr>
        <w:t>ł</w:t>
      </w:r>
      <w:r w:rsidRPr="001D60B9">
        <w:rPr>
          <w:lang w:val="pl-PL"/>
        </w:rPr>
        <w:t>o</w:t>
      </w:r>
      <w:r w:rsidRPr="001D60B9">
        <w:rPr>
          <w:rFonts w:hAnsi="Times New Roman"/>
          <w:lang w:val="pl-PL"/>
        </w:rPr>
        <w:t>ż</w:t>
      </w:r>
      <w:r w:rsidRPr="001D60B9">
        <w:rPr>
          <w:lang w:val="pl-PL"/>
        </w:rPr>
        <w:t>ysko, serce, mi</w:t>
      </w:r>
      <w:r w:rsidRPr="001D60B9">
        <w:rPr>
          <w:rFonts w:hAnsi="Times New Roman"/>
          <w:lang w:val="pl-PL"/>
        </w:rPr>
        <w:t>ęś</w:t>
      </w:r>
      <w:r w:rsidRPr="001D60B9">
        <w:rPr>
          <w:lang w:val="pl-PL"/>
        </w:rPr>
        <w:t>nie szkieletowe, kom</w:t>
      </w:r>
      <w:r w:rsidRPr="001D60B9">
        <w:rPr>
          <w:rFonts w:hAnsi="Times New Roman"/>
          <w:lang w:val="pl-PL"/>
        </w:rPr>
        <w:t>ó</w:t>
      </w:r>
      <w:r w:rsidRPr="001D60B9">
        <w:rPr>
          <w:lang w:val="pl-PL"/>
        </w:rPr>
        <w:t>rki gwia</w:t>
      </w:r>
      <w:r w:rsidRPr="001D60B9">
        <w:rPr>
          <w:rFonts w:hAnsi="Times New Roman"/>
          <w:lang w:val="pl-PL"/>
        </w:rPr>
        <w:t>ź</w:t>
      </w:r>
      <w:r w:rsidRPr="001D60B9">
        <w:rPr>
          <w:lang w:val="pl-PL"/>
        </w:rPr>
        <w:t>dziste w</w:t>
      </w:r>
      <w:r w:rsidRPr="001D60B9">
        <w:rPr>
          <w:rFonts w:hAnsi="Times New Roman"/>
          <w:lang w:val="pl-PL"/>
        </w:rPr>
        <w:t>ą</w:t>
      </w:r>
      <w:r w:rsidRPr="001D60B9">
        <w:rPr>
          <w:lang w:val="pl-PL"/>
        </w:rPr>
        <w:t>troby, m</w:t>
      </w:r>
      <w:r w:rsidRPr="001D60B9">
        <w:rPr>
          <w:rFonts w:hAnsi="Times New Roman"/>
          <w:lang w:val="pl-PL"/>
        </w:rPr>
        <w:t>ó</w:t>
      </w:r>
      <w:r w:rsidRPr="001D60B9">
        <w:rPr>
          <w:lang w:val="pl-PL"/>
        </w:rPr>
        <w:t>zg (30,</w:t>
      </w:r>
      <w:r w:rsidR="00A863F1">
        <w:rPr>
          <w:lang w:val="pl-PL"/>
        </w:rPr>
        <w:t xml:space="preserve"> </w:t>
      </w:r>
      <w:r w:rsidRPr="001D60B9">
        <w:rPr>
          <w:lang w:val="pl-PL"/>
        </w:rPr>
        <w:t>31).</w:t>
      </w:r>
    </w:p>
    <w:p w14:paraId="0CBE3B40" w14:textId="23D7382B" w:rsidR="002B4416" w:rsidRPr="001D60B9" w:rsidRDefault="001D60B9">
      <w:pPr>
        <w:pStyle w:val="Nagwek3"/>
        <w:spacing w:line="480" w:lineRule="auto"/>
      </w:pPr>
      <w:bookmarkStart w:id="17" w:name="_Toc7"/>
      <w:bookmarkStart w:id="18" w:name="_Toc59387062"/>
      <w:r w:rsidRPr="001D60B9">
        <w:t>1.3.1 Synteza i sekrecja leptyny</w:t>
      </w:r>
      <w:bookmarkEnd w:id="17"/>
      <w:bookmarkEnd w:id="18"/>
    </w:p>
    <w:p w14:paraId="78F3BA8C" w14:textId="2A77D10C" w:rsidR="002B4416" w:rsidRPr="001D60B9" w:rsidRDefault="001D60B9">
      <w:pPr>
        <w:spacing w:after="0" w:line="480" w:lineRule="auto"/>
        <w:ind w:firstLine="708"/>
        <w:jc w:val="both"/>
        <w:rPr>
          <w:lang w:val="pl-PL"/>
        </w:rPr>
      </w:pPr>
      <w:r w:rsidRPr="001D60B9">
        <w:rPr>
          <w:lang w:val="pl-PL"/>
        </w:rPr>
        <w:t>Gen OB koduj</w:t>
      </w:r>
      <w:r w:rsidRPr="001D60B9">
        <w:rPr>
          <w:rFonts w:hAnsi="Times New Roman"/>
          <w:lang w:val="pl-PL"/>
        </w:rPr>
        <w:t>ą</w:t>
      </w:r>
      <w:r w:rsidRPr="001D60B9">
        <w:rPr>
          <w:lang w:val="pl-PL"/>
        </w:rPr>
        <w:t>cy leptyn</w:t>
      </w:r>
      <w:r w:rsidRPr="001D60B9">
        <w:rPr>
          <w:rFonts w:hAnsi="Times New Roman"/>
          <w:lang w:val="pl-PL"/>
        </w:rPr>
        <w:t xml:space="preserve">ę </w:t>
      </w:r>
      <w:r w:rsidRPr="001D60B9">
        <w:rPr>
          <w:lang w:val="pl-PL"/>
        </w:rPr>
        <w:t>znajduje si</w:t>
      </w:r>
      <w:r w:rsidRPr="001D60B9">
        <w:rPr>
          <w:rFonts w:hAnsi="Times New Roman"/>
          <w:lang w:val="pl-PL"/>
        </w:rPr>
        <w:t xml:space="preserve">ę </w:t>
      </w:r>
      <w:r w:rsidRPr="001D60B9">
        <w:rPr>
          <w:lang w:val="pl-PL"/>
        </w:rPr>
        <w:t>u ludzi na chromosomie 7 (7q31.3), u myszy homologiczny gen znaleziono na chromosomie 6. Zbudowany jest z trzech ekson</w:t>
      </w:r>
      <w:r w:rsidRPr="001D60B9">
        <w:rPr>
          <w:rFonts w:hAnsi="Times New Roman"/>
          <w:lang w:val="pl-PL"/>
        </w:rPr>
        <w:t>ó</w:t>
      </w:r>
      <w:r w:rsidRPr="001D60B9">
        <w:rPr>
          <w:lang w:val="pl-PL"/>
        </w:rPr>
        <w:t>w i dw</w:t>
      </w:r>
      <w:r w:rsidRPr="001D60B9">
        <w:rPr>
          <w:rFonts w:hAnsi="Times New Roman"/>
          <w:lang w:val="pl-PL"/>
        </w:rPr>
        <w:t>ó</w:t>
      </w:r>
      <w:r w:rsidRPr="001D60B9">
        <w:rPr>
          <w:lang w:val="pl-PL"/>
        </w:rPr>
        <w:t>ch intron</w:t>
      </w:r>
      <w:r w:rsidRPr="001D60B9">
        <w:rPr>
          <w:rFonts w:hAnsi="Times New Roman"/>
          <w:lang w:val="pl-PL"/>
        </w:rPr>
        <w:t>ó</w:t>
      </w:r>
      <w:r w:rsidRPr="001D60B9">
        <w:rPr>
          <w:lang w:val="pl-PL"/>
        </w:rPr>
        <w:t>w o d</w:t>
      </w:r>
      <w:r w:rsidRPr="001D60B9">
        <w:rPr>
          <w:rFonts w:hAnsi="Times New Roman"/>
          <w:lang w:val="pl-PL"/>
        </w:rPr>
        <w:t>ł</w:t>
      </w:r>
      <w:r w:rsidRPr="001D60B9">
        <w:rPr>
          <w:lang w:val="pl-PL"/>
        </w:rPr>
        <w:t>ugo</w:t>
      </w:r>
      <w:r w:rsidRPr="001D60B9">
        <w:rPr>
          <w:rFonts w:hAnsi="Times New Roman"/>
          <w:lang w:val="pl-PL"/>
        </w:rPr>
        <w:t>ś</w:t>
      </w:r>
      <w:r w:rsidRPr="001D60B9">
        <w:rPr>
          <w:lang w:val="pl-PL"/>
        </w:rPr>
        <w:t>ci 18 kb, na kt</w:t>
      </w:r>
      <w:r w:rsidRPr="001D60B9">
        <w:rPr>
          <w:rFonts w:hAnsi="Times New Roman"/>
          <w:lang w:val="pl-PL"/>
        </w:rPr>
        <w:t>ó</w:t>
      </w:r>
      <w:r w:rsidRPr="001D60B9">
        <w:rPr>
          <w:lang w:val="pl-PL"/>
        </w:rPr>
        <w:t>re sk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650 par zasad. Produktem tego genu jest bia</w:t>
      </w:r>
      <w:r w:rsidRPr="001D60B9">
        <w:rPr>
          <w:rFonts w:hAnsi="Times New Roman"/>
          <w:lang w:val="pl-PL"/>
        </w:rPr>
        <w:t>ł</w:t>
      </w:r>
      <w:r w:rsidRPr="001D60B9">
        <w:rPr>
          <w:lang w:val="pl-PL"/>
        </w:rPr>
        <w:t>ko sk</w:t>
      </w:r>
      <w:r w:rsidRPr="001D60B9">
        <w:rPr>
          <w:rFonts w:hAnsi="Times New Roman"/>
          <w:lang w:val="pl-PL"/>
        </w:rPr>
        <w:t>ł</w:t>
      </w:r>
      <w:r w:rsidRPr="001D60B9">
        <w:rPr>
          <w:lang w:val="pl-PL"/>
        </w:rPr>
        <w:t>adaj</w:t>
      </w:r>
      <w:r w:rsidRPr="001D60B9">
        <w:rPr>
          <w:rFonts w:hAnsi="Times New Roman"/>
          <w:lang w:val="pl-PL"/>
        </w:rPr>
        <w:t>ą</w:t>
      </w:r>
      <w:r w:rsidRPr="001D60B9">
        <w:rPr>
          <w:lang w:val="pl-PL"/>
        </w:rPr>
        <w:t>ce si</w:t>
      </w:r>
      <w:r w:rsidRPr="001D60B9">
        <w:rPr>
          <w:rFonts w:hAnsi="Times New Roman"/>
          <w:lang w:val="pl-PL"/>
        </w:rPr>
        <w:t xml:space="preserve">ę </w:t>
      </w:r>
      <w:r w:rsidRPr="001D60B9">
        <w:rPr>
          <w:lang w:val="pl-PL"/>
        </w:rPr>
        <w:t>ze 166 aminokwas</w:t>
      </w:r>
      <w:r w:rsidRPr="001D60B9">
        <w:rPr>
          <w:rFonts w:hAnsi="Times New Roman"/>
          <w:lang w:val="pl-PL"/>
        </w:rPr>
        <w:t>ó</w:t>
      </w:r>
      <w:r w:rsidRPr="001D60B9">
        <w:rPr>
          <w:lang w:val="pl-PL"/>
        </w:rPr>
        <w:t>w (32,</w:t>
      </w:r>
      <w:r w:rsidR="00A863F1">
        <w:rPr>
          <w:lang w:val="pl-PL"/>
        </w:rPr>
        <w:t xml:space="preserve"> </w:t>
      </w:r>
      <w:r w:rsidRPr="001D60B9">
        <w:rPr>
          <w:lang w:val="pl-PL"/>
        </w:rPr>
        <w:t xml:space="preserve">33). </w:t>
      </w:r>
    </w:p>
    <w:p w14:paraId="394884D2" w14:textId="067347B3" w:rsidR="002B4416" w:rsidRPr="001D60B9" w:rsidRDefault="001D60B9">
      <w:pPr>
        <w:spacing w:after="0" w:line="480" w:lineRule="auto"/>
        <w:jc w:val="both"/>
        <w:rPr>
          <w:lang w:val="pl-PL"/>
        </w:rPr>
      </w:pPr>
      <w:r w:rsidRPr="001D60B9">
        <w:rPr>
          <w:lang w:val="pl-PL"/>
        </w:rPr>
        <w:t>Znanych jest wiele czynnik</w:t>
      </w:r>
      <w:r w:rsidRPr="001D60B9">
        <w:rPr>
          <w:rFonts w:hAnsi="Times New Roman"/>
          <w:lang w:val="pl-PL"/>
        </w:rPr>
        <w:t>ó</w:t>
      </w:r>
      <w:r w:rsidRPr="001D60B9">
        <w:rPr>
          <w:lang w:val="pl-PL"/>
        </w:rPr>
        <w:t>w wp</w:t>
      </w:r>
      <w:r w:rsidRPr="001D60B9">
        <w:rPr>
          <w:rFonts w:hAnsi="Times New Roman"/>
          <w:lang w:val="pl-PL"/>
        </w:rPr>
        <w:t>ł</w:t>
      </w:r>
      <w:r w:rsidRPr="001D60B9">
        <w:rPr>
          <w:lang w:val="pl-PL"/>
        </w:rPr>
        <w:t>ywaj</w:t>
      </w:r>
      <w:r w:rsidRPr="001D60B9">
        <w:rPr>
          <w:rFonts w:hAnsi="Times New Roman"/>
          <w:lang w:val="pl-PL"/>
        </w:rPr>
        <w:t>ą</w:t>
      </w:r>
      <w:r w:rsidRPr="001D60B9">
        <w:rPr>
          <w:lang w:val="pl-PL"/>
        </w:rPr>
        <w:t>cych na syntez</w:t>
      </w:r>
      <w:r w:rsidRPr="001D60B9">
        <w:rPr>
          <w:rFonts w:hAnsi="Times New Roman"/>
          <w:lang w:val="pl-PL"/>
        </w:rPr>
        <w:t xml:space="preserve">ę </w:t>
      </w:r>
      <w:r w:rsidRPr="001D60B9">
        <w:rPr>
          <w:lang w:val="pl-PL"/>
        </w:rPr>
        <w:t>i sekrecj</w:t>
      </w:r>
      <w:r w:rsidRPr="001D60B9">
        <w:rPr>
          <w:rFonts w:hAnsi="Times New Roman"/>
          <w:lang w:val="pl-PL"/>
        </w:rPr>
        <w:t xml:space="preserve">ę </w:t>
      </w:r>
      <w:r w:rsidRPr="001D60B9">
        <w:rPr>
          <w:lang w:val="pl-PL"/>
        </w:rPr>
        <w:t>leptyny przez adipocyty. St</w:t>
      </w:r>
      <w:r w:rsidRPr="001D60B9">
        <w:rPr>
          <w:rFonts w:hAnsi="Times New Roman"/>
          <w:lang w:val="pl-PL"/>
        </w:rPr>
        <w:t>ęż</w:t>
      </w:r>
      <w:r w:rsidRPr="001D60B9">
        <w:rPr>
          <w:lang w:val="pl-PL"/>
        </w:rPr>
        <w:t>enie leptyny we krwi pozytywnie koreluje z ilo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t</w:t>
      </w:r>
      <w:r w:rsidRPr="001D60B9">
        <w:rPr>
          <w:rFonts w:hAnsi="Times New Roman"/>
          <w:lang w:val="pl-PL"/>
        </w:rPr>
        <w:t>ł</w:t>
      </w:r>
      <w:r w:rsidRPr="001D60B9">
        <w:rPr>
          <w:lang w:val="pl-PL"/>
        </w:rPr>
        <w:t xml:space="preserve">uszczu w organizmie, a odmienne </w:t>
      </w:r>
      <w:r w:rsidRPr="001D60B9">
        <w:rPr>
          <w:lang w:val="pl-PL"/>
        </w:rPr>
        <w:lastRenderedPageBreak/>
        <w:t>rozmieszczenie tkanki t</w:t>
      </w:r>
      <w:r w:rsidRPr="001D60B9">
        <w:rPr>
          <w:rFonts w:hAnsi="Times New Roman"/>
          <w:lang w:val="pl-PL"/>
        </w:rPr>
        <w:t>ł</w:t>
      </w:r>
      <w:r w:rsidRPr="001D60B9">
        <w:rPr>
          <w:lang w:val="pl-PL"/>
        </w:rPr>
        <w:t>uszczowej u kobiet w por</w:t>
      </w:r>
      <w:r w:rsidRPr="001D60B9">
        <w:rPr>
          <w:rFonts w:hAnsi="Times New Roman"/>
          <w:lang w:val="pl-PL"/>
        </w:rPr>
        <w:t>ó</w:t>
      </w:r>
      <w:r w:rsidRPr="001D60B9">
        <w:rPr>
          <w:lang w:val="pl-PL"/>
        </w:rPr>
        <w:t>wnaniu z m</w:t>
      </w:r>
      <w:r w:rsidRPr="001D60B9">
        <w:rPr>
          <w:rFonts w:hAnsi="Times New Roman"/>
          <w:lang w:val="pl-PL"/>
        </w:rPr>
        <w:t>ęż</w:t>
      </w:r>
      <w:r w:rsidRPr="001D60B9">
        <w:rPr>
          <w:lang w:val="pl-PL"/>
        </w:rPr>
        <w:t>czyznami</w:t>
      </w:r>
      <w:r w:rsidR="00A863F1">
        <w:rPr>
          <w:lang w:val="pl-PL"/>
        </w:rPr>
        <w:t xml:space="preserve"> </w:t>
      </w:r>
      <w:r w:rsidR="00A863F1">
        <w:rPr>
          <w:lang w:val="pl-PL"/>
        </w:rPr>
        <w:t>–</w:t>
      </w:r>
      <w:r w:rsidRPr="001D60B9">
        <w:rPr>
          <w:lang w:val="pl-PL"/>
        </w:rPr>
        <w:t xml:space="preserve"> jak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wp</w:t>
      </w:r>
      <w:r w:rsidRPr="001D60B9">
        <w:rPr>
          <w:rFonts w:hAnsi="Times New Roman"/>
          <w:lang w:val="pl-PL"/>
        </w:rPr>
        <w:t>ł</w:t>
      </w:r>
      <w:r w:rsidRPr="001D60B9">
        <w:rPr>
          <w:lang w:val="pl-PL"/>
        </w:rPr>
        <w:t>yw hormon</w:t>
      </w:r>
      <w:r w:rsidRPr="001D60B9">
        <w:rPr>
          <w:rFonts w:hAnsi="Times New Roman"/>
          <w:lang w:val="pl-PL"/>
        </w:rPr>
        <w:t>ó</w:t>
      </w:r>
      <w:r w:rsidRPr="001D60B9">
        <w:rPr>
          <w:lang w:val="pl-PL"/>
        </w:rPr>
        <w:t>w p</w:t>
      </w:r>
      <w:r w:rsidRPr="001D60B9">
        <w:rPr>
          <w:rFonts w:hAnsi="Times New Roman"/>
          <w:lang w:val="pl-PL"/>
        </w:rPr>
        <w:t>ł</w:t>
      </w:r>
      <w:r w:rsidRPr="001D60B9">
        <w:rPr>
          <w:lang w:val="pl-PL"/>
        </w:rPr>
        <w:t>ciowych na jej wydzielanie (estrogeny pobudzaj</w:t>
      </w:r>
      <w:r w:rsidRPr="001D60B9">
        <w:rPr>
          <w:rFonts w:hAnsi="Times New Roman"/>
          <w:lang w:val="pl-PL"/>
        </w:rPr>
        <w:t>ą</w:t>
      </w:r>
      <w:r w:rsidRPr="001D60B9">
        <w:rPr>
          <w:lang w:val="pl-PL"/>
        </w:rPr>
        <w:t>, androgeny hamuj</w:t>
      </w:r>
      <w:r w:rsidRPr="001D60B9">
        <w:rPr>
          <w:rFonts w:hAnsi="Times New Roman"/>
          <w:lang w:val="pl-PL"/>
        </w:rPr>
        <w:t>ą</w:t>
      </w:r>
      <w:r w:rsidRPr="001D60B9">
        <w:rPr>
          <w:lang w:val="pl-PL"/>
        </w:rPr>
        <w:t xml:space="preserve">) </w:t>
      </w:r>
      <w:r w:rsidR="00A863F1">
        <w:rPr>
          <w:lang w:val="pl-PL"/>
        </w:rPr>
        <w:t>–</w:t>
      </w:r>
      <w:r w:rsidR="00A863F1">
        <w:rPr>
          <w:lang w:val="pl-PL"/>
        </w:rPr>
        <w:t xml:space="preserve"> </w:t>
      </w:r>
      <w:r w:rsidRPr="001D60B9">
        <w:rPr>
          <w:lang w:val="pl-PL"/>
        </w:rPr>
        <w:t xml:space="preserve">sprawia, </w:t>
      </w:r>
      <w:r w:rsidRPr="001D60B9">
        <w:rPr>
          <w:rFonts w:hAnsi="Times New Roman"/>
          <w:lang w:val="pl-PL"/>
        </w:rPr>
        <w:t>ż</w:t>
      </w:r>
      <w:r w:rsidRPr="001D60B9">
        <w:rPr>
          <w:lang w:val="pl-PL"/>
        </w:rPr>
        <w:t>e w wieku prokreacyjnym st</w:t>
      </w:r>
      <w:r w:rsidRPr="001D60B9">
        <w:rPr>
          <w:rFonts w:hAnsi="Times New Roman"/>
          <w:lang w:val="pl-PL"/>
        </w:rPr>
        <w:t>ęż</w:t>
      </w:r>
      <w:r w:rsidRPr="001D60B9">
        <w:rPr>
          <w:lang w:val="pl-PL"/>
        </w:rPr>
        <w:t>enie kr</w:t>
      </w:r>
      <w:r w:rsidRPr="001D60B9">
        <w:rPr>
          <w:rFonts w:hAnsi="Times New Roman"/>
          <w:lang w:val="pl-PL"/>
        </w:rPr>
        <w:t>ążą</w:t>
      </w:r>
      <w:r w:rsidRPr="001D60B9">
        <w:rPr>
          <w:lang w:val="pl-PL"/>
        </w:rPr>
        <w:t>cej leptyny jest wi</w:t>
      </w:r>
      <w:r w:rsidRPr="001D60B9">
        <w:rPr>
          <w:rFonts w:hAnsi="Times New Roman"/>
          <w:lang w:val="pl-PL"/>
        </w:rPr>
        <w:t>ę</w:t>
      </w:r>
      <w:r w:rsidRPr="001D60B9">
        <w:rPr>
          <w:lang w:val="pl-PL"/>
        </w:rPr>
        <w:t>ksze u kobiet (34). Z</w:t>
      </w:r>
      <w:r w:rsidR="00A863F1">
        <w:rPr>
          <w:lang w:val="pl-PL"/>
        </w:rPr>
        <w:t> </w:t>
      </w:r>
      <w:r w:rsidRPr="001D60B9">
        <w:rPr>
          <w:lang w:val="pl-PL"/>
        </w:rPr>
        <w:t>czynnik</w:t>
      </w:r>
      <w:r w:rsidRPr="001D60B9">
        <w:rPr>
          <w:rFonts w:hAnsi="Times New Roman"/>
          <w:lang w:val="pl-PL"/>
        </w:rPr>
        <w:t>ó</w:t>
      </w:r>
      <w:r w:rsidRPr="001D60B9">
        <w:rPr>
          <w:lang w:val="pl-PL"/>
        </w:rPr>
        <w:t>w zale</w:t>
      </w:r>
      <w:r w:rsidRPr="001D60B9">
        <w:rPr>
          <w:rFonts w:hAnsi="Times New Roman"/>
          <w:lang w:val="pl-PL"/>
        </w:rPr>
        <w:t>ż</w:t>
      </w:r>
      <w:r w:rsidRPr="001D60B9">
        <w:rPr>
          <w:lang w:val="pl-PL"/>
        </w:rPr>
        <w:t>nych od diety pobudzaj</w:t>
      </w:r>
      <w:r w:rsidRPr="001D60B9">
        <w:rPr>
          <w:rFonts w:hAnsi="Times New Roman"/>
          <w:lang w:val="pl-PL"/>
        </w:rPr>
        <w:t>ą</w:t>
      </w:r>
      <w:r w:rsidRPr="001D60B9">
        <w:rPr>
          <w:lang w:val="pl-PL"/>
        </w:rPr>
        <w:t>co na produkcj</w:t>
      </w:r>
      <w:r w:rsidRPr="001D60B9">
        <w:rPr>
          <w:rFonts w:hAnsi="Times New Roman"/>
          <w:lang w:val="pl-PL"/>
        </w:rPr>
        <w:t xml:space="preserve">ę </w:t>
      </w:r>
      <w:r w:rsidRPr="001D60B9">
        <w:rPr>
          <w:lang w:val="pl-PL"/>
        </w:rPr>
        <w:t>leptyny wp</w:t>
      </w:r>
      <w:r w:rsidRPr="001D60B9">
        <w:rPr>
          <w:rFonts w:hAnsi="Times New Roman"/>
          <w:lang w:val="pl-PL"/>
        </w:rPr>
        <w:t>ł</w:t>
      </w:r>
      <w:r w:rsidRPr="001D60B9">
        <w:rPr>
          <w:lang w:val="pl-PL"/>
        </w:rPr>
        <w:t>ywa spo</w:t>
      </w:r>
      <w:r w:rsidRPr="001D60B9">
        <w:rPr>
          <w:rFonts w:hAnsi="Times New Roman"/>
          <w:lang w:val="pl-PL"/>
        </w:rPr>
        <w:t>ż</w:t>
      </w:r>
      <w:r w:rsidRPr="001D60B9">
        <w:rPr>
          <w:lang w:val="pl-PL"/>
        </w:rPr>
        <w:t>ywanie posi</w:t>
      </w:r>
      <w:r w:rsidRPr="001D60B9">
        <w:rPr>
          <w:rFonts w:hAnsi="Times New Roman"/>
          <w:lang w:val="pl-PL"/>
        </w:rPr>
        <w:t>ł</w:t>
      </w:r>
      <w:r w:rsidRPr="001D60B9">
        <w:rPr>
          <w:lang w:val="pl-PL"/>
        </w:rPr>
        <w:t>k</w:t>
      </w:r>
      <w:r w:rsidRPr="001D60B9">
        <w:rPr>
          <w:rFonts w:hAnsi="Times New Roman"/>
          <w:lang w:val="pl-PL"/>
        </w:rPr>
        <w:t>ó</w:t>
      </w:r>
      <w:r w:rsidRPr="001D60B9">
        <w:rPr>
          <w:lang w:val="pl-PL"/>
        </w:rPr>
        <w:t>w bogatych w w</w:t>
      </w:r>
      <w:r w:rsidRPr="001D60B9">
        <w:rPr>
          <w:rFonts w:hAnsi="Times New Roman"/>
          <w:lang w:val="pl-PL"/>
        </w:rPr>
        <w:t>ę</w:t>
      </w:r>
      <w:r w:rsidRPr="001D60B9">
        <w:rPr>
          <w:lang w:val="pl-PL"/>
        </w:rPr>
        <w:t>glowodany i wzrost dokom</w:t>
      </w:r>
      <w:r w:rsidRPr="001D60B9">
        <w:rPr>
          <w:rFonts w:hAnsi="Times New Roman"/>
          <w:lang w:val="pl-PL"/>
        </w:rPr>
        <w:t>ó</w:t>
      </w:r>
      <w:r w:rsidRPr="001D60B9">
        <w:rPr>
          <w:lang w:val="pl-PL"/>
        </w:rPr>
        <w:t>rkowego transportu glukozy. 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to prawdopodobnie z pobudzaj</w:t>
      </w:r>
      <w:r w:rsidRPr="001D60B9">
        <w:rPr>
          <w:rFonts w:hAnsi="Times New Roman"/>
          <w:lang w:val="pl-PL"/>
        </w:rPr>
        <w:t>ą</w:t>
      </w:r>
      <w:r w:rsidRPr="001D60B9">
        <w:rPr>
          <w:lang w:val="pl-PL"/>
        </w:rPr>
        <w:t>cym wp</w:t>
      </w:r>
      <w:r w:rsidRPr="001D60B9">
        <w:rPr>
          <w:rFonts w:hAnsi="Times New Roman"/>
          <w:lang w:val="pl-PL"/>
        </w:rPr>
        <w:t>ł</w:t>
      </w:r>
      <w:r w:rsidRPr="001D60B9">
        <w:rPr>
          <w:lang w:val="pl-PL"/>
        </w:rPr>
        <w:t>ywem insuliny, istnieje bowiem wzajemna zale</w:t>
      </w:r>
      <w:r w:rsidRPr="001D60B9">
        <w:rPr>
          <w:rFonts w:hAnsi="Times New Roman"/>
          <w:lang w:val="pl-PL"/>
        </w:rPr>
        <w:t>ż</w:t>
      </w:r>
      <w:r w:rsidRPr="001D60B9">
        <w:rPr>
          <w:lang w:val="pl-PL"/>
        </w:rPr>
        <w:t>no</w:t>
      </w:r>
      <w:r w:rsidRPr="001D60B9">
        <w:rPr>
          <w:rFonts w:hAnsi="Times New Roman"/>
          <w:lang w:val="pl-PL"/>
        </w:rPr>
        <w:t xml:space="preserve">ść </w:t>
      </w:r>
      <w:r w:rsidRPr="001D60B9">
        <w:rPr>
          <w:lang w:val="pl-PL"/>
        </w:rPr>
        <w:t>w</w:t>
      </w:r>
      <w:r w:rsidR="00A863F1">
        <w:rPr>
          <w:lang w:val="pl-PL"/>
        </w:rPr>
        <w:t> </w:t>
      </w:r>
      <w:r w:rsidRPr="001D60B9">
        <w:rPr>
          <w:lang w:val="pl-PL"/>
        </w:rPr>
        <w:t>wydzielaniu insuliny i leptyny (35). Spo</w:t>
      </w:r>
      <w:r w:rsidRPr="001D60B9">
        <w:rPr>
          <w:rFonts w:hAnsi="Times New Roman"/>
          <w:lang w:val="pl-PL"/>
        </w:rPr>
        <w:t>ż</w:t>
      </w:r>
      <w:r w:rsidRPr="001D60B9">
        <w:rPr>
          <w:lang w:val="pl-PL"/>
        </w:rPr>
        <w:t>ywanie posi</w:t>
      </w:r>
      <w:r w:rsidRPr="001D60B9">
        <w:rPr>
          <w:rFonts w:hAnsi="Times New Roman"/>
          <w:lang w:val="pl-PL"/>
        </w:rPr>
        <w:t>ł</w:t>
      </w:r>
      <w:r w:rsidRPr="001D60B9">
        <w:rPr>
          <w:lang w:val="pl-PL"/>
        </w:rPr>
        <w:t>k</w:t>
      </w:r>
      <w:r w:rsidRPr="001D60B9">
        <w:rPr>
          <w:rFonts w:hAnsi="Times New Roman"/>
          <w:lang w:val="pl-PL"/>
        </w:rPr>
        <w:t>ó</w:t>
      </w:r>
      <w:r w:rsidRPr="001D60B9">
        <w:rPr>
          <w:lang w:val="pl-PL"/>
        </w:rPr>
        <w:t>w bogatych w t</w:t>
      </w:r>
      <w:r w:rsidRPr="001D60B9">
        <w:rPr>
          <w:rFonts w:hAnsi="Times New Roman"/>
          <w:lang w:val="pl-PL"/>
        </w:rPr>
        <w:t>ł</w:t>
      </w:r>
      <w:r w:rsidRPr="001D60B9">
        <w:rPr>
          <w:lang w:val="pl-PL"/>
        </w:rPr>
        <w:t>uszcze mo</w:t>
      </w:r>
      <w:r w:rsidRPr="001D60B9">
        <w:rPr>
          <w:rFonts w:hAnsi="Times New Roman"/>
          <w:lang w:val="pl-PL"/>
        </w:rPr>
        <w:t>ż</w:t>
      </w:r>
      <w:r w:rsidRPr="001D60B9">
        <w:rPr>
          <w:lang w:val="pl-PL"/>
        </w:rPr>
        <w:t>e natomiast wywiera</w:t>
      </w:r>
      <w:r w:rsidRPr="001D60B9">
        <w:rPr>
          <w:rFonts w:hAnsi="Times New Roman"/>
          <w:lang w:val="pl-PL"/>
        </w:rPr>
        <w:t xml:space="preserve">ć </w:t>
      </w:r>
      <w:r w:rsidRPr="001D60B9">
        <w:rPr>
          <w:lang w:val="pl-PL"/>
        </w:rPr>
        <w:t>odmienny wp</w:t>
      </w:r>
      <w:r w:rsidRPr="001D60B9">
        <w:rPr>
          <w:rFonts w:hAnsi="Times New Roman"/>
          <w:lang w:val="pl-PL"/>
        </w:rPr>
        <w:t>ł</w:t>
      </w:r>
      <w:r w:rsidRPr="001D60B9">
        <w:rPr>
          <w:lang w:val="pl-PL"/>
        </w:rPr>
        <w:t>yw na produkcj</w:t>
      </w:r>
      <w:r w:rsidRPr="001D60B9">
        <w:rPr>
          <w:rFonts w:hAnsi="Times New Roman"/>
          <w:lang w:val="pl-PL"/>
        </w:rPr>
        <w:t xml:space="preserve">ę </w:t>
      </w:r>
      <w:r w:rsidRPr="001D60B9">
        <w:rPr>
          <w:lang w:val="pl-PL"/>
        </w:rPr>
        <w:t>i wydzielanie leptyny w 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od zawarto</w:t>
      </w:r>
      <w:r w:rsidRPr="001D60B9">
        <w:rPr>
          <w:rFonts w:hAnsi="Times New Roman"/>
          <w:lang w:val="pl-PL"/>
        </w:rPr>
        <w:t>ś</w:t>
      </w:r>
      <w:r w:rsidRPr="001D60B9">
        <w:rPr>
          <w:lang w:val="pl-PL"/>
        </w:rPr>
        <w:t>ci t</w:t>
      </w:r>
      <w:r w:rsidRPr="001D60B9">
        <w:rPr>
          <w:rFonts w:hAnsi="Times New Roman"/>
          <w:lang w:val="pl-PL"/>
        </w:rPr>
        <w:t>ł</w:t>
      </w:r>
      <w:r w:rsidRPr="001D60B9">
        <w:rPr>
          <w:lang w:val="pl-PL"/>
        </w:rPr>
        <w:t>uszcz</w:t>
      </w:r>
      <w:r w:rsidRPr="001D60B9">
        <w:rPr>
          <w:rFonts w:hAnsi="Times New Roman"/>
          <w:lang w:val="pl-PL"/>
        </w:rPr>
        <w:t>ó</w:t>
      </w:r>
      <w:r w:rsidRPr="001D60B9">
        <w:rPr>
          <w:lang w:val="pl-PL"/>
        </w:rPr>
        <w:t>w nasyconych, mononienasyconych i wielonienacyconych w diecie (36). Do czynnik</w:t>
      </w:r>
      <w:r w:rsidRPr="001D60B9">
        <w:rPr>
          <w:rFonts w:hAnsi="Times New Roman"/>
          <w:lang w:val="pl-PL"/>
        </w:rPr>
        <w:t>ó</w:t>
      </w:r>
      <w:r w:rsidRPr="001D60B9">
        <w:rPr>
          <w:lang w:val="pl-PL"/>
        </w:rPr>
        <w:t>w wykazuj</w:t>
      </w:r>
      <w:r w:rsidRPr="001D60B9">
        <w:rPr>
          <w:rFonts w:hAnsi="Times New Roman"/>
          <w:lang w:val="pl-PL"/>
        </w:rPr>
        <w:t>ą</w:t>
      </w:r>
      <w:r w:rsidRPr="001D60B9">
        <w:rPr>
          <w:lang w:val="pl-PL"/>
        </w:rPr>
        <w:t>cych pobudzaj</w:t>
      </w:r>
      <w:r w:rsidRPr="001D60B9">
        <w:rPr>
          <w:rFonts w:hAnsi="Times New Roman"/>
          <w:lang w:val="pl-PL"/>
        </w:rPr>
        <w:t>ą</w:t>
      </w:r>
      <w:r w:rsidRPr="001D60B9">
        <w:rPr>
          <w:lang w:val="pl-PL"/>
        </w:rPr>
        <w:t>cy wp</w:t>
      </w:r>
      <w:r w:rsidRPr="001D60B9">
        <w:rPr>
          <w:rFonts w:hAnsi="Times New Roman"/>
          <w:lang w:val="pl-PL"/>
        </w:rPr>
        <w:t>ł</w:t>
      </w:r>
      <w:r w:rsidRPr="001D60B9">
        <w:rPr>
          <w:lang w:val="pl-PL"/>
        </w:rPr>
        <w:t>yw na produkcj</w:t>
      </w:r>
      <w:r w:rsidRPr="001D60B9">
        <w:rPr>
          <w:rFonts w:hAnsi="Times New Roman"/>
          <w:lang w:val="pl-PL"/>
        </w:rPr>
        <w:t xml:space="preserve">ę </w:t>
      </w:r>
      <w:r w:rsidRPr="001D60B9">
        <w:rPr>
          <w:lang w:val="pl-PL"/>
        </w:rPr>
        <w:t>i wydzielanie leptyny nale</w:t>
      </w:r>
      <w:r w:rsidRPr="001D60B9">
        <w:rPr>
          <w:rFonts w:hAnsi="Times New Roman"/>
          <w:lang w:val="pl-PL"/>
        </w:rPr>
        <w:t xml:space="preserve">żą </w:t>
      </w:r>
      <w:r w:rsidRPr="001D60B9">
        <w:rPr>
          <w:lang w:val="pl-PL"/>
        </w:rPr>
        <w:t>te</w:t>
      </w:r>
      <w:r w:rsidRPr="001D60B9">
        <w:rPr>
          <w:rFonts w:hAnsi="Times New Roman"/>
          <w:lang w:val="pl-PL"/>
        </w:rPr>
        <w:t>ż</w:t>
      </w:r>
      <w:r w:rsidR="00A863F1">
        <w:rPr>
          <w:rFonts w:hAnsi="Times New Roman"/>
          <w:lang w:val="pl-PL"/>
        </w:rPr>
        <w:t>:</w:t>
      </w:r>
      <w:r w:rsidRPr="001D60B9">
        <w:rPr>
          <w:rFonts w:hAnsi="Times New Roman"/>
          <w:lang w:val="pl-PL"/>
        </w:rPr>
        <w:t xml:space="preserve"> </w:t>
      </w:r>
      <w:r w:rsidRPr="001D60B9">
        <w:rPr>
          <w:lang w:val="pl-PL"/>
        </w:rPr>
        <w:t>glikokortykoidy, prolaktyna, ci</w:t>
      </w:r>
      <w:r w:rsidRPr="001D60B9">
        <w:rPr>
          <w:rFonts w:hAnsi="Times New Roman"/>
          <w:lang w:val="pl-PL"/>
        </w:rPr>
        <w:t>ąż</w:t>
      </w:r>
      <w:r w:rsidRPr="001D60B9">
        <w:rPr>
          <w:lang w:val="pl-PL"/>
        </w:rPr>
        <w:t>a czy m</w:t>
      </w:r>
      <w:r w:rsidRPr="001D60B9">
        <w:rPr>
          <w:rFonts w:hAnsi="Times New Roman"/>
          <w:lang w:val="pl-PL"/>
        </w:rPr>
        <w:t>ł</w:t>
      </w:r>
      <w:r w:rsidRPr="001D60B9">
        <w:rPr>
          <w:lang w:val="pl-PL"/>
        </w:rPr>
        <w:t>ody wiek</w:t>
      </w:r>
      <w:r w:rsidR="00A863F1">
        <w:rPr>
          <w:lang w:val="pl-PL"/>
        </w:rPr>
        <w:t>.</w:t>
      </w:r>
      <w:r w:rsidRPr="001D60B9">
        <w:rPr>
          <w:lang w:val="pl-PL"/>
        </w:rPr>
        <w:t xml:space="preserve"> </w:t>
      </w:r>
      <w:r w:rsidR="00A863F1">
        <w:rPr>
          <w:lang w:val="pl-PL"/>
        </w:rPr>
        <w:t>H</w:t>
      </w:r>
      <w:r w:rsidRPr="001D60B9">
        <w:rPr>
          <w:lang w:val="pl-PL"/>
        </w:rPr>
        <w:t>amuj</w:t>
      </w:r>
      <w:r w:rsidRPr="001D60B9">
        <w:rPr>
          <w:rFonts w:hAnsi="Times New Roman"/>
          <w:lang w:val="pl-PL"/>
        </w:rPr>
        <w:t>ą</w:t>
      </w:r>
      <w:r w:rsidRPr="001D60B9">
        <w:rPr>
          <w:lang w:val="pl-PL"/>
        </w:rPr>
        <w:t>co</w:t>
      </w:r>
      <w:r w:rsidR="00A863F1">
        <w:rPr>
          <w:lang w:val="pl-PL"/>
        </w:rPr>
        <w:t xml:space="preserve"> za</w:t>
      </w:r>
      <w:r w:rsidR="00A863F1" w:rsidRPr="00C31E07">
        <w:rPr>
          <w:rFonts w:hAnsi="Times New Roman" w:cs="Times New Roman"/>
          <w:lang w:val="pl-PL"/>
        </w:rPr>
        <w:t>ś</w:t>
      </w:r>
      <w:r w:rsidRPr="001D60B9">
        <w:rPr>
          <w:lang w:val="pl-PL"/>
        </w:rPr>
        <w:t xml:space="preserve"> wp</w:t>
      </w:r>
      <w:r w:rsidRPr="001D60B9">
        <w:rPr>
          <w:rFonts w:hAnsi="Times New Roman"/>
          <w:lang w:val="pl-PL"/>
        </w:rPr>
        <w:t>ł</w:t>
      </w:r>
      <w:r w:rsidRPr="001D60B9">
        <w:rPr>
          <w:lang w:val="pl-PL"/>
        </w:rPr>
        <w:t>ywaj</w:t>
      </w:r>
      <w:r w:rsidRPr="001D60B9">
        <w:rPr>
          <w:rFonts w:hAnsi="Times New Roman"/>
          <w:lang w:val="pl-PL"/>
        </w:rPr>
        <w:t>ą</w:t>
      </w:r>
      <w:r w:rsidRPr="001D60B9">
        <w:rPr>
          <w:lang w:val="pl-PL"/>
        </w:rPr>
        <w:t>: katecholaminy, g</w:t>
      </w:r>
      <w:r w:rsidRPr="001D60B9">
        <w:rPr>
          <w:rFonts w:hAnsi="Times New Roman"/>
          <w:lang w:val="pl-PL"/>
        </w:rPr>
        <w:t>ł</w:t>
      </w:r>
      <w:r w:rsidRPr="001D60B9">
        <w:rPr>
          <w:lang w:val="pl-PL"/>
        </w:rPr>
        <w:t>odzenie, hormon wzrostu, wysi</w:t>
      </w:r>
      <w:r w:rsidRPr="001D60B9">
        <w:rPr>
          <w:rFonts w:hAnsi="Times New Roman"/>
          <w:lang w:val="pl-PL"/>
        </w:rPr>
        <w:t>ł</w:t>
      </w:r>
      <w:r w:rsidRPr="001D60B9">
        <w:rPr>
          <w:lang w:val="pl-PL"/>
        </w:rPr>
        <w:t>ek fizyczny oraz procesy starzenia (37)</w:t>
      </w:r>
      <w:r w:rsidR="00A863F1">
        <w:rPr>
          <w:lang w:val="pl-PL"/>
        </w:rPr>
        <w:t>.</w:t>
      </w:r>
      <w:r w:rsidRPr="001D60B9">
        <w:rPr>
          <w:lang w:val="pl-PL"/>
        </w:rPr>
        <w:t xml:space="preserve"> St</w:t>
      </w:r>
      <w:r w:rsidRPr="001D60B9">
        <w:rPr>
          <w:rFonts w:hAnsi="Times New Roman"/>
          <w:lang w:val="pl-PL"/>
        </w:rPr>
        <w:t>ęż</w:t>
      </w:r>
      <w:r w:rsidRPr="001D60B9">
        <w:rPr>
          <w:lang w:val="pl-PL"/>
        </w:rPr>
        <w:t>enie kr</w:t>
      </w:r>
      <w:r w:rsidRPr="001D60B9">
        <w:rPr>
          <w:rFonts w:hAnsi="Times New Roman"/>
          <w:lang w:val="pl-PL"/>
        </w:rPr>
        <w:t>ążą</w:t>
      </w:r>
      <w:r w:rsidRPr="001D60B9">
        <w:rPr>
          <w:lang w:val="pl-PL"/>
        </w:rPr>
        <w:t>cej leptyny, podobnie jak innych hormon</w:t>
      </w:r>
      <w:r w:rsidRPr="001D60B9">
        <w:rPr>
          <w:rFonts w:hAnsi="Times New Roman"/>
          <w:lang w:val="pl-PL"/>
        </w:rPr>
        <w:t>ó</w:t>
      </w:r>
      <w:r w:rsidRPr="001D60B9">
        <w:rPr>
          <w:lang w:val="pl-PL"/>
        </w:rPr>
        <w:t>w, wykazuje wahania oko</w:t>
      </w:r>
      <w:r w:rsidRPr="001D60B9">
        <w:rPr>
          <w:rFonts w:hAnsi="Times New Roman"/>
          <w:lang w:val="pl-PL"/>
        </w:rPr>
        <w:t>ł</w:t>
      </w:r>
      <w:r w:rsidRPr="001D60B9">
        <w:rPr>
          <w:lang w:val="pl-PL"/>
        </w:rPr>
        <w:t>odobowe</w:t>
      </w:r>
      <w:r w:rsidR="00A863F1">
        <w:rPr>
          <w:lang w:val="pl-PL"/>
        </w:rPr>
        <w:t>,</w:t>
      </w:r>
      <w:r w:rsidRPr="001D60B9">
        <w:rPr>
          <w:lang w:val="pl-PL"/>
        </w:rPr>
        <w:t xml:space="preserve"> osi</w:t>
      </w:r>
      <w:r w:rsidRPr="001D60B9">
        <w:rPr>
          <w:rFonts w:hAnsi="Times New Roman"/>
          <w:lang w:val="pl-PL"/>
        </w:rPr>
        <w:t>ą</w:t>
      </w:r>
      <w:r w:rsidRPr="001D60B9">
        <w:rPr>
          <w:lang w:val="pl-PL"/>
        </w:rPr>
        <w:t>gaj</w:t>
      </w:r>
      <w:r w:rsidRPr="001D60B9">
        <w:rPr>
          <w:rFonts w:hAnsi="Times New Roman"/>
          <w:lang w:val="pl-PL"/>
        </w:rPr>
        <w:t>ą</w:t>
      </w:r>
      <w:r w:rsidRPr="001D60B9">
        <w:rPr>
          <w:lang w:val="pl-PL"/>
        </w:rPr>
        <w:t>c szczyt w godzinach nocnych oraz minimum w godzinach porannych (38)</w:t>
      </w:r>
      <w:r w:rsidR="00A863F1">
        <w:rPr>
          <w:lang w:val="pl-PL"/>
        </w:rPr>
        <w:t>.</w:t>
      </w:r>
      <w:r w:rsidR="00211917">
        <w:rPr>
          <w:lang w:val="pl-PL"/>
        </w:rPr>
        <w:t xml:space="preserve"> </w:t>
      </w:r>
    </w:p>
    <w:p w14:paraId="2E1C3EC9" w14:textId="31A2C959" w:rsidR="002B4416" w:rsidRPr="001D60B9" w:rsidRDefault="001D60B9">
      <w:pPr>
        <w:pStyle w:val="Nagwek3"/>
        <w:spacing w:line="480" w:lineRule="auto"/>
      </w:pPr>
      <w:bookmarkStart w:id="19" w:name="_Toc8"/>
      <w:bookmarkStart w:id="20" w:name="_Toc59387063"/>
      <w:r w:rsidRPr="001D60B9">
        <w:t>1.3.2 Receptor OBR</w:t>
      </w:r>
      <w:bookmarkEnd w:id="19"/>
      <w:bookmarkEnd w:id="20"/>
    </w:p>
    <w:p w14:paraId="0CA17E56" w14:textId="0F924E96" w:rsidR="002B4416" w:rsidRPr="001D60B9" w:rsidRDefault="001D60B9">
      <w:pPr>
        <w:spacing w:after="0" w:line="480" w:lineRule="auto"/>
        <w:ind w:firstLine="708"/>
        <w:jc w:val="both"/>
        <w:rPr>
          <w:lang w:val="pl-PL"/>
        </w:rPr>
      </w:pPr>
      <w:r w:rsidRPr="001D60B9">
        <w:rPr>
          <w:lang w:val="pl-PL"/>
        </w:rPr>
        <w:t>Leptyna dzia</w:t>
      </w:r>
      <w:r w:rsidRPr="001D60B9">
        <w:rPr>
          <w:rFonts w:hAnsi="Times New Roman"/>
          <w:lang w:val="pl-PL"/>
        </w:rPr>
        <w:t>ł</w:t>
      </w:r>
      <w:r w:rsidRPr="001D60B9">
        <w:rPr>
          <w:lang w:val="pl-PL"/>
        </w:rPr>
        <w:t>a poprzez receptor b</w:t>
      </w:r>
      <w:r w:rsidRPr="001D60B9">
        <w:rPr>
          <w:rFonts w:hAnsi="Times New Roman"/>
          <w:lang w:val="pl-PL"/>
        </w:rPr>
        <w:t>ł</w:t>
      </w:r>
      <w:r w:rsidRPr="001D60B9">
        <w:rPr>
          <w:lang w:val="pl-PL"/>
        </w:rPr>
        <w:t>onowy ObR (lub LEPR). Gen OBR znajduje si</w:t>
      </w:r>
      <w:r w:rsidRPr="001D60B9">
        <w:rPr>
          <w:rFonts w:hAnsi="Times New Roman"/>
          <w:lang w:val="pl-PL"/>
        </w:rPr>
        <w:t xml:space="preserve">ę </w:t>
      </w:r>
      <w:r w:rsidRPr="001D60B9">
        <w:rPr>
          <w:lang w:val="pl-PL"/>
        </w:rPr>
        <w:t>na</w:t>
      </w:r>
      <w:r w:rsidR="00211917">
        <w:rPr>
          <w:lang w:val="pl-PL"/>
        </w:rPr>
        <w:t xml:space="preserve"> </w:t>
      </w:r>
      <w:r w:rsidRPr="001D60B9">
        <w:rPr>
          <w:lang w:val="pl-PL"/>
        </w:rPr>
        <w:t>chromosomie 1 (1p31) i sk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z 18 egzon</w:t>
      </w:r>
      <w:r w:rsidRPr="001D60B9">
        <w:rPr>
          <w:rFonts w:hAnsi="Times New Roman"/>
          <w:lang w:val="pl-PL"/>
        </w:rPr>
        <w:t>ó</w:t>
      </w:r>
      <w:r w:rsidRPr="001D60B9">
        <w:rPr>
          <w:lang w:val="pl-PL"/>
        </w:rPr>
        <w:t>w i 17 intron</w:t>
      </w:r>
      <w:r w:rsidRPr="001D60B9">
        <w:rPr>
          <w:rFonts w:hAnsi="Times New Roman"/>
          <w:lang w:val="pl-PL"/>
        </w:rPr>
        <w:t>ó</w:t>
      </w:r>
      <w:r w:rsidRPr="001D60B9">
        <w:rPr>
          <w:lang w:val="pl-PL"/>
        </w:rPr>
        <w:t>w. Produktem tego genu jest bia</w:t>
      </w:r>
      <w:r w:rsidRPr="001D60B9">
        <w:rPr>
          <w:rFonts w:hAnsi="Times New Roman"/>
          <w:lang w:val="pl-PL"/>
        </w:rPr>
        <w:t>ł</w:t>
      </w:r>
      <w:r w:rsidRPr="001D60B9">
        <w:rPr>
          <w:lang w:val="pl-PL"/>
        </w:rPr>
        <w:t>ko z</w:t>
      </w:r>
      <w:r w:rsidRPr="001D60B9">
        <w:rPr>
          <w:rFonts w:hAnsi="Times New Roman"/>
          <w:lang w:val="pl-PL"/>
        </w:rPr>
        <w:t>ł</w:t>
      </w:r>
      <w:r w:rsidRPr="001D60B9">
        <w:rPr>
          <w:lang w:val="pl-PL"/>
        </w:rPr>
        <w:t>o</w:t>
      </w:r>
      <w:r w:rsidRPr="001D60B9">
        <w:rPr>
          <w:rFonts w:hAnsi="Times New Roman"/>
          <w:lang w:val="pl-PL"/>
        </w:rPr>
        <w:t>ż</w:t>
      </w:r>
      <w:r w:rsidRPr="001D60B9">
        <w:rPr>
          <w:lang w:val="pl-PL"/>
        </w:rPr>
        <w:t>one u ludzi z 1162 aminokwas</w:t>
      </w:r>
      <w:r w:rsidRPr="001D60B9">
        <w:rPr>
          <w:rFonts w:hAnsi="Times New Roman"/>
          <w:lang w:val="pl-PL"/>
        </w:rPr>
        <w:t>ó</w:t>
      </w:r>
      <w:r w:rsidRPr="001D60B9">
        <w:rPr>
          <w:lang w:val="pl-PL"/>
        </w:rPr>
        <w:t>w (39,</w:t>
      </w:r>
      <w:r w:rsidR="00A863F1">
        <w:rPr>
          <w:lang w:val="pl-PL"/>
        </w:rPr>
        <w:t xml:space="preserve"> </w:t>
      </w:r>
      <w:r w:rsidRPr="001D60B9">
        <w:rPr>
          <w:lang w:val="pl-PL"/>
        </w:rPr>
        <w:t>40).</w:t>
      </w:r>
    </w:p>
    <w:p w14:paraId="2A787080" w14:textId="7ADD7893" w:rsidR="002B4416" w:rsidRPr="001D60B9" w:rsidRDefault="001D60B9">
      <w:pPr>
        <w:spacing w:after="0" w:line="480" w:lineRule="auto"/>
        <w:jc w:val="both"/>
        <w:rPr>
          <w:lang w:val="pl-PL"/>
        </w:rPr>
      </w:pPr>
      <w:r w:rsidRPr="001D60B9">
        <w:rPr>
          <w:lang w:val="pl-PL"/>
        </w:rPr>
        <w:t>Receptor leptyny nale</w:t>
      </w:r>
      <w:r w:rsidRPr="001D60B9">
        <w:rPr>
          <w:rFonts w:hAnsi="Times New Roman"/>
          <w:lang w:val="pl-PL"/>
        </w:rPr>
        <w:t>ż</w:t>
      </w:r>
      <w:r w:rsidRPr="001D60B9">
        <w:rPr>
          <w:lang w:val="pl-PL"/>
        </w:rPr>
        <w:t>y do rodziny receptor</w:t>
      </w:r>
      <w:r w:rsidRPr="001D60B9">
        <w:rPr>
          <w:rFonts w:hAnsi="Times New Roman"/>
          <w:lang w:val="pl-PL"/>
        </w:rPr>
        <w:t>ó</w:t>
      </w:r>
      <w:r w:rsidRPr="001D60B9">
        <w:rPr>
          <w:lang w:val="pl-PL"/>
        </w:rPr>
        <w:t>w cytokinowych klasy I (receptory o budowie Ig-podobnej). Zbudowane s</w:t>
      </w:r>
      <w:r w:rsidRPr="001D60B9">
        <w:rPr>
          <w:rFonts w:hAnsi="Times New Roman"/>
          <w:lang w:val="pl-PL"/>
        </w:rPr>
        <w:t xml:space="preserve">ą </w:t>
      </w:r>
      <w:r w:rsidRPr="001D60B9">
        <w:rPr>
          <w:lang w:val="pl-PL"/>
        </w:rPr>
        <w:t>one z trzech domen. Domena zewn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 xml:space="preserve">rkowa (N-koniec </w:t>
      </w:r>
      <w:r w:rsidRPr="001D60B9">
        <w:rPr>
          <w:rFonts w:hAnsi="Times New Roman"/>
          <w:lang w:val="pl-PL"/>
        </w:rPr>
        <w:t>ł</w:t>
      </w:r>
      <w:r w:rsidRPr="001D60B9">
        <w:rPr>
          <w:lang w:val="pl-PL"/>
        </w:rPr>
        <w:t>a</w:t>
      </w:r>
      <w:r w:rsidRPr="001D60B9">
        <w:rPr>
          <w:rFonts w:hAnsi="Times New Roman"/>
          <w:lang w:val="pl-PL"/>
        </w:rPr>
        <w:t>ń</w:t>
      </w:r>
      <w:r w:rsidRPr="001D60B9">
        <w:rPr>
          <w:lang w:val="pl-PL"/>
        </w:rPr>
        <w:t xml:space="preserve">cucha polipeptydowego receptora) odpowiada za </w:t>
      </w:r>
      <w:r w:rsidRPr="001D60B9">
        <w:rPr>
          <w:rFonts w:hAnsi="Times New Roman"/>
          <w:lang w:val="pl-PL"/>
        </w:rPr>
        <w:t>łą</w:t>
      </w:r>
      <w:r w:rsidRPr="001D60B9">
        <w:rPr>
          <w:lang w:val="pl-PL"/>
        </w:rPr>
        <w:t>czenie si</w:t>
      </w:r>
      <w:r w:rsidRPr="001D60B9">
        <w:rPr>
          <w:rFonts w:hAnsi="Times New Roman"/>
          <w:lang w:val="pl-PL"/>
        </w:rPr>
        <w:t xml:space="preserve">ę </w:t>
      </w:r>
      <w:r w:rsidRPr="001D60B9">
        <w:rPr>
          <w:lang w:val="pl-PL"/>
        </w:rPr>
        <w:t>z ligandem, ale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nadaje kierunek przemianom odpowiedzialnym za transdukcj</w:t>
      </w:r>
      <w:r w:rsidRPr="001D60B9">
        <w:rPr>
          <w:rFonts w:hAnsi="Times New Roman"/>
          <w:lang w:val="pl-PL"/>
        </w:rPr>
        <w:t xml:space="preserve">ę </w:t>
      </w:r>
      <w:r w:rsidRPr="001D60B9">
        <w:rPr>
          <w:lang w:val="pl-PL"/>
        </w:rPr>
        <w:t>sygna</w:t>
      </w:r>
      <w:r w:rsidRPr="001D60B9">
        <w:rPr>
          <w:rFonts w:hAnsi="Times New Roman"/>
          <w:lang w:val="pl-PL"/>
        </w:rPr>
        <w:t>ł</w:t>
      </w:r>
      <w:r w:rsidRPr="001D60B9">
        <w:rPr>
          <w:lang w:val="pl-PL"/>
        </w:rPr>
        <w:t>u. Kr</w:t>
      </w:r>
      <w:r w:rsidRPr="001D60B9">
        <w:rPr>
          <w:rFonts w:hAnsi="Times New Roman"/>
          <w:lang w:val="pl-PL"/>
        </w:rPr>
        <w:t>ó</w:t>
      </w:r>
      <w:r w:rsidRPr="001D60B9">
        <w:rPr>
          <w:lang w:val="pl-PL"/>
        </w:rPr>
        <w:t>tki fragment transb</w:t>
      </w:r>
      <w:r w:rsidRPr="001D60B9">
        <w:rPr>
          <w:rFonts w:hAnsi="Times New Roman"/>
          <w:lang w:val="pl-PL"/>
        </w:rPr>
        <w:t>ł</w:t>
      </w:r>
      <w:r w:rsidRPr="001D60B9">
        <w:rPr>
          <w:lang w:val="pl-PL"/>
        </w:rPr>
        <w:t xml:space="preserve">onowy </w:t>
      </w:r>
      <w:r w:rsidRPr="001D60B9">
        <w:rPr>
          <w:rFonts w:hAnsi="Times New Roman"/>
          <w:lang w:val="pl-PL"/>
        </w:rPr>
        <w:t>łą</w:t>
      </w:r>
      <w:r w:rsidRPr="001D60B9">
        <w:rPr>
          <w:lang w:val="pl-PL"/>
        </w:rPr>
        <w:t>czy domen</w:t>
      </w:r>
      <w:r w:rsidRPr="001D60B9">
        <w:rPr>
          <w:rFonts w:hAnsi="Times New Roman"/>
          <w:lang w:val="pl-PL"/>
        </w:rPr>
        <w:t xml:space="preserve">ę </w:t>
      </w:r>
      <w:r w:rsidRPr="001D60B9">
        <w:rPr>
          <w:lang w:val="pl-PL"/>
        </w:rPr>
        <w:t>zewn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w:t>
      </w:r>
      <w:r w:rsidRPr="001D60B9">
        <w:rPr>
          <w:rFonts w:hAnsi="Times New Roman"/>
          <w:lang w:val="pl-PL"/>
        </w:rPr>
        <w:t xml:space="preserve">ą </w:t>
      </w:r>
      <w:r w:rsidRPr="001D60B9">
        <w:rPr>
          <w:lang w:val="pl-PL"/>
        </w:rPr>
        <w:t>z C-ko</w:t>
      </w:r>
      <w:r w:rsidRPr="001D60B9">
        <w:rPr>
          <w:rFonts w:hAnsi="Times New Roman"/>
          <w:lang w:val="pl-PL"/>
        </w:rPr>
        <w:t>ń</w:t>
      </w:r>
      <w:r w:rsidRPr="001D60B9">
        <w:rPr>
          <w:lang w:val="pl-PL"/>
        </w:rPr>
        <w:t>cow</w:t>
      </w:r>
      <w:r w:rsidRPr="001D60B9">
        <w:rPr>
          <w:rFonts w:hAnsi="Times New Roman"/>
          <w:lang w:val="pl-PL"/>
        </w:rPr>
        <w:t xml:space="preserve">ą </w:t>
      </w:r>
      <w:r w:rsidRPr="001D60B9">
        <w:rPr>
          <w:lang w:val="pl-PL"/>
        </w:rPr>
        <w:t>podjednostk</w:t>
      </w:r>
      <w:r w:rsidRPr="001D60B9">
        <w:rPr>
          <w:rFonts w:hAnsi="Times New Roman"/>
          <w:lang w:val="pl-PL"/>
        </w:rPr>
        <w:t xml:space="preserve">ą </w:t>
      </w:r>
      <w:r w:rsidRPr="001D60B9">
        <w:rPr>
          <w:lang w:val="pl-PL"/>
        </w:rPr>
        <w:lastRenderedPageBreak/>
        <w:t>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w:t>
      </w:r>
      <w:r w:rsidRPr="001D60B9">
        <w:rPr>
          <w:rFonts w:hAnsi="Times New Roman"/>
          <w:lang w:val="pl-PL"/>
        </w:rPr>
        <w:t>ą</w:t>
      </w:r>
      <w:r w:rsidRPr="001D60B9">
        <w:rPr>
          <w:lang w:val="pl-PL"/>
        </w:rPr>
        <w:t>. Ta z</w:t>
      </w:r>
      <w:r w:rsidR="00A863F1">
        <w:rPr>
          <w:lang w:val="pl-PL"/>
        </w:rPr>
        <w:t> </w:t>
      </w:r>
      <w:r w:rsidRPr="001D60B9">
        <w:rPr>
          <w:lang w:val="pl-PL"/>
        </w:rPr>
        <w:t>kolei inicjuje aktywacj</w:t>
      </w:r>
      <w:r w:rsidRPr="001D60B9">
        <w:rPr>
          <w:rFonts w:hAnsi="Times New Roman"/>
          <w:lang w:val="pl-PL"/>
        </w:rPr>
        <w:t xml:space="preserve">ę </w:t>
      </w:r>
      <w:r w:rsidRPr="001D60B9">
        <w:rPr>
          <w:lang w:val="pl-PL"/>
        </w:rPr>
        <w:t>wt</w:t>
      </w:r>
      <w:r w:rsidRPr="001D60B9">
        <w:rPr>
          <w:rFonts w:hAnsi="Times New Roman"/>
          <w:lang w:val="pl-PL"/>
        </w:rPr>
        <w:t>ó</w:t>
      </w:r>
      <w:r w:rsidRPr="001D60B9">
        <w:rPr>
          <w:lang w:val="pl-PL"/>
        </w:rPr>
        <w:t>rnych przeka</w:t>
      </w:r>
      <w:r w:rsidRPr="001D60B9">
        <w:rPr>
          <w:rFonts w:hAnsi="Times New Roman"/>
          <w:lang w:val="pl-PL"/>
        </w:rPr>
        <w:t>ź</w:t>
      </w:r>
      <w:r w:rsidRPr="001D60B9">
        <w:rPr>
          <w:lang w:val="pl-PL"/>
        </w:rPr>
        <w:t>nik</w:t>
      </w:r>
      <w:r w:rsidRPr="001D60B9">
        <w:rPr>
          <w:rFonts w:hAnsi="Times New Roman"/>
          <w:lang w:val="pl-PL"/>
        </w:rPr>
        <w:t>ó</w:t>
      </w:r>
      <w:r w:rsidRPr="001D60B9">
        <w:rPr>
          <w:lang w:val="pl-PL"/>
        </w:rPr>
        <w:t>w, co prowadzi ostatecznie do wywo</w:t>
      </w:r>
      <w:r w:rsidRPr="001D60B9">
        <w:rPr>
          <w:rFonts w:hAnsi="Times New Roman"/>
          <w:lang w:val="pl-PL"/>
        </w:rPr>
        <w:t>ł</w:t>
      </w:r>
      <w:r w:rsidRPr="001D60B9">
        <w:rPr>
          <w:lang w:val="pl-PL"/>
        </w:rPr>
        <w:t>ania po</w:t>
      </w:r>
      <w:r w:rsidRPr="001D60B9">
        <w:rPr>
          <w:rFonts w:hAnsi="Times New Roman"/>
          <w:lang w:val="pl-PL"/>
        </w:rPr>
        <w:t>żą</w:t>
      </w:r>
      <w:r w:rsidRPr="001D60B9">
        <w:rPr>
          <w:lang w:val="pl-PL"/>
        </w:rPr>
        <w:t>danego efektu w kom</w:t>
      </w:r>
      <w:r w:rsidRPr="001D60B9">
        <w:rPr>
          <w:rFonts w:hAnsi="Times New Roman"/>
          <w:lang w:val="pl-PL"/>
        </w:rPr>
        <w:t>ó</w:t>
      </w:r>
      <w:r w:rsidRPr="001D60B9">
        <w:rPr>
          <w:lang w:val="pl-PL"/>
        </w:rPr>
        <w:t xml:space="preserve">rce. </w:t>
      </w:r>
    </w:p>
    <w:p w14:paraId="6980AE5F" w14:textId="1691D62B" w:rsidR="002B4416" w:rsidRPr="001D60B9" w:rsidRDefault="001D60B9">
      <w:pPr>
        <w:spacing w:after="0" w:line="480" w:lineRule="auto"/>
        <w:jc w:val="both"/>
        <w:rPr>
          <w:lang w:val="pl-PL"/>
        </w:rPr>
      </w:pPr>
      <w:r w:rsidRPr="001D60B9">
        <w:rPr>
          <w:lang w:val="pl-PL"/>
        </w:rPr>
        <w:t>Wykryto i opisano sze</w:t>
      </w:r>
      <w:r w:rsidRPr="001D60B9">
        <w:rPr>
          <w:rFonts w:hAnsi="Times New Roman"/>
          <w:lang w:val="pl-PL"/>
        </w:rPr>
        <w:t xml:space="preserve">ść </w:t>
      </w:r>
      <w:r w:rsidRPr="001D60B9">
        <w:rPr>
          <w:lang w:val="pl-PL"/>
        </w:rPr>
        <w:t>r</w:t>
      </w:r>
      <w:r w:rsidRPr="001D60B9">
        <w:rPr>
          <w:rFonts w:hAnsi="Times New Roman"/>
          <w:lang w:val="pl-PL"/>
        </w:rPr>
        <w:t>óż</w:t>
      </w:r>
      <w:r w:rsidRPr="001D60B9">
        <w:rPr>
          <w:lang w:val="pl-PL"/>
        </w:rPr>
        <w:t>nych izoform receptora leptyny ObRa-f (LepRa-f) b</w:t>
      </w:r>
      <w:r w:rsidRPr="001D60B9">
        <w:rPr>
          <w:rFonts w:hAnsi="Times New Roman"/>
          <w:lang w:val="pl-PL"/>
        </w:rPr>
        <w:t>ę</w:t>
      </w:r>
      <w:r w:rsidRPr="001D60B9">
        <w:rPr>
          <w:lang w:val="pl-PL"/>
        </w:rPr>
        <w:t>d</w:t>
      </w:r>
      <w:r w:rsidRPr="001D60B9">
        <w:rPr>
          <w:rFonts w:hAnsi="Times New Roman"/>
          <w:lang w:val="pl-PL"/>
        </w:rPr>
        <w:t>ą</w:t>
      </w:r>
      <w:r w:rsidRPr="001D60B9">
        <w:rPr>
          <w:lang w:val="pl-PL"/>
        </w:rPr>
        <w:t>cych efektem alternatywnego sk</w:t>
      </w:r>
      <w:r w:rsidRPr="001D60B9">
        <w:rPr>
          <w:rFonts w:hAnsi="Times New Roman"/>
          <w:lang w:val="pl-PL"/>
        </w:rPr>
        <w:t>ł</w:t>
      </w:r>
      <w:r w:rsidRPr="001D60B9">
        <w:rPr>
          <w:lang w:val="pl-PL"/>
        </w:rPr>
        <w:t>adania transkryptu genu koduj</w:t>
      </w:r>
      <w:r w:rsidRPr="001D60B9">
        <w:rPr>
          <w:rFonts w:hAnsi="Times New Roman"/>
          <w:lang w:val="pl-PL"/>
        </w:rPr>
        <w:t>ą</w:t>
      </w:r>
      <w:r w:rsidRPr="001D60B9">
        <w:rPr>
          <w:lang w:val="pl-PL"/>
        </w:rPr>
        <w:t xml:space="preserve">cego receptor leptyny. Sekwencja aminokwasowa </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cucha polipeptydowego domeny zewn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jest wsp</w:t>
      </w:r>
      <w:r w:rsidRPr="001D60B9">
        <w:rPr>
          <w:rFonts w:hAnsi="Times New Roman"/>
          <w:lang w:val="pl-PL"/>
        </w:rPr>
        <w:t>ó</w:t>
      </w:r>
      <w:r w:rsidRPr="001D60B9">
        <w:rPr>
          <w:lang w:val="pl-PL"/>
        </w:rPr>
        <w:t>lna dla wszystkich izoform, identyczny jest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fragment transb</w:t>
      </w:r>
      <w:r w:rsidRPr="001D60B9">
        <w:rPr>
          <w:rFonts w:hAnsi="Times New Roman"/>
          <w:lang w:val="pl-PL"/>
        </w:rPr>
        <w:t>ł</w:t>
      </w:r>
      <w:r w:rsidRPr="001D60B9">
        <w:rPr>
          <w:lang w:val="pl-PL"/>
        </w:rPr>
        <w:t>onowy tego receptora. Poszczeg</w:t>
      </w:r>
      <w:r w:rsidRPr="001D60B9">
        <w:rPr>
          <w:rFonts w:hAnsi="Times New Roman"/>
          <w:lang w:val="pl-PL"/>
        </w:rPr>
        <w:t>ó</w:t>
      </w:r>
      <w:r w:rsidRPr="001D60B9">
        <w:rPr>
          <w:lang w:val="pl-PL"/>
        </w:rPr>
        <w:t>lne izoformy r</w:t>
      </w:r>
      <w:r w:rsidRPr="001D60B9">
        <w:rPr>
          <w:rFonts w:hAnsi="Times New Roman"/>
          <w:lang w:val="pl-PL"/>
        </w:rPr>
        <w:t>óż</w:t>
      </w:r>
      <w:r w:rsidRPr="001D60B9">
        <w:rPr>
          <w:lang w:val="pl-PL"/>
        </w:rPr>
        <w:t>ni</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natomiast d</w:t>
      </w:r>
      <w:r w:rsidRPr="001D60B9">
        <w:rPr>
          <w:rFonts w:hAnsi="Times New Roman"/>
          <w:lang w:val="pl-PL"/>
        </w:rPr>
        <w:t>ł</w:t>
      </w:r>
      <w:r w:rsidRPr="001D60B9">
        <w:rPr>
          <w:lang w:val="pl-PL"/>
        </w:rPr>
        <w:t>ugo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i sk</w:t>
      </w:r>
      <w:r w:rsidRPr="001D60B9">
        <w:rPr>
          <w:rFonts w:hAnsi="Times New Roman"/>
          <w:lang w:val="pl-PL"/>
        </w:rPr>
        <w:t>ł</w:t>
      </w:r>
      <w:r w:rsidRPr="001D60B9">
        <w:rPr>
          <w:lang w:val="pl-PL"/>
        </w:rPr>
        <w:t>adem aminokwasowym podjednostki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Najd</w:t>
      </w:r>
      <w:r w:rsidRPr="001D60B9">
        <w:rPr>
          <w:rFonts w:hAnsi="Times New Roman"/>
          <w:lang w:val="pl-PL"/>
        </w:rPr>
        <w:t>ł</w:t>
      </w:r>
      <w:r w:rsidRPr="001D60B9">
        <w:rPr>
          <w:lang w:val="pl-PL"/>
        </w:rPr>
        <w:t>u</w:t>
      </w:r>
      <w:r w:rsidRPr="001D60B9">
        <w:rPr>
          <w:rFonts w:hAnsi="Times New Roman"/>
          <w:lang w:val="pl-PL"/>
        </w:rPr>
        <w:t>ż</w:t>
      </w:r>
      <w:r w:rsidRPr="001D60B9">
        <w:rPr>
          <w:lang w:val="pl-PL"/>
        </w:rPr>
        <w:t>sz</w:t>
      </w:r>
      <w:r w:rsidRPr="001D60B9">
        <w:rPr>
          <w:rFonts w:hAnsi="Times New Roman"/>
          <w:lang w:val="pl-PL"/>
        </w:rPr>
        <w:t xml:space="preserve">ą </w:t>
      </w:r>
      <w:r w:rsidRPr="001D60B9">
        <w:rPr>
          <w:lang w:val="pl-PL"/>
        </w:rPr>
        <w:t>domen</w:t>
      </w:r>
      <w:r w:rsidRPr="001D60B9">
        <w:rPr>
          <w:rFonts w:hAnsi="Times New Roman"/>
          <w:lang w:val="pl-PL"/>
        </w:rPr>
        <w:t xml:space="preserve">ę </w:t>
      </w:r>
      <w:r w:rsidRPr="001D60B9">
        <w:rPr>
          <w:lang w:val="pl-PL"/>
        </w:rPr>
        <w:t>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w:t>
      </w:r>
      <w:r w:rsidRPr="001D60B9">
        <w:rPr>
          <w:rFonts w:hAnsi="Times New Roman"/>
          <w:lang w:val="pl-PL"/>
        </w:rPr>
        <w:t xml:space="preserve">ą </w:t>
      </w:r>
      <w:r w:rsidRPr="001D60B9">
        <w:rPr>
          <w:lang w:val="pl-PL"/>
        </w:rPr>
        <w:t>posiada izoforma ObRb, nazywana izoform</w:t>
      </w:r>
      <w:r w:rsidRPr="001D60B9">
        <w:rPr>
          <w:rFonts w:hAnsi="Times New Roman"/>
          <w:lang w:val="pl-PL"/>
        </w:rPr>
        <w:t xml:space="preserve">ą </w:t>
      </w:r>
      <w:r w:rsidRPr="001D60B9">
        <w:rPr>
          <w:lang w:val="pl-PL"/>
        </w:rPr>
        <w:t>d</w:t>
      </w:r>
      <w:r w:rsidRPr="001D60B9">
        <w:rPr>
          <w:rFonts w:hAnsi="Times New Roman"/>
          <w:lang w:val="pl-PL"/>
        </w:rPr>
        <w:t>ł</w:t>
      </w:r>
      <w:r w:rsidRPr="001D60B9">
        <w:rPr>
          <w:lang w:val="pl-PL"/>
        </w:rPr>
        <w:t>ug</w:t>
      </w:r>
      <w:r w:rsidRPr="001D60B9">
        <w:rPr>
          <w:rFonts w:hAnsi="Times New Roman"/>
          <w:lang w:val="pl-PL"/>
        </w:rPr>
        <w:t xml:space="preserve">ą </w:t>
      </w:r>
      <w:r w:rsidRPr="001D60B9">
        <w:rPr>
          <w:lang w:val="pl-PL"/>
        </w:rPr>
        <w:t>(ObR</w:t>
      </w:r>
      <w:r w:rsidRPr="001D60B9">
        <w:rPr>
          <w:vertAlign w:val="subscript"/>
          <w:lang w:val="pl-PL"/>
        </w:rPr>
        <w:t>L</w:t>
      </w:r>
      <w:r w:rsidRPr="001D60B9">
        <w:rPr>
          <w:lang w:val="pl-PL"/>
        </w:rPr>
        <w:t>), a jej wewn</w:t>
      </w:r>
      <w:r w:rsidRPr="001D60B9">
        <w:rPr>
          <w:rFonts w:hAnsi="Times New Roman"/>
          <w:lang w:val="pl-PL"/>
        </w:rPr>
        <w:t>ę</w:t>
      </w:r>
      <w:r w:rsidRPr="001D60B9">
        <w:rPr>
          <w:lang w:val="pl-PL"/>
        </w:rPr>
        <w:t>trzna podjednostka zbudowana jest z 302 aminokwas</w:t>
      </w:r>
      <w:r w:rsidRPr="001D60B9">
        <w:rPr>
          <w:rFonts w:hAnsi="Times New Roman"/>
          <w:lang w:val="pl-PL"/>
        </w:rPr>
        <w:t>ó</w:t>
      </w:r>
      <w:r w:rsidRPr="001D60B9">
        <w:rPr>
          <w:lang w:val="pl-PL"/>
        </w:rPr>
        <w:t>w. Uwa</w:t>
      </w:r>
      <w:r w:rsidRPr="001D60B9">
        <w:rPr>
          <w:rFonts w:hAnsi="Times New Roman"/>
          <w:lang w:val="pl-PL"/>
        </w:rPr>
        <w:t>ż</w:t>
      </w:r>
      <w:r w:rsidRPr="001D60B9">
        <w:rPr>
          <w:lang w:val="pl-PL"/>
        </w:rPr>
        <w:t>a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tylko ta izoforma ma zdolno</w:t>
      </w:r>
      <w:r w:rsidRPr="001D60B9">
        <w:rPr>
          <w:rFonts w:hAnsi="Times New Roman"/>
          <w:lang w:val="pl-PL"/>
        </w:rPr>
        <w:t xml:space="preserve">ść </w:t>
      </w:r>
      <w:r w:rsidRPr="001D60B9">
        <w:rPr>
          <w:lang w:val="pl-PL"/>
        </w:rPr>
        <w:t>do pe</w:t>
      </w:r>
      <w:r w:rsidRPr="001D60B9">
        <w:rPr>
          <w:rFonts w:hAnsi="Times New Roman"/>
          <w:lang w:val="pl-PL"/>
        </w:rPr>
        <w:t>ł</w:t>
      </w:r>
      <w:r w:rsidRPr="001D60B9">
        <w:rPr>
          <w:lang w:val="pl-PL"/>
        </w:rPr>
        <w:t>nej transdukcji sygna</w:t>
      </w:r>
      <w:r w:rsidRPr="001D60B9">
        <w:rPr>
          <w:rFonts w:hAnsi="Times New Roman"/>
          <w:lang w:val="pl-PL"/>
        </w:rPr>
        <w:t>ł</w:t>
      </w:r>
      <w:r w:rsidRPr="001D60B9">
        <w:rPr>
          <w:lang w:val="pl-PL"/>
        </w:rPr>
        <w:t xml:space="preserve">u JAK/STAT leptyny. Receptory ObRa, ObRc, ObRd, ObRf </w:t>
      </w:r>
      <w:r w:rsidR="00A863F1" w:rsidRPr="001D60B9">
        <w:rPr>
          <w:lang w:val="pl-PL"/>
        </w:rPr>
        <w:t>nazwane zosta</w:t>
      </w:r>
      <w:r w:rsidR="00A863F1" w:rsidRPr="001D60B9">
        <w:rPr>
          <w:rFonts w:hAnsi="Times New Roman"/>
          <w:lang w:val="pl-PL"/>
        </w:rPr>
        <w:t>ł</w:t>
      </w:r>
      <w:r w:rsidR="00A863F1" w:rsidRPr="001D60B9">
        <w:rPr>
          <w:lang w:val="pl-PL"/>
        </w:rPr>
        <w:t>y izoform</w:t>
      </w:r>
      <w:r w:rsidR="00A863F1" w:rsidRPr="001D60B9">
        <w:rPr>
          <w:rFonts w:hAnsi="Times New Roman"/>
          <w:lang w:val="pl-PL"/>
        </w:rPr>
        <w:t xml:space="preserve">ą </w:t>
      </w:r>
      <w:r w:rsidR="00A863F1" w:rsidRPr="001D60B9">
        <w:rPr>
          <w:lang w:val="pl-PL"/>
        </w:rPr>
        <w:t>kr</w:t>
      </w:r>
      <w:r w:rsidR="00A863F1" w:rsidRPr="001D60B9">
        <w:rPr>
          <w:rFonts w:hAnsi="Times New Roman"/>
          <w:lang w:val="pl-PL"/>
        </w:rPr>
        <w:t>ó</w:t>
      </w:r>
      <w:r w:rsidR="00A863F1" w:rsidRPr="001D60B9">
        <w:rPr>
          <w:lang w:val="pl-PL"/>
        </w:rPr>
        <w:t>tk</w:t>
      </w:r>
      <w:r w:rsidR="00A863F1" w:rsidRPr="001D60B9">
        <w:rPr>
          <w:rFonts w:hAnsi="Times New Roman"/>
          <w:lang w:val="pl-PL"/>
        </w:rPr>
        <w:t>ą</w:t>
      </w:r>
      <w:r w:rsidR="00A863F1" w:rsidRPr="001D60B9">
        <w:rPr>
          <w:lang w:val="pl-PL"/>
        </w:rPr>
        <w:t xml:space="preserve"> </w:t>
      </w:r>
      <w:r w:rsidRPr="001D60B9">
        <w:rPr>
          <w:lang w:val="pl-PL"/>
        </w:rPr>
        <w:t>ze wzgl</w:t>
      </w:r>
      <w:r w:rsidRPr="001D60B9">
        <w:rPr>
          <w:rFonts w:hAnsi="Times New Roman"/>
          <w:lang w:val="pl-PL"/>
        </w:rPr>
        <w:t>ę</w:t>
      </w:r>
      <w:r w:rsidRPr="001D60B9">
        <w:rPr>
          <w:lang w:val="pl-PL"/>
        </w:rPr>
        <w:t xml:space="preserve">du na to, </w:t>
      </w:r>
      <w:r w:rsidRPr="001D60B9">
        <w:rPr>
          <w:rFonts w:hAnsi="Times New Roman"/>
          <w:lang w:val="pl-PL"/>
        </w:rPr>
        <w:t>ż</w:t>
      </w:r>
      <w:r w:rsidRPr="001D60B9">
        <w:rPr>
          <w:lang w:val="pl-PL"/>
        </w:rPr>
        <w:t>e ich domena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rkowa sk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tylko z 30-40 aminokwas</w:t>
      </w:r>
      <w:r w:rsidRPr="001D60B9">
        <w:rPr>
          <w:rFonts w:hAnsi="Times New Roman"/>
          <w:lang w:val="pl-PL"/>
        </w:rPr>
        <w:t>ó</w:t>
      </w:r>
      <w:r w:rsidRPr="001D60B9">
        <w:rPr>
          <w:lang w:val="pl-PL"/>
        </w:rPr>
        <w:t>w (30,</w:t>
      </w:r>
      <w:r w:rsidR="00A863F1">
        <w:rPr>
          <w:lang w:val="pl-PL"/>
        </w:rPr>
        <w:t xml:space="preserve"> </w:t>
      </w:r>
      <w:r w:rsidRPr="001D60B9">
        <w:rPr>
          <w:lang w:val="pl-PL"/>
        </w:rPr>
        <w:t>41,</w:t>
      </w:r>
      <w:r w:rsidR="00A863F1">
        <w:rPr>
          <w:lang w:val="pl-PL"/>
        </w:rPr>
        <w:t xml:space="preserve"> </w:t>
      </w:r>
      <w:r w:rsidRPr="001D60B9">
        <w:rPr>
          <w:lang w:val="pl-PL"/>
        </w:rPr>
        <w:t>42).</w:t>
      </w:r>
    </w:p>
    <w:p w14:paraId="08AE647B" w14:textId="73D1E112" w:rsidR="002B4416" w:rsidRPr="001D60B9" w:rsidRDefault="001D60B9">
      <w:pPr>
        <w:spacing w:after="0" w:line="480" w:lineRule="auto"/>
        <w:jc w:val="both"/>
        <w:rPr>
          <w:lang w:val="pl-PL"/>
        </w:rPr>
      </w:pPr>
      <w:r w:rsidRPr="001D60B9">
        <w:rPr>
          <w:lang w:val="pl-PL"/>
        </w:rPr>
        <w:t>Stwierdzono r</w:t>
      </w:r>
      <w:r w:rsidRPr="001D60B9">
        <w:rPr>
          <w:rFonts w:hAnsi="Times New Roman"/>
          <w:lang w:val="pl-PL"/>
        </w:rPr>
        <w:t>ó</w:t>
      </w:r>
      <w:r w:rsidRPr="001D60B9">
        <w:rPr>
          <w:lang w:val="pl-PL"/>
        </w:rPr>
        <w:t>wnie</w:t>
      </w:r>
      <w:r w:rsidRPr="001D60B9">
        <w:rPr>
          <w:rFonts w:hAnsi="Times New Roman"/>
          <w:lang w:val="pl-PL"/>
        </w:rPr>
        <w:t>ż</w:t>
      </w:r>
      <w:r w:rsidRPr="001D60B9">
        <w:rPr>
          <w:lang w:val="pl-PL"/>
        </w:rPr>
        <w:t xml:space="preserve">, </w:t>
      </w:r>
      <w:r w:rsidRPr="001D60B9">
        <w:rPr>
          <w:rFonts w:hAnsi="Times New Roman"/>
          <w:lang w:val="pl-PL"/>
        </w:rPr>
        <w:t>ż</w:t>
      </w:r>
      <w:r w:rsidRPr="001D60B9">
        <w:rPr>
          <w:lang w:val="pl-PL"/>
        </w:rPr>
        <w:t>e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tych sze</w:t>
      </w:r>
      <w:r w:rsidRPr="001D60B9">
        <w:rPr>
          <w:rFonts w:hAnsi="Times New Roman"/>
          <w:lang w:val="pl-PL"/>
        </w:rPr>
        <w:t>ś</w:t>
      </w:r>
      <w:r w:rsidRPr="001D60B9">
        <w:rPr>
          <w:lang w:val="pl-PL"/>
        </w:rPr>
        <w:t>ciu izoform znajduje si</w:t>
      </w:r>
      <w:r w:rsidRPr="001D60B9">
        <w:rPr>
          <w:rFonts w:hAnsi="Times New Roman"/>
          <w:lang w:val="pl-PL"/>
        </w:rPr>
        <w:t xml:space="preserve">ę </w:t>
      </w:r>
      <w:r w:rsidRPr="001D60B9">
        <w:rPr>
          <w:lang w:val="pl-PL"/>
        </w:rPr>
        <w:t>jedna kr</w:t>
      </w:r>
      <w:r w:rsidRPr="001D60B9">
        <w:rPr>
          <w:rFonts w:hAnsi="Times New Roman"/>
          <w:lang w:val="pl-PL"/>
        </w:rPr>
        <w:t>ó</w:t>
      </w:r>
      <w:r w:rsidRPr="001D60B9">
        <w:rPr>
          <w:lang w:val="pl-PL"/>
        </w:rPr>
        <w:t>tka ObRe, kt</w:t>
      </w:r>
      <w:r w:rsidRPr="001D60B9">
        <w:rPr>
          <w:rFonts w:hAnsi="Times New Roman"/>
          <w:lang w:val="pl-PL"/>
        </w:rPr>
        <w:t>ó</w:t>
      </w:r>
      <w:r w:rsidRPr="001D60B9">
        <w:rPr>
          <w:lang w:val="pl-PL"/>
        </w:rPr>
        <w:t>ra nie posiada domeny transb</w:t>
      </w:r>
      <w:r w:rsidRPr="001D60B9">
        <w:rPr>
          <w:rFonts w:hAnsi="Times New Roman"/>
          <w:lang w:val="pl-PL"/>
        </w:rPr>
        <w:t>ł</w:t>
      </w:r>
      <w:r w:rsidRPr="001D60B9">
        <w:rPr>
          <w:lang w:val="pl-PL"/>
        </w:rPr>
        <w:t>onowej i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St</w:t>
      </w:r>
      <w:r w:rsidRPr="001D60B9">
        <w:rPr>
          <w:rFonts w:hAnsi="Times New Roman"/>
          <w:lang w:val="pl-PL"/>
        </w:rPr>
        <w:t>ą</w:t>
      </w:r>
      <w:r w:rsidRPr="001D60B9">
        <w:rPr>
          <w:lang w:val="pl-PL"/>
        </w:rPr>
        <w:t>d uwa</w:t>
      </w:r>
      <w:r w:rsidRPr="001D60B9">
        <w:rPr>
          <w:rFonts w:hAnsi="Times New Roman"/>
          <w:lang w:val="pl-PL"/>
        </w:rPr>
        <w:t>ż</w:t>
      </w:r>
      <w:r w:rsidRPr="001D60B9">
        <w:rPr>
          <w:lang w:val="pl-PL"/>
        </w:rPr>
        <w:t>a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jest rozpuszczalnym bia</w:t>
      </w:r>
      <w:r w:rsidRPr="001D60B9">
        <w:rPr>
          <w:rFonts w:hAnsi="Times New Roman"/>
          <w:lang w:val="pl-PL"/>
        </w:rPr>
        <w:t>ł</w:t>
      </w:r>
      <w:r w:rsidRPr="001D60B9">
        <w:rPr>
          <w:lang w:val="pl-PL"/>
        </w:rPr>
        <w:t>kiem wi</w:t>
      </w:r>
      <w:r w:rsidRPr="001D60B9">
        <w:rPr>
          <w:rFonts w:hAnsi="Times New Roman"/>
          <w:lang w:val="pl-PL"/>
        </w:rPr>
        <w:t>ążą</w:t>
      </w:r>
      <w:r w:rsidRPr="001D60B9">
        <w:rPr>
          <w:lang w:val="pl-PL"/>
        </w:rPr>
        <w:t>cym i transportuj</w:t>
      </w:r>
      <w:r w:rsidRPr="001D60B9">
        <w:rPr>
          <w:rFonts w:hAnsi="Times New Roman"/>
          <w:lang w:val="pl-PL"/>
        </w:rPr>
        <w:t>ą</w:t>
      </w:r>
      <w:r w:rsidRPr="001D60B9">
        <w:rPr>
          <w:lang w:val="pl-PL"/>
        </w:rPr>
        <w:t>cym leptyn</w:t>
      </w:r>
      <w:r w:rsidRPr="001D60B9">
        <w:rPr>
          <w:rFonts w:hAnsi="Times New Roman"/>
          <w:lang w:val="pl-PL"/>
        </w:rPr>
        <w:t xml:space="preserve">ę </w:t>
      </w:r>
      <w:r w:rsidRPr="001D60B9">
        <w:rPr>
          <w:lang w:val="pl-PL"/>
        </w:rPr>
        <w:t>we krwi gryzoni, a jej obecno</w:t>
      </w:r>
      <w:r w:rsidRPr="001D60B9">
        <w:rPr>
          <w:rFonts w:hAnsi="Times New Roman"/>
          <w:lang w:val="pl-PL"/>
        </w:rPr>
        <w:t xml:space="preserve">ść </w:t>
      </w:r>
      <w:r w:rsidRPr="001D60B9">
        <w:rPr>
          <w:lang w:val="pl-PL"/>
        </w:rPr>
        <w:t>stwierdzono tak</w:t>
      </w:r>
      <w:r w:rsidRPr="001D60B9">
        <w:rPr>
          <w:rFonts w:hAnsi="Times New Roman"/>
          <w:lang w:val="pl-PL"/>
        </w:rPr>
        <w:t>ż</w:t>
      </w:r>
      <w:r w:rsidRPr="001D60B9">
        <w:rPr>
          <w:lang w:val="pl-PL"/>
        </w:rPr>
        <w:t>e u ludzi (43,</w:t>
      </w:r>
      <w:r w:rsidR="003F6AA3">
        <w:rPr>
          <w:lang w:val="pl-PL"/>
        </w:rPr>
        <w:t xml:space="preserve"> </w:t>
      </w:r>
      <w:r w:rsidRPr="001D60B9">
        <w:rPr>
          <w:lang w:val="pl-PL"/>
        </w:rPr>
        <w:t>44).</w:t>
      </w:r>
      <w:r w:rsidR="00211917">
        <w:rPr>
          <w:lang w:val="pl-PL"/>
        </w:rPr>
        <w:t xml:space="preserve"> </w:t>
      </w:r>
      <w:r w:rsidRPr="001D60B9">
        <w:rPr>
          <w:lang w:val="pl-PL"/>
        </w:rPr>
        <w:t xml:space="preserve"> </w:t>
      </w:r>
    </w:p>
    <w:p w14:paraId="255180BA" w14:textId="77777777" w:rsidR="002B4416" w:rsidRPr="001D60B9" w:rsidRDefault="001D60B9">
      <w:pPr>
        <w:pStyle w:val="Nagwek4"/>
        <w:spacing w:after="240"/>
      </w:pPr>
      <w:r w:rsidRPr="001D60B9">
        <w:rPr>
          <w:rFonts w:ascii="Helvetica"/>
        </w:rPr>
        <w:t>Transdukcja sygna</w:t>
      </w:r>
      <w:r w:rsidRPr="001D60B9">
        <w:rPr>
          <w:rFonts w:hAnsi="Helvetica"/>
        </w:rPr>
        <w:t>ł</w:t>
      </w:r>
      <w:r w:rsidRPr="001D60B9">
        <w:rPr>
          <w:rFonts w:ascii="Helvetica"/>
        </w:rPr>
        <w:t>u leptyny</w:t>
      </w:r>
    </w:p>
    <w:p w14:paraId="42C42255" w14:textId="13439D7D" w:rsidR="002B4416" w:rsidRPr="001D60B9" w:rsidRDefault="001D60B9" w:rsidP="00C31E07">
      <w:pPr>
        <w:spacing w:after="0" w:line="480" w:lineRule="auto"/>
        <w:ind w:firstLine="708"/>
        <w:jc w:val="both"/>
        <w:rPr>
          <w:lang w:val="pl-PL"/>
        </w:rPr>
      </w:pPr>
      <w:r w:rsidRPr="001D60B9">
        <w:rPr>
          <w:lang w:val="pl-PL"/>
        </w:rPr>
        <w:t>Po przy</w:t>
      </w:r>
      <w:r w:rsidRPr="001D60B9">
        <w:rPr>
          <w:rFonts w:hAnsi="Times New Roman"/>
          <w:lang w:val="pl-PL"/>
        </w:rPr>
        <w:t>łą</w:t>
      </w:r>
      <w:r w:rsidRPr="001D60B9">
        <w:rPr>
          <w:lang w:val="pl-PL"/>
        </w:rPr>
        <w:t>czeniu si</w:t>
      </w:r>
      <w:r w:rsidRPr="001D60B9">
        <w:rPr>
          <w:rFonts w:hAnsi="Times New Roman"/>
          <w:lang w:val="pl-PL"/>
        </w:rPr>
        <w:t xml:space="preserve">ę </w:t>
      </w:r>
      <w:r w:rsidRPr="001D60B9">
        <w:rPr>
          <w:lang w:val="pl-PL"/>
        </w:rPr>
        <w:t>leptyny do zewn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domeny formy d</w:t>
      </w:r>
      <w:r w:rsidRPr="001D60B9">
        <w:rPr>
          <w:rFonts w:hAnsi="Times New Roman"/>
          <w:lang w:val="pl-PL"/>
        </w:rPr>
        <w:t>ł</w:t>
      </w:r>
      <w:r w:rsidRPr="001D60B9">
        <w:rPr>
          <w:lang w:val="pl-PL"/>
        </w:rPr>
        <w:t xml:space="preserve">ugiej receptora ObR ulega on homodimeryzacji, co prowadzi do aktywacji </w:t>
      </w:r>
      <w:r w:rsidRPr="001D60B9">
        <w:rPr>
          <w:rFonts w:hAnsi="Times New Roman"/>
          <w:lang w:val="pl-PL"/>
        </w:rPr>
        <w:t>ś</w:t>
      </w:r>
      <w:r w:rsidRPr="001D60B9">
        <w:rPr>
          <w:lang w:val="pl-PL"/>
        </w:rPr>
        <w:t>cie</w:t>
      </w:r>
      <w:r w:rsidRPr="001D60B9">
        <w:rPr>
          <w:rFonts w:hAnsi="Times New Roman"/>
          <w:lang w:val="pl-PL"/>
        </w:rPr>
        <w:t>ż</w:t>
      </w:r>
      <w:r w:rsidRPr="001D60B9">
        <w:rPr>
          <w:lang w:val="pl-PL"/>
        </w:rPr>
        <w:t>ki sygna</w:t>
      </w:r>
      <w:r w:rsidRPr="001D60B9">
        <w:rPr>
          <w:rFonts w:hAnsi="Times New Roman"/>
          <w:lang w:val="pl-PL"/>
        </w:rPr>
        <w:t>ł</w:t>
      </w:r>
      <w:r w:rsidRPr="001D60B9">
        <w:rPr>
          <w:lang w:val="pl-PL"/>
        </w:rPr>
        <w:t xml:space="preserve">owej JAK-STAT. Autofosforylacja kinazy Janusa 2 (ang. </w:t>
      </w:r>
      <w:r w:rsidRPr="001D60B9">
        <w:rPr>
          <w:i/>
          <w:iCs/>
          <w:lang w:val="pl-PL"/>
        </w:rPr>
        <w:t>Janus Kinase 2</w:t>
      </w:r>
      <w:r w:rsidRPr="001D60B9">
        <w:rPr>
          <w:lang w:val="pl-PL"/>
        </w:rPr>
        <w:t>, JAK2) prowadzi do fosforylacji reszt tyrozynowych jednostki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receptora. Do ufosforylowanej reszty tyrozyny Tyr1138 przy</w:t>
      </w:r>
      <w:r w:rsidRPr="001D60B9">
        <w:rPr>
          <w:rFonts w:hAnsi="Times New Roman"/>
          <w:lang w:val="pl-PL"/>
        </w:rPr>
        <w:t>łą</w:t>
      </w:r>
      <w:r w:rsidRPr="001D60B9">
        <w:rPr>
          <w:lang w:val="pl-PL"/>
        </w:rPr>
        <w:t>czaj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bia</w:t>
      </w:r>
      <w:r w:rsidRPr="001D60B9">
        <w:rPr>
          <w:rFonts w:hAnsi="Times New Roman"/>
          <w:lang w:val="pl-PL"/>
        </w:rPr>
        <w:t>ł</w:t>
      </w:r>
      <w:r w:rsidRPr="001D60B9">
        <w:rPr>
          <w:lang w:val="pl-PL"/>
        </w:rPr>
        <w:t>ka STAT3 (przeka</w:t>
      </w:r>
      <w:r w:rsidRPr="001D60B9">
        <w:rPr>
          <w:rFonts w:hAnsi="Times New Roman"/>
          <w:lang w:val="pl-PL"/>
        </w:rPr>
        <w:t>ź</w:t>
      </w:r>
      <w:r w:rsidRPr="001D60B9">
        <w:rPr>
          <w:lang w:val="pl-PL"/>
        </w:rPr>
        <w:t>nik sygna</w:t>
      </w:r>
      <w:r w:rsidRPr="001D60B9">
        <w:rPr>
          <w:rFonts w:hAnsi="Times New Roman"/>
          <w:lang w:val="pl-PL"/>
        </w:rPr>
        <w:t>ł</w:t>
      </w:r>
      <w:r w:rsidRPr="001D60B9">
        <w:rPr>
          <w:lang w:val="pl-PL"/>
        </w:rPr>
        <w:t xml:space="preserve">u i aktywator transkrypcji, </w:t>
      </w:r>
      <w:r w:rsidRPr="001D60B9">
        <w:rPr>
          <w:lang w:val="pl-PL"/>
        </w:rPr>
        <w:br/>
        <w:t xml:space="preserve">ang. </w:t>
      </w:r>
      <w:r w:rsidRPr="001D60B9">
        <w:rPr>
          <w:i/>
          <w:iCs/>
          <w:lang w:val="pl-PL"/>
        </w:rPr>
        <w:t>signal transducer and activator of transcription</w:t>
      </w:r>
      <w:r w:rsidRPr="001D60B9">
        <w:rPr>
          <w:lang w:val="pl-PL"/>
        </w:rPr>
        <w:t>), kt</w:t>
      </w:r>
      <w:r w:rsidRPr="001D60B9">
        <w:rPr>
          <w:rFonts w:hAnsi="Times New Roman"/>
          <w:lang w:val="pl-PL"/>
        </w:rPr>
        <w:t>ó</w:t>
      </w:r>
      <w:r w:rsidRPr="001D60B9">
        <w:rPr>
          <w:lang w:val="pl-PL"/>
        </w:rPr>
        <w:t>re jako czynniki transkrypcyjne po fosforylacji dimeryzuj</w:t>
      </w:r>
      <w:r w:rsidRPr="001D60B9">
        <w:rPr>
          <w:rFonts w:hAnsi="Times New Roman"/>
          <w:lang w:val="pl-PL"/>
        </w:rPr>
        <w:t xml:space="preserve">ą </w:t>
      </w:r>
      <w:r w:rsidRPr="001D60B9">
        <w:rPr>
          <w:lang w:val="pl-PL"/>
        </w:rPr>
        <w:t>i translokuj</w:t>
      </w:r>
      <w:r w:rsidRPr="001D60B9">
        <w:rPr>
          <w:rFonts w:hAnsi="Times New Roman"/>
          <w:lang w:val="pl-PL"/>
        </w:rPr>
        <w:t xml:space="preserve">ą </w:t>
      </w:r>
      <w:r w:rsidRPr="001D60B9">
        <w:rPr>
          <w:lang w:val="pl-PL"/>
        </w:rPr>
        <w:t>do j</w:t>
      </w:r>
      <w:r w:rsidRPr="001D60B9">
        <w:rPr>
          <w:rFonts w:hAnsi="Times New Roman"/>
          <w:lang w:val="pl-PL"/>
        </w:rPr>
        <w:t>ą</w:t>
      </w:r>
      <w:r w:rsidRPr="001D60B9">
        <w:rPr>
          <w:lang w:val="pl-PL"/>
        </w:rPr>
        <w:t>dra kom</w:t>
      </w:r>
      <w:r w:rsidRPr="001D60B9">
        <w:rPr>
          <w:rFonts w:hAnsi="Times New Roman"/>
          <w:lang w:val="pl-PL"/>
        </w:rPr>
        <w:t>ó</w:t>
      </w:r>
      <w:r w:rsidRPr="001D60B9">
        <w:rPr>
          <w:lang w:val="pl-PL"/>
        </w:rPr>
        <w:t>rkowego, gdzie wywieraj</w:t>
      </w:r>
      <w:r w:rsidRPr="001D60B9">
        <w:rPr>
          <w:rFonts w:hAnsi="Times New Roman"/>
          <w:lang w:val="pl-PL"/>
        </w:rPr>
        <w:t xml:space="preserve">ą </w:t>
      </w:r>
      <w:r w:rsidRPr="001D60B9">
        <w:rPr>
          <w:lang w:val="pl-PL"/>
        </w:rPr>
        <w:t>okre</w:t>
      </w:r>
      <w:r w:rsidRPr="001D60B9">
        <w:rPr>
          <w:rFonts w:hAnsi="Times New Roman"/>
          <w:lang w:val="pl-PL"/>
        </w:rPr>
        <w:t>ś</w:t>
      </w:r>
      <w:r w:rsidRPr="001D60B9">
        <w:rPr>
          <w:lang w:val="pl-PL"/>
        </w:rPr>
        <w:t xml:space="preserve">lony efekt </w:t>
      </w:r>
      <w:r w:rsidRPr="001D60B9">
        <w:rPr>
          <w:lang w:val="pl-PL"/>
        </w:rPr>
        <w:lastRenderedPageBreak/>
        <w:t>poprzez wi</w:t>
      </w:r>
      <w:r w:rsidRPr="001D60B9">
        <w:rPr>
          <w:rFonts w:hAnsi="Times New Roman"/>
          <w:lang w:val="pl-PL"/>
        </w:rPr>
        <w:t>ą</w:t>
      </w:r>
      <w:r w:rsidRPr="001D60B9">
        <w:rPr>
          <w:lang w:val="pl-PL"/>
        </w:rPr>
        <w:t>zanie si</w:t>
      </w:r>
      <w:r w:rsidRPr="001D60B9">
        <w:rPr>
          <w:rFonts w:hAnsi="Times New Roman"/>
          <w:lang w:val="pl-PL"/>
        </w:rPr>
        <w:t xml:space="preserve">ę </w:t>
      </w:r>
      <w:r w:rsidRPr="001D60B9">
        <w:rPr>
          <w:lang w:val="pl-PL"/>
        </w:rPr>
        <w:t>regionami promotorowymi w DNA oraz ekspresj</w:t>
      </w:r>
      <w:r w:rsidRPr="001D60B9">
        <w:rPr>
          <w:rFonts w:hAnsi="Times New Roman"/>
          <w:lang w:val="pl-PL"/>
        </w:rPr>
        <w:t xml:space="preserve">ę </w:t>
      </w:r>
      <w:r w:rsidRPr="001D60B9">
        <w:rPr>
          <w:lang w:val="pl-PL"/>
        </w:rPr>
        <w:t>docelowych gen</w:t>
      </w:r>
      <w:r w:rsidRPr="001D60B9">
        <w:rPr>
          <w:rFonts w:hAnsi="Times New Roman"/>
          <w:lang w:val="pl-PL"/>
        </w:rPr>
        <w:t>ó</w:t>
      </w:r>
      <w:r w:rsidRPr="001D60B9">
        <w:rPr>
          <w:lang w:val="pl-PL"/>
        </w:rPr>
        <w:t>w (45</w:t>
      </w:r>
      <w:r w:rsidR="003F6AA3">
        <w:rPr>
          <w:rFonts w:hAnsi="Times New Roman"/>
          <w:lang w:val="pl-PL"/>
        </w:rPr>
        <w:t>-</w:t>
      </w:r>
      <w:r w:rsidRPr="001D60B9">
        <w:rPr>
          <w:lang w:val="pl-PL"/>
        </w:rPr>
        <w:t xml:space="preserve">47). Aktywacja </w:t>
      </w:r>
      <w:r w:rsidRPr="001D60B9">
        <w:rPr>
          <w:rFonts w:hAnsi="Times New Roman"/>
          <w:lang w:val="pl-PL"/>
        </w:rPr>
        <w:t>ś</w:t>
      </w:r>
      <w:r w:rsidRPr="001D60B9">
        <w:rPr>
          <w:lang w:val="pl-PL"/>
        </w:rPr>
        <w:t>cie</w:t>
      </w:r>
      <w:r w:rsidRPr="001D60B9">
        <w:rPr>
          <w:rFonts w:hAnsi="Times New Roman"/>
          <w:lang w:val="pl-PL"/>
        </w:rPr>
        <w:t>ż</w:t>
      </w:r>
      <w:r w:rsidRPr="001D60B9">
        <w:rPr>
          <w:lang w:val="pl-PL"/>
        </w:rPr>
        <w:t>ki sygna</w:t>
      </w:r>
      <w:r w:rsidRPr="001D60B9">
        <w:rPr>
          <w:rFonts w:hAnsi="Times New Roman"/>
          <w:lang w:val="pl-PL"/>
        </w:rPr>
        <w:t>ł</w:t>
      </w:r>
      <w:r w:rsidRPr="001D60B9">
        <w:rPr>
          <w:lang w:val="pl-PL"/>
        </w:rPr>
        <w:t>owej JAK-STAT receptora ObR uczestniczy w regulacji pobierania pokarmu, masy cia</w:t>
      </w:r>
      <w:r w:rsidRPr="001D60B9">
        <w:rPr>
          <w:rFonts w:hAnsi="Times New Roman"/>
          <w:lang w:val="pl-PL"/>
        </w:rPr>
        <w:t>ł</w:t>
      </w:r>
      <w:r w:rsidRPr="001D60B9">
        <w:rPr>
          <w:lang w:val="pl-PL"/>
        </w:rPr>
        <w:t>a, 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tkanek docelowych na dzia</w:t>
      </w:r>
      <w:r w:rsidRPr="001D60B9">
        <w:rPr>
          <w:rFonts w:hAnsi="Times New Roman"/>
          <w:lang w:val="pl-PL"/>
        </w:rPr>
        <w:t>ł</w:t>
      </w:r>
      <w:r w:rsidRPr="001D60B9">
        <w:rPr>
          <w:lang w:val="pl-PL"/>
        </w:rPr>
        <w:t>anie insuliny i</w:t>
      </w:r>
      <w:r w:rsidR="00C6430B">
        <w:rPr>
          <w:lang w:val="pl-PL"/>
        </w:rPr>
        <w:t> </w:t>
      </w:r>
      <w:r w:rsidRPr="001D60B9">
        <w:rPr>
          <w:lang w:val="pl-PL"/>
        </w:rPr>
        <w:t>leptyny, dzi</w:t>
      </w:r>
      <w:r w:rsidRPr="001D60B9">
        <w:rPr>
          <w:rFonts w:hAnsi="Times New Roman"/>
          <w:lang w:val="pl-PL"/>
        </w:rPr>
        <w:t>ę</w:t>
      </w:r>
      <w:r w:rsidRPr="001D60B9">
        <w:rPr>
          <w:lang w:val="pl-PL"/>
        </w:rPr>
        <w:t>ki czemu leptyna odgrywa rol</w:t>
      </w:r>
      <w:r w:rsidRPr="001D60B9">
        <w:rPr>
          <w:rFonts w:hAnsi="Times New Roman"/>
          <w:lang w:val="pl-PL"/>
        </w:rPr>
        <w:t xml:space="preserve">ę </w:t>
      </w:r>
      <w:r w:rsidRPr="001D60B9">
        <w:rPr>
          <w:lang w:val="pl-PL"/>
        </w:rPr>
        <w:t>w utrzymywaniu homeostazy energetycznej organizmu (48,</w:t>
      </w:r>
      <w:r w:rsidR="003F6AA3">
        <w:rPr>
          <w:lang w:val="pl-PL"/>
        </w:rPr>
        <w:t xml:space="preserve"> </w:t>
      </w:r>
      <w:r w:rsidRPr="001D60B9">
        <w:rPr>
          <w:lang w:val="pl-PL"/>
        </w:rPr>
        <w:t>49).</w:t>
      </w:r>
    </w:p>
    <w:p w14:paraId="7965EAA5" w14:textId="23FD780A" w:rsidR="002B4416" w:rsidRPr="001D60B9" w:rsidRDefault="001D60B9">
      <w:pPr>
        <w:spacing w:after="0" w:line="480" w:lineRule="auto"/>
        <w:jc w:val="both"/>
        <w:rPr>
          <w:lang w:val="pl-PL"/>
        </w:rPr>
      </w:pPr>
      <w:r w:rsidRPr="001D60B9">
        <w:rPr>
          <w:lang w:val="pl-PL"/>
        </w:rPr>
        <w:t>Do aktywacji uk</w:t>
      </w:r>
      <w:r w:rsidRPr="001D60B9">
        <w:rPr>
          <w:rFonts w:hAnsi="Times New Roman"/>
          <w:lang w:val="pl-PL"/>
        </w:rPr>
        <w:t>ł</w:t>
      </w:r>
      <w:r w:rsidRPr="001D60B9">
        <w:rPr>
          <w:lang w:val="pl-PL"/>
        </w:rPr>
        <w:t>adu JAK2-STAT3 dochodzi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poprzez dzia</w:t>
      </w:r>
      <w:r w:rsidRPr="001D60B9">
        <w:rPr>
          <w:rFonts w:hAnsi="Times New Roman"/>
          <w:lang w:val="pl-PL"/>
        </w:rPr>
        <w:t>ł</w:t>
      </w:r>
      <w:r w:rsidRPr="001D60B9">
        <w:rPr>
          <w:lang w:val="pl-PL"/>
        </w:rPr>
        <w:t xml:space="preserve">anie fosfodiesterazy </w:t>
      </w:r>
      <w:r w:rsidRPr="001D60B9">
        <w:rPr>
          <w:lang w:val="pl-PL"/>
        </w:rPr>
        <w:br/>
        <w:t>3B (PDE3B). DE3B z kolei jest aktywowana przez kinaz</w:t>
      </w:r>
      <w:r w:rsidRPr="001D60B9">
        <w:rPr>
          <w:rFonts w:hAnsi="Times New Roman"/>
          <w:lang w:val="pl-PL"/>
        </w:rPr>
        <w:t xml:space="preserve">ę </w:t>
      </w:r>
      <w:r w:rsidRPr="001D60B9">
        <w:rPr>
          <w:lang w:val="pl-PL"/>
        </w:rPr>
        <w:t>bia</w:t>
      </w:r>
      <w:r w:rsidRPr="001D60B9">
        <w:rPr>
          <w:rFonts w:hAnsi="Times New Roman"/>
          <w:lang w:val="pl-PL"/>
        </w:rPr>
        <w:t>ł</w:t>
      </w:r>
      <w:r w:rsidRPr="001D60B9">
        <w:rPr>
          <w:lang w:val="pl-PL"/>
        </w:rPr>
        <w:t>kow</w:t>
      </w:r>
      <w:r w:rsidRPr="001D60B9">
        <w:rPr>
          <w:rFonts w:hAnsi="Times New Roman"/>
          <w:lang w:val="pl-PL"/>
        </w:rPr>
        <w:t xml:space="preserve">ą </w:t>
      </w:r>
      <w:r w:rsidRPr="001D60B9">
        <w:rPr>
          <w:lang w:val="pl-PL"/>
        </w:rPr>
        <w:t>B/Akt (PKB/Akt). Enzym ten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wymaga aktywacji, co odbywa si</w:t>
      </w:r>
      <w:r w:rsidRPr="001D60B9">
        <w:rPr>
          <w:rFonts w:hAnsi="Times New Roman"/>
          <w:lang w:val="pl-PL"/>
        </w:rPr>
        <w:t xml:space="preserve">ę </w:t>
      </w:r>
      <w:r w:rsidRPr="001D60B9">
        <w:rPr>
          <w:lang w:val="pl-PL"/>
        </w:rPr>
        <w:t>na drodze fosforylacji, a reakcj</w:t>
      </w:r>
      <w:r w:rsidRPr="001D60B9">
        <w:rPr>
          <w:rFonts w:hAnsi="Times New Roman"/>
          <w:lang w:val="pl-PL"/>
        </w:rPr>
        <w:t xml:space="preserve">ę </w:t>
      </w:r>
      <w:r w:rsidRPr="001D60B9">
        <w:rPr>
          <w:lang w:val="pl-PL"/>
        </w:rPr>
        <w:t>t</w:t>
      </w:r>
      <w:r w:rsidRPr="001D60B9">
        <w:rPr>
          <w:rFonts w:hAnsi="Times New Roman"/>
          <w:lang w:val="pl-PL"/>
        </w:rPr>
        <w:t xml:space="preserve">ę </w:t>
      </w:r>
      <w:r w:rsidRPr="001D60B9">
        <w:rPr>
          <w:lang w:val="pl-PL"/>
        </w:rPr>
        <w:t>katalizuje 3-kinaza fosfatydyloinozytolu (PI3K) (50).</w:t>
      </w:r>
      <w:r w:rsidR="00211917">
        <w:rPr>
          <w:lang w:val="pl-PL"/>
        </w:rPr>
        <w:t xml:space="preserve"> </w:t>
      </w:r>
    </w:p>
    <w:p w14:paraId="55E7BEFD" w14:textId="4DF2D0E1" w:rsidR="002B4416" w:rsidRPr="001D60B9" w:rsidRDefault="001D60B9">
      <w:pPr>
        <w:spacing w:after="0" w:line="480" w:lineRule="auto"/>
        <w:jc w:val="both"/>
        <w:rPr>
          <w:lang w:val="pl-PL"/>
        </w:rPr>
      </w:pPr>
      <w:r w:rsidRPr="001D60B9">
        <w:rPr>
          <w:lang w:val="pl-PL"/>
        </w:rPr>
        <w:t>Leptyna aktywuje tak</w:t>
      </w:r>
      <w:r w:rsidRPr="001D60B9">
        <w:rPr>
          <w:rFonts w:hAnsi="Times New Roman"/>
          <w:lang w:val="pl-PL"/>
        </w:rPr>
        <w:t>ż</w:t>
      </w:r>
      <w:r w:rsidRPr="001D60B9">
        <w:rPr>
          <w:lang w:val="pl-PL"/>
        </w:rPr>
        <w:t>e szlak sygna</w:t>
      </w:r>
      <w:r w:rsidRPr="001D60B9">
        <w:rPr>
          <w:rFonts w:hAnsi="Times New Roman"/>
          <w:lang w:val="pl-PL"/>
        </w:rPr>
        <w:t>ł</w:t>
      </w:r>
      <w:r w:rsidRPr="001D60B9">
        <w:rPr>
          <w:lang w:val="pl-PL"/>
        </w:rPr>
        <w:t xml:space="preserve">owy Ras </w:t>
      </w:r>
      <w:r w:rsidRPr="001D60B9">
        <w:rPr>
          <w:rFonts w:hAnsi="Times New Roman"/>
          <w:lang w:val="pl-PL"/>
        </w:rPr>
        <w:t xml:space="preserve">– </w:t>
      </w:r>
      <w:r w:rsidRPr="001D60B9">
        <w:rPr>
          <w:lang w:val="pl-PL"/>
        </w:rPr>
        <w:t xml:space="preserve">Raf </w:t>
      </w:r>
      <w:r w:rsidRPr="001D60B9">
        <w:rPr>
          <w:rFonts w:hAnsi="Times New Roman"/>
          <w:lang w:val="pl-PL"/>
        </w:rPr>
        <w:t xml:space="preserve">– </w:t>
      </w:r>
      <w:r w:rsidRPr="001D60B9">
        <w:rPr>
          <w:lang w:val="pl-PL"/>
        </w:rPr>
        <w:t>MAPK, w kt</w:t>
      </w:r>
      <w:r w:rsidRPr="001D60B9">
        <w:rPr>
          <w:rFonts w:hAnsi="Times New Roman"/>
          <w:lang w:val="pl-PL"/>
        </w:rPr>
        <w:t>ó</w:t>
      </w:r>
      <w:r w:rsidRPr="001D60B9">
        <w:rPr>
          <w:lang w:val="pl-PL"/>
        </w:rPr>
        <w:t>rym wt</w:t>
      </w:r>
      <w:r w:rsidRPr="001D60B9">
        <w:rPr>
          <w:rFonts w:hAnsi="Times New Roman"/>
          <w:lang w:val="pl-PL"/>
        </w:rPr>
        <w:t>ó</w:t>
      </w:r>
      <w:r w:rsidRPr="001D60B9">
        <w:rPr>
          <w:lang w:val="pl-PL"/>
        </w:rPr>
        <w:t>rnymi przeka</w:t>
      </w:r>
      <w:r w:rsidRPr="001D60B9">
        <w:rPr>
          <w:rFonts w:hAnsi="Times New Roman"/>
          <w:lang w:val="pl-PL"/>
        </w:rPr>
        <w:t>ź</w:t>
      </w:r>
      <w:r w:rsidRPr="001D60B9">
        <w:rPr>
          <w:lang w:val="pl-PL"/>
        </w:rPr>
        <w:t>nikami sygna</w:t>
      </w:r>
      <w:r w:rsidRPr="001D60B9">
        <w:rPr>
          <w:rFonts w:hAnsi="Times New Roman"/>
          <w:lang w:val="pl-PL"/>
        </w:rPr>
        <w:t>ł</w:t>
      </w:r>
      <w:r w:rsidRPr="001D60B9">
        <w:rPr>
          <w:lang w:val="pl-PL"/>
        </w:rPr>
        <w:t>u s</w:t>
      </w:r>
      <w:r w:rsidRPr="001D60B9">
        <w:rPr>
          <w:rFonts w:hAnsi="Times New Roman"/>
          <w:lang w:val="pl-PL"/>
        </w:rPr>
        <w:t xml:space="preserve">ą </w:t>
      </w:r>
      <w:r w:rsidRPr="001D60B9">
        <w:rPr>
          <w:lang w:val="pl-PL"/>
        </w:rPr>
        <w:t>kinaza p38 MAPK nale</w:t>
      </w:r>
      <w:r w:rsidRPr="001D60B9">
        <w:rPr>
          <w:rFonts w:hAnsi="Times New Roman"/>
          <w:lang w:val="pl-PL"/>
        </w:rPr>
        <w:t>żą</w:t>
      </w:r>
      <w:r w:rsidRPr="001D60B9">
        <w:rPr>
          <w:lang w:val="pl-PL"/>
        </w:rPr>
        <w:t>ca do rodziny kinaz aktywowanych przez mitogeny, N-ko</w:t>
      </w:r>
      <w:r w:rsidRPr="001D60B9">
        <w:rPr>
          <w:rFonts w:hAnsi="Times New Roman"/>
          <w:lang w:val="pl-PL"/>
        </w:rPr>
        <w:t>ń</w:t>
      </w:r>
      <w:r w:rsidRPr="001D60B9">
        <w:rPr>
          <w:lang w:val="pl-PL"/>
        </w:rPr>
        <w:t>cowa kinaza c-Jun (JNK) oraz STAT3 (77, 83). Wiadomo tak</w:t>
      </w:r>
      <w:r w:rsidRPr="001D60B9">
        <w:rPr>
          <w:rFonts w:hAnsi="Times New Roman"/>
          <w:lang w:val="pl-PL"/>
        </w:rPr>
        <w:t>ż</w:t>
      </w:r>
      <w:r w:rsidRPr="001D60B9">
        <w:rPr>
          <w:lang w:val="pl-PL"/>
        </w:rPr>
        <w:t xml:space="preserve">e, </w:t>
      </w:r>
      <w:r w:rsidRPr="001D60B9">
        <w:rPr>
          <w:rFonts w:hAnsi="Times New Roman"/>
          <w:lang w:val="pl-PL"/>
        </w:rPr>
        <w:t>ż</w:t>
      </w:r>
      <w:r w:rsidRPr="001D60B9">
        <w:rPr>
          <w:lang w:val="pl-PL"/>
        </w:rPr>
        <w:t>e dzia</w:t>
      </w:r>
      <w:r w:rsidRPr="001D60B9">
        <w:rPr>
          <w:rFonts w:hAnsi="Times New Roman"/>
          <w:lang w:val="pl-PL"/>
        </w:rPr>
        <w:t>ł</w:t>
      </w:r>
      <w:r w:rsidRPr="001D60B9">
        <w:rPr>
          <w:lang w:val="pl-PL"/>
        </w:rPr>
        <w:t>anie leptyny w kom</w:t>
      </w:r>
      <w:r w:rsidRPr="001D60B9">
        <w:rPr>
          <w:rFonts w:hAnsi="Times New Roman"/>
          <w:lang w:val="pl-PL"/>
        </w:rPr>
        <w:t>ó</w:t>
      </w:r>
      <w:r w:rsidRPr="001D60B9">
        <w:rPr>
          <w:lang w:val="pl-PL"/>
        </w:rPr>
        <w:t>rce podlega regulacji w drodze sprz</w:t>
      </w:r>
      <w:r w:rsidRPr="001D60B9">
        <w:rPr>
          <w:rFonts w:hAnsi="Times New Roman"/>
          <w:lang w:val="pl-PL"/>
        </w:rPr>
        <w:t>ęż</w:t>
      </w:r>
      <w:r w:rsidRPr="001D60B9">
        <w:rPr>
          <w:lang w:val="pl-PL"/>
        </w:rPr>
        <w:t>enia zwrotnego ujemnego. W procesie tym uczestniczy bia</w:t>
      </w:r>
      <w:r w:rsidRPr="001D60B9">
        <w:rPr>
          <w:rFonts w:hAnsi="Times New Roman"/>
          <w:lang w:val="pl-PL"/>
        </w:rPr>
        <w:t>ł</w:t>
      </w:r>
      <w:r w:rsidRPr="001D60B9">
        <w:rPr>
          <w:lang w:val="pl-PL"/>
        </w:rPr>
        <w:t xml:space="preserve">ko SOCS3 (supresor sygnalizacji cytokin 3; ang. </w:t>
      </w:r>
      <w:r w:rsidRPr="001D60B9">
        <w:rPr>
          <w:i/>
          <w:iCs/>
          <w:lang w:val="pl-PL"/>
        </w:rPr>
        <w:t>suppressor of cytokine signalling 3</w:t>
      </w:r>
      <w:r w:rsidRPr="001D60B9">
        <w:rPr>
          <w:lang w:val="pl-PL"/>
        </w:rPr>
        <w:t>), kt</w:t>
      </w:r>
      <w:r w:rsidRPr="001D60B9">
        <w:rPr>
          <w:rFonts w:hAnsi="Times New Roman"/>
          <w:lang w:val="pl-PL"/>
        </w:rPr>
        <w:t>ó</w:t>
      </w:r>
      <w:r w:rsidRPr="001D60B9">
        <w:rPr>
          <w:lang w:val="pl-PL"/>
        </w:rPr>
        <w:t>re nale</w:t>
      </w:r>
      <w:r w:rsidRPr="001D60B9">
        <w:rPr>
          <w:rFonts w:hAnsi="Times New Roman"/>
          <w:lang w:val="pl-PL"/>
        </w:rPr>
        <w:t>ż</w:t>
      </w:r>
      <w:r w:rsidRPr="001D60B9">
        <w:rPr>
          <w:lang w:val="pl-PL"/>
        </w:rPr>
        <w:t>y do inhibitor</w:t>
      </w:r>
      <w:r w:rsidRPr="001D60B9">
        <w:rPr>
          <w:rFonts w:hAnsi="Times New Roman"/>
          <w:lang w:val="pl-PL"/>
        </w:rPr>
        <w:t>ó</w:t>
      </w:r>
      <w:r w:rsidRPr="001D60B9">
        <w:rPr>
          <w:lang w:val="pl-PL"/>
        </w:rPr>
        <w:t>w cytoplazmatycznych kinaz zaanga</w:t>
      </w:r>
      <w:r w:rsidRPr="001D60B9">
        <w:rPr>
          <w:rFonts w:hAnsi="Times New Roman"/>
          <w:lang w:val="pl-PL"/>
        </w:rPr>
        <w:t>ż</w:t>
      </w:r>
      <w:r w:rsidRPr="001D60B9">
        <w:rPr>
          <w:lang w:val="pl-PL"/>
        </w:rPr>
        <w:t xml:space="preserve">owanych </w:t>
      </w:r>
      <w:r w:rsidRPr="001D60B9">
        <w:rPr>
          <w:lang w:val="pl-PL"/>
        </w:rPr>
        <w:br/>
        <w:t>w przekazywanie sygna</w:t>
      </w:r>
      <w:r w:rsidRPr="001D60B9">
        <w:rPr>
          <w:rFonts w:hAnsi="Times New Roman"/>
          <w:lang w:val="pl-PL"/>
        </w:rPr>
        <w:t>ł</w:t>
      </w:r>
      <w:r w:rsidRPr="001D60B9">
        <w:rPr>
          <w:lang w:val="pl-PL"/>
        </w:rPr>
        <w:t>u. Sprz</w:t>
      </w:r>
      <w:r w:rsidRPr="001D60B9">
        <w:rPr>
          <w:rFonts w:hAnsi="Times New Roman"/>
          <w:lang w:val="pl-PL"/>
        </w:rPr>
        <w:t>ęż</w:t>
      </w:r>
      <w:r w:rsidRPr="001D60B9">
        <w:rPr>
          <w:lang w:val="pl-PL"/>
        </w:rPr>
        <w:t>enie zwrotne ujemne polega na wzmaganiu ekspresji genu SOCS3 przez leptyn</w:t>
      </w:r>
      <w:r w:rsidRPr="001D60B9">
        <w:rPr>
          <w:rFonts w:hAnsi="Times New Roman"/>
          <w:lang w:val="pl-PL"/>
        </w:rPr>
        <w:t>ę</w:t>
      </w:r>
      <w:r w:rsidRPr="001D60B9">
        <w:rPr>
          <w:lang w:val="pl-PL"/>
        </w:rPr>
        <w:t>, co prowadzi do biosyntezy tego bia</w:t>
      </w:r>
      <w:r w:rsidRPr="001D60B9">
        <w:rPr>
          <w:rFonts w:hAnsi="Times New Roman"/>
          <w:lang w:val="pl-PL"/>
        </w:rPr>
        <w:t>ł</w:t>
      </w:r>
      <w:r w:rsidRPr="001D60B9">
        <w:rPr>
          <w:lang w:val="pl-PL"/>
        </w:rPr>
        <w:t>ka i hamowania fosforylacji reszty tyrozyny w domenie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ObR (51,</w:t>
      </w:r>
      <w:r w:rsidR="003F6AA3">
        <w:rPr>
          <w:lang w:val="pl-PL"/>
        </w:rPr>
        <w:t xml:space="preserve"> </w:t>
      </w:r>
      <w:r w:rsidRPr="001D60B9">
        <w:rPr>
          <w:lang w:val="pl-PL"/>
        </w:rPr>
        <w:t xml:space="preserve">52). </w:t>
      </w:r>
    </w:p>
    <w:p w14:paraId="3696E446" w14:textId="4B65AB76" w:rsidR="002B4416" w:rsidRPr="001D60B9" w:rsidRDefault="001D60B9">
      <w:pPr>
        <w:spacing w:after="0" w:line="480" w:lineRule="auto"/>
        <w:jc w:val="both"/>
        <w:rPr>
          <w:lang w:val="pl-PL"/>
        </w:rPr>
      </w:pPr>
      <w:r w:rsidRPr="001D60B9">
        <w:rPr>
          <w:lang w:val="pl-PL"/>
        </w:rPr>
        <w:t>Mutacje receptora leptyny oraz zablokowanie kt</w:t>
      </w:r>
      <w:r w:rsidRPr="001D60B9">
        <w:rPr>
          <w:rFonts w:hAnsi="Times New Roman"/>
          <w:lang w:val="pl-PL"/>
        </w:rPr>
        <w:t>ó</w:t>
      </w:r>
      <w:r w:rsidRPr="001D60B9">
        <w:rPr>
          <w:lang w:val="pl-PL"/>
        </w:rPr>
        <w:t xml:space="preserve">rejkolwiek ze </w:t>
      </w:r>
      <w:r w:rsidRPr="001D60B9">
        <w:rPr>
          <w:rFonts w:hAnsi="Times New Roman"/>
          <w:lang w:val="pl-PL"/>
        </w:rPr>
        <w:t>ś</w:t>
      </w:r>
      <w:r w:rsidRPr="001D60B9">
        <w:rPr>
          <w:lang w:val="pl-PL"/>
        </w:rPr>
        <w:t>cie</w:t>
      </w:r>
      <w:r w:rsidRPr="001D60B9">
        <w:rPr>
          <w:rFonts w:hAnsi="Times New Roman"/>
          <w:lang w:val="pl-PL"/>
        </w:rPr>
        <w:t>ż</w:t>
      </w:r>
      <w:r w:rsidRPr="001D60B9">
        <w:rPr>
          <w:lang w:val="pl-PL"/>
        </w:rPr>
        <w:t>ek sygna</w:t>
      </w:r>
      <w:r w:rsidRPr="001D60B9">
        <w:rPr>
          <w:rFonts w:hAnsi="Times New Roman"/>
          <w:lang w:val="pl-PL"/>
        </w:rPr>
        <w:t>ł</w:t>
      </w:r>
      <w:r w:rsidRPr="001D60B9">
        <w:rPr>
          <w:lang w:val="pl-PL"/>
        </w:rPr>
        <w:t>owych wi</w:t>
      </w:r>
      <w:r w:rsidRPr="001D60B9">
        <w:rPr>
          <w:rFonts w:hAnsi="Times New Roman"/>
          <w:lang w:val="pl-PL"/>
        </w:rPr>
        <w:t xml:space="preserve">ążą </w:t>
      </w:r>
      <w:r w:rsidRPr="001D60B9">
        <w:rPr>
          <w:lang w:val="pl-PL"/>
        </w:rPr>
        <w:t>si</w:t>
      </w:r>
      <w:r w:rsidRPr="001D60B9">
        <w:rPr>
          <w:rFonts w:hAnsi="Times New Roman"/>
          <w:lang w:val="pl-PL"/>
        </w:rPr>
        <w:t xml:space="preserve">ę </w:t>
      </w:r>
      <w:r w:rsidRPr="001D60B9">
        <w:rPr>
          <w:lang w:val="pl-PL"/>
        </w:rPr>
        <w:t>z zaburzeniami w przyjmowaniu pokarmu i, w konsekwencji, z rozwojem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(53,</w:t>
      </w:r>
      <w:r w:rsidR="00840015">
        <w:rPr>
          <w:lang w:val="pl-PL"/>
        </w:rPr>
        <w:t xml:space="preserve"> </w:t>
      </w:r>
      <w:r w:rsidRPr="001D60B9">
        <w:rPr>
          <w:lang w:val="pl-PL"/>
        </w:rPr>
        <w:t>54)</w:t>
      </w:r>
      <w:r w:rsidR="00840015">
        <w:rPr>
          <w:lang w:val="pl-PL"/>
        </w:rPr>
        <w:t>.</w:t>
      </w:r>
      <w:r w:rsidRPr="001D60B9">
        <w:rPr>
          <w:lang w:val="pl-PL"/>
        </w:rPr>
        <w:t xml:space="preserve"> </w:t>
      </w:r>
    </w:p>
    <w:p w14:paraId="55C02EA4" w14:textId="77777777" w:rsidR="002B4416" w:rsidRPr="001D60B9" w:rsidRDefault="001D60B9">
      <w:pPr>
        <w:pStyle w:val="Nagwek4"/>
        <w:spacing w:after="240"/>
        <w:jc w:val="both"/>
      </w:pPr>
      <w:r w:rsidRPr="001D60B9">
        <w:rPr>
          <w:rFonts w:ascii="Helvetica"/>
        </w:rPr>
        <w:t>Dystrybucja receptora leptyny</w:t>
      </w:r>
    </w:p>
    <w:p w14:paraId="48CA21EB" w14:textId="40A132E9" w:rsidR="002B4416" w:rsidRPr="001D60B9" w:rsidRDefault="001D60B9" w:rsidP="00C31E07">
      <w:pPr>
        <w:spacing w:after="0" w:line="480" w:lineRule="auto"/>
        <w:ind w:firstLine="708"/>
        <w:jc w:val="both"/>
        <w:rPr>
          <w:lang w:val="pl-PL"/>
        </w:rPr>
      </w:pPr>
      <w:r w:rsidRPr="001D60B9">
        <w:rPr>
          <w:lang w:val="pl-PL"/>
        </w:rPr>
        <w:t>Szeroka dystrybucja receptor</w:t>
      </w:r>
      <w:r w:rsidRPr="001D60B9">
        <w:rPr>
          <w:rFonts w:hAnsi="Times New Roman"/>
          <w:lang w:val="pl-PL"/>
        </w:rPr>
        <w:t>ó</w:t>
      </w:r>
      <w:r w:rsidRPr="001D60B9">
        <w:rPr>
          <w:lang w:val="pl-PL"/>
        </w:rPr>
        <w:t>w leptyny w organizmie wskazuje na liczne funkcje</w:t>
      </w:r>
      <w:r w:rsidR="00840015">
        <w:rPr>
          <w:lang w:val="pl-PL"/>
        </w:rPr>
        <w:t>,</w:t>
      </w:r>
      <w:r w:rsidRPr="001D60B9">
        <w:rPr>
          <w:lang w:val="pl-PL"/>
        </w:rPr>
        <w:t xml:space="preserve"> jakie pe</w:t>
      </w:r>
      <w:r w:rsidRPr="001D60B9">
        <w:rPr>
          <w:rFonts w:hAnsi="Times New Roman"/>
          <w:lang w:val="pl-PL"/>
        </w:rPr>
        <w:t>ł</w:t>
      </w:r>
      <w:r w:rsidRPr="001D60B9">
        <w:rPr>
          <w:lang w:val="pl-PL"/>
        </w:rPr>
        <w:t>ni ten hormon. Izoforma ObRb, kt</w:t>
      </w:r>
      <w:r w:rsidRPr="001D60B9">
        <w:rPr>
          <w:rFonts w:hAnsi="Times New Roman"/>
          <w:lang w:val="pl-PL"/>
        </w:rPr>
        <w:t>ó</w:t>
      </w:r>
      <w:r w:rsidRPr="001D60B9">
        <w:rPr>
          <w:lang w:val="pl-PL"/>
        </w:rPr>
        <w:t>ra jest form</w:t>
      </w:r>
      <w:r w:rsidRPr="001D60B9">
        <w:rPr>
          <w:rFonts w:hAnsi="Times New Roman"/>
          <w:lang w:val="pl-PL"/>
        </w:rPr>
        <w:t xml:space="preserve">ą </w:t>
      </w:r>
      <w:r w:rsidRPr="001D60B9">
        <w:rPr>
          <w:lang w:val="pl-PL"/>
        </w:rPr>
        <w:t>o pe</w:t>
      </w:r>
      <w:r w:rsidRPr="001D60B9">
        <w:rPr>
          <w:rFonts w:hAnsi="Times New Roman"/>
          <w:lang w:val="pl-PL"/>
        </w:rPr>
        <w:t>ł</w:t>
      </w:r>
      <w:r w:rsidRPr="001D60B9">
        <w:rPr>
          <w:lang w:val="pl-PL"/>
        </w:rPr>
        <w:t>nych mo</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ciach przekazywania sygna</w:t>
      </w:r>
      <w:r w:rsidRPr="001D60B9">
        <w:rPr>
          <w:rFonts w:hAnsi="Times New Roman"/>
          <w:lang w:val="pl-PL"/>
        </w:rPr>
        <w:t>ł</w:t>
      </w:r>
      <w:r w:rsidRPr="001D60B9">
        <w:rPr>
          <w:lang w:val="pl-PL"/>
        </w:rPr>
        <w:t>u, zosta</w:t>
      </w:r>
      <w:r w:rsidRPr="001D60B9">
        <w:rPr>
          <w:rFonts w:hAnsi="Times New Roman"/>
          <w:lang w:val="pl-PL"/>
        </w:rPr>
        <w:t>ł</w:t>
      </w:r>
      <w:r w:rsidRPr="001D60B9">
        <w:rPr>
          <w:lang w:val="pl-PL"/>
        </w:rPr>
        <w:t>a wykryta w du</w:t>
      </w:r>
      <w:r w:rsidRPr="001D60B9">
        <w:rPr>
          <w:rFonts w:hAnsi="Times New Roman"/>
          <w:lang w:val="pl-PL"/>
        </w:rPr>
        <w:t>ż</w:t>
      </w:r>
      <w:r w:rsidRPr="001D60B9">
        <w:rPr>
          <w:lang w:val="pl-PL"/>
        </w:rPr>
        <w:t>ych ilo</w:t>
      </w:r>
      <w:r w:rsidRPr="001D60B9">
        <w:rPr>
          <w:rFonts w:hAnsi="Times New Roman"/>
          <w:lang w:val="pl-PL"/>
        </w:rPr>
        <w:t>ś</w:t>
      </w:r>
      <w:r w:rsidRPr="001D60B9">
        <w:rPr>
          <w:lang w:val="pl-PL"/>
        </w:rPr>
        <w:t>ciach w podwzg</w:t>
      </w:r>
      <w:r w:rsidRPr="001D60B9">
        <w:rPr>
          <w:rFonts w:hAnsi="Times New Roman"/>
          <w:lang w:val="pl-PL"/>
        </w:rPr>
        <w:t>ó</w:t>
      </w:r>
      <w:r w:rsidRPr="001D60B9">
        <w:rPr>
          <w:lang w:val="pl-PL"/>
        </w:rPr>
        <w:t>rzu i</w:t>
      </w:r>
      <w:r w:rsidR="00840015">
        <w:rPr>
          <w:lang w:val="pl-PL"/>
        </w:rPr>
        <w:t xml:space="preserve"> w</w:t>
      </w:r>
      <w:r w:rsidRPr="001D60B9">
        <w:rPr>
          <w:lang w:val="pl-PL"/>
        </w:rPr>
        <w:t xml:space="preserve"> m</w:t>
      </w:r>
      <w:r w:rsidRPr="001D60B9">
        <w:rPr>
          <w:rFonts w:hAnsi="Times New Roman"/>
          <w:lang w:val="pl-PL"/>
        </w:rPr>
        <w:t>óż</w:t>
      </w:r>
      <w:r w:rsidRPr="001D60B9">
        <w:rPr>
          <w:lang w:val="pl-PL"/>
        </w:rPr>
        <w:t>d</w:t>
      </w:r>
      <w:r w:rsidRPr="001D60B9">
        <w:rPr>
          <w:rFonts w:hAnsi="Times New Roman"/>
          <w:lang w:val="pl-PL"/>
        </w:rPr>
        <w:t>ż</w:t>
      </w:r>
      <w:r w:rsidRPr="001D60B9">
        <w:rPr>
          <w:lang w:val="pl-PL"/>
        </w:rPr>
        <w:t xml:space="preserve">ku. </w:t>
      </w:r>
      <w:r w:rsidRPr="001D60B9">
        <w:rPr>
          <w:lang w:val="pl-PL"/>
        </w:rPr>
        <w:lastRenderedPageBreak/>
        <w:t>Obecno</w:t>
      </w:r>
      <w:r w:rsidRPr="001D60B9">
        <w:rPr>
          <w:rFonts w:hAnsi="Times New Roman"/>
          <w:lang w:val="pl-PL"/>
        </w:rPr>
        <w:t xml:space="preserve">ść </w:t>
      </w:r>
      <w:r w:rsidRPr="001D60B9">
        <w:rPr>
          <w:lang w:val="pl-PL"/>
        </w:rPr>
        <w:t>receptor</w:t>
      </w:r>
      <w:r w:rsidRPr="001D60B9">
        <w:rPr>
          <w:rFonts w:hAnsi="Times New Roman"/>
          <w:lang w:val="pl-PL"/>
        </w:rPr>
        <w:t>ó</w:t>
      </w:r>
      <w:r w:rsidRPr="001D60B9">
        <w:rPr>
          <w:lang w:val="pl-PL"/>
        </w:rPr>
        <w:t>w leptyny w podwzg</w:t>
      </w:r>
      <w:r w:rsidRPr="001D60B9">
        <w:rPr>
          <w:rFonts w:hAnsi="Times New Roman"/>
          <w:lang w:val="pl-PL"/>
        </w:rPr>
        <w:t>ó</w:t>
      </w:r>
      <w:r w:rsidRPr="001D60B9">
        <w:rPr>
          <w:lang w:val="pl-PL"/>
        </w:rPr>
        <w:t>rzu jest odpowiedzialna za podstawowe funkcje leptyny, kt</w:t>
      </w:r>
      <w:r w:rsidRPr="001D60B9">
        <w:rPr>
          <w:rFonts w:hAnsi="Times New Roman"/>
          <w:lang w:val="pl-PL"/>
        </w:rPr>
        <w:t>ó</w:t>
      </w:r>
      <w:r w:rsidRPr="001D60B9">
        <w:rPr>
          <w:lang w:val="pl-PL"/>
        </w:rPr>
        <w:t>re skupiaj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 xml:space="preserve">na hamowaniu </w:t>
      </w:r>
      <w:r w:rsidRPr="001D60B9">
        <w:rPr>
          <w:rFonts w:hAnsi="Times New Roman"/>
          <w:lang w:val="pl-PL"/>
        </w:rPr>
        <w:t>ł</w:t>
      </w:r>
      <w:r w:rsidRPr="001D60B9">
        <w:rPr>
          <w:lang w:val="pl-PL"/>
        </w:rPr>
        <w:t>aknienia, regulacji masy cia</w:t>
      </w:r>
      <w:r w:rsidRPr="001D60B9">
        <w:rPr>
          <w:rFonts w:hAnsi="Times New Roman"/>
          <w:lang w:val="pl-PL"/>
        </w:rPr>
        <w:t>ł</w:t>
      </w:r>
      <w:r w:rsidRPr="001D60B9">
        <w:rPr>
          <w:lang w:val="pl-PL"/>
        </w:rPr>
        <w:t>a i bilansu energetycznego. Ekspresj</w:t>
      </w:r>
      <w:r w:rsidRPr="001D60B9">
        <w:rPr>
          <w:rFonts w:hAnsi="Times New Roman"/>
          <w:lang w:val="pl-PL"/>
        </w:rPr>
        <w:t xml:space="preserve">ę </w:t>
      </w:r>
      <w:r w:rsidRPr="001D60B9">
        <w:rPr>
          <w:lang w:val="pl-PL"/>
        </w:rPr>
        <w:t>mRNA ObRb stwierdzono w obszarach podwzg</w:t>
      </w:r>
      <w:r w:rsidRPr="001D60B9">
        <w:rPr>
          <w:rFonts w:hAnsi="Times New Roman"/>
          <w:lang w:val="pl-PL"/>
        </w:rPr>
        <w:t>ó</w:t>
      </w:r>
      <w:r w:rsidRPr="001D60B9">
        <w:rPr>
          <w:lang w:val="pl-PL"/>
        </w:rPr>
        <w:t>rza, w kt</w:t>
      </w:r>
      <w:r w:rsidRPr="001D60B9">
        <w:rPr>
          <w:rFonts w:hAnsi="Times New Roman"/>
          <w:lang w:val="pl-PL"/>
        </w:rPr>
        <w:t>ó</w:t>
      </w:r>
      <w:r w:rsidRPr="001D60B9">
        <w:rPr>
          <w:lang w:val="pl-PL"/>
        </w:rPr>
        <w:t>rych odbywa si</w:t>
      </w:r>
      <w:r w:rsidRPr="001D60B9">
        <w:rPr>
          <w:rFonts w:hAnsi="Times New Roman"/>
          <w:lang w:val="pl-PL"/>
        </w:rPr>
        <w:t xml:space="preserve">ę </w:t>
      </w:r>
      <w:r w:rsidRPr="001D60B9">
        <w:rPr>
          <w:lang w:val="pl-PL"/>
        </w:rPr>
        <w:t>regulacja pobierania pokarmu: j</w:t>
      </w:r>
      <w:r w:rsidRPr="001D60B9">
        <w:rPr>
          <w:rFonts w:hAnsi="Times New Roman"/>
          <w:lang w:val="pl-PL"/>
        </w:rPr>
        <w:t>ą</w:t>
      </w:r>
      <w:r w:rsidRPr="001D60B9">
        <w:rPr>
          <w:lang w:val="pl-PL"/>
        </w:rPr>
        <w:t>dro brzuszno-przy</w:t>
      </w:r>
      <w:r w:rsidRPr="001D60B9">
        <w:rPr>
          <w:rFonts w:hAnsi="Times New Roman"/>
          <w:lang w:val="pl-PL"/>
        </w:rPr>
        <w:t>ś</w:t>
      </w:r>
      <w:r w:rsidRPr="001D60B9">
        <w:rPr>
          <w:lang w:val="pl-PL"/>
        </w:rPr>
        <w:t xml:space="preserve">rodkowe (ang. </w:t>
      </w:r>
      <w:r w:rsidRPr="001D60B9">
        <w:rPr>
          <w:i/>
          <w:iCs/>
          <w:lang w:val="pl-PL"/>
        </w:rPr>
        <w:t>Ventromedial Hypothalamus</w:t>
      </w:r>
      <w:r w:rsidRPr="00C31E07">
        <w:rPr>
          <w:lang w:val="pl-PL"/>
        </w:rPr>
        <w:t>,</w:t>
      </w:r>
      <w:r w:rsidRPr="001D60B9">
        <w:rPr>
          <w:lang w:val="pl-PL"/>
        </w:rPr>
        <w:t xml:space="preserve"> VMH), j</w:t>
      </w:r>
      <w:r w:rsidRPr="001D60B9">
        <w:rPr>
          <w:rFonts w:hAnsi="Times New Roman"/>
          <w:lang w:val="pl-PL"/>
        </w:rPr>
        <w:t>ą</w:t>
      </w:r>
      <w:r w:rsidRPr="001D60B9">
        <w:rPr>
          <w:lang w:val="pl-PL"/>
        </w:rPr>
        <w:t xml:space="preserve">dro boczne (ang. </w:t>
      </w:r>
      <w:r w:rsidRPr="001D60B9">
        <w:rPr>
          <w:i/>
          <w:iCs/>
          <w:lang w:val="pl-PL"/>
        </w:rPr>
        <w:t>Lateral Hypothalamus</w:t>
      </w:r>
      <w:r w:rsidRPr="00C31E07">
        <w:rPr>
          <w:lang w:val="pl-PL"/>
        </w:rPr>
        <w:t>,</w:t>
      </w:r>
      <w:r w:rsidRPr="001D60B9">
        <w:rPr>
          <w:lang w:val="pl-PL"/>
        </w:rPr>
        <w:t xml:space="preserve"> LHA) i j</w:t>
      </w:r>
      <w:r w:rsidRPr="001D60B9">
        <w:rPr>
          <w:rFonts w:hAnsi="Times New Roman"/>
          <w:lang w:val="pl-PL"/>
        </w:rPr>
        <w:t>ą</w:t>
      </w:r>
      <w:r w:rsidRPr="001D60B9">
        <w:rPr>
          <w:lang w:val="pl-PL"/>
        </w:rPr>
        <w:t xml:space="preserve">dro </w:t>
      </w:r>
      <w:r w:rsidRPr="001D60B9">
        <w:rPr>
          <w:rFonts w:hAnsi="Times New Roman"/>
          <w:lang w:val="pl-PL"/>
        </w:rPr>
        <w:t>ł</w:t>
      </w:r>
      <w:r w:rsidRPr="001D60B9">
        <w:rPr>
          <w:lang w:val="pl-PL"/>
        </w:rPr>
        <w:t xml:space="preserve">ukowate (ang. </w:t>
      </w:r>
      <w:r w:rsidR="00840015">
        <w:rPr>
          <w:i/>
          <w:iCs/>
          <w:lang w:val="pl-PL"/>
        </w:rPr>
        <w:t>A</w:t>
      </w:r>
      <w:r w:rsidRPr="001D60B9">
        <w:rPr>
          <w:i/>
          <w:iCs/>
          <w:lang w:val="pl-PL"/>
        </w:rPr>
        <w:t xml:space="preserve">rcuate </w:t>
      </w:r>
      <w:r w:rsidR="00840015">
        <w:rPr>
          <w:i/>
          <w:iCs/>
          <w:lang w:val="pl-PL"/>
        </w:rPr>
        <w:t>N</w:t>
      </w:r>
      <w:r w:rsidRPr="001D60B9">
        <w:rPr>
          <w:i/>
          <w:iCs/>
          <w:lang w:val="pl-PL"/>
        </w:rPr>
        <w:t>uclei</w:t>
      </w:r>
      <w:r w:rsidRPr="001D60B9">
        <w:rPr>
          <w:lang w:val="pl-PL"/>
        </w:rPr>
        <w:t>, ARC) (55). U r</w:t>
      </w:r>
      <w:r w:rsidRPr="001D60B9">
        <w:rPr>
          <w:rFonts w:hAnsi="Times New Roman"/>
          <w:lang w:val="pl-PL"/>
        </w:rPr>
        <w:t>óż</w:t>
      </w:r>
      <w:r w:rsidRPr="001D60B9">
        <w:rPr>
          <w:lang w:val="pl-PL"/>
        </w:rPr>
        <w:t>nych gatunk</w:t>
      </w:r>
      <w:r w:rsidRPr="001D60B9">
        <w:rPr>
          <w:rFonts w:hAnsi="Times New Roman"/>
          <w:lang w:val="pl-PL"/>
        </w:rPr>
        <w:t>ó</w:t>
      </w:r>
      <w:r w:rsidRPr="001D60B9">
        <w:rPr>
          <w:lang w:val="pl-PL"/>
        </w:rPr>
        <w:t>w ssak</w:t>
      </w:r>
      <w:r w:rsidRPr="001D60B9">
        <w:rPr>
          <w:rFonts w:hAnsi="Times New Roman"/>
          <w:lang w:val="pl-PL"/>
        </w:rPr>
        <w:t>ó</w:t>
      </w:r>
      <w:r w:rsidRPr="001D60B9">
        <w:rPr>
          <w:lang w:val="pl-PL"/>
        </w:rPr>
        <w:t>w wyst</w:t>
      </w:r>
      <w:r w:rsidRPr="001D60B9">
        <w:rPr>
          <w:rFonts w:hAnsi="Times New Roman"/>
          <w:lang w:val="pl-PL"/>
        </w:rPr>
        <w:t>ę</w:t>
      </w:r>
      <w:r w:rsidRPr="001D60B9">
        <w:rPr>
          <w:lang w:val="pl-PL"/>
        </w:rPr>
        <w:t>powanie ObRb opisano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w tkankach obwodowych</w:t>
      </w:r>
      <w:r w:rsidR="00840015">
        <w:rPr>
          <w:lang w:val="pl-PL"/>
        </w:rPr>
        <w:t>,</w:t>
      </w:r>
      <w:r w:rsidRPr="001D60B9">
        <w:rPr>
          <w:lang w:val="pl-PL"/>
        </w:rPr>
        <w:t xml:space="preserve"> takich jak</w:t>
      </w:r>
      <w:r w:rsidR="00840015">
        <w:rPr>
          <w:lang w:val="pl-PL"/>
        </w:rPr>
        <w:t>:</w:t>
      </w:r>
      <w:r w:rsidRPr="001D60B9">
        <w:rPr>
          <w:lang w:val="pl-PL"/>
        </w:rPr>
        <w:t xml:space="preserve"> tkanka t</w:t>
      </w:r>
      <w:r w:rsidRPr="001D60B9">
        <w:rPr>
          <w:rFonts w:hAnsi="Times New Roman"/>
          <w:lang w:val="pl-PL"/>
        </w:rPr>
        <w:t>ł</w:t>
      </w:r>
      <w:r w:rsidRPr="001D60B9">
        <w:rPr>
          <w:lang w:val="pl-PL"/>
        </w:rPr>
        <w:t>uszczowa, mi</w:t>
      </w:r>
      <w:r w:rsidRPr="001D60B9">
        <w:rPr>
          <w:rFonts w:hAnsi="Times New Roman"/>
          <w:lang w:val="pl-PL"/>
        </w:rPr>
        <w:t>ęś</w:t>
      </w:r>
      <w:r w:rsidRPr="001D60B9">
        <w:rPr>
          <w:lang w:val="pl-PL"/>
        </w:rPr>
        <w:t>nie szkieletowe, serce, p</w:t>
      </w:r>
      <w:r w:rsidRPr="001D60B9">
        <w:rPr>
          <w:rFonts w:hAnsi="Times New Roman"/>
          <w:lang w:val="pl-PL"/>
        </w:rPr>
        <w:t>ł</w:t>
      </w:r>
      <w:r w:rsidRPr="001D60B9">
        <w:rPr>
          <w:lang w:val="pl-PL"/>
        </w:rPr>
        <w:t>uca, w</w:t>
      </w:r>
      <w:r w:rsidRPr="001D60B9">
        <w:rPr>
          <w:rFonts w:hAnsi="Times New Roman"/>
          <w:lang w:val="pl-PL"/>
        </w:rPr>
        <w:t>ą</w:t>
      </w:r>
      <w:r w:rsidRPr="001D60B9">
        <w:rPr>
          <w:lang w:val="pl-PL"/>
        </w:rPr>
        <w:t>troba, nerki, jelita, nerwy obwodowe, trzustka, gruczo</w:t>
      </w:r>
      <w:r w:rsidRPr="001D60B9">
        <w:rPr>
          <w:rFonts w:hAnsi="Times New Roman"/>
          <w:lang w:val="pl-PL"/>
        </w:rPr>
        <w:t xml:space="preserve">ł </w:t>
      </w:r>
      <w:r w:rsidRPr="001D60B9">
        <w:rPr>
          <w:lang w:val="pl-PL"/>
        </w:rPr>
        <w:t xml:space="preserve">mlekowy, </w:t>
      </w:r>
      <w:r w:rsidRPr="001D60B9">
        <w:rPr>
          <w:rFonts w:hAnsi="Times New Roman"/>
          <w:lang w:val="pl-PL"/>
        </w:rPr>
        <w:t>ł</w:t>
      </w:r>
      <w:r w:rsidRPr="001D60B9">
        <w:rPr>
          <w:lang w:val="pl-PL"/>
        </w:rPr>
        <w:t>o</w:t>
      </w:r>
      <w:r w:rsidRPr="001D60B9">
        <w:rPr>
          <w:rFonts w:hAnsi="Times New Roman"/>
          <w:lang w:val="pl-PL"/>
        </w:rPr>
        <w:t>ż</w:t>
      </w:r>
      <w:r w:rsidRPr="001D60B9">
        <w:rPr>
          <w:lang w:val="pl-PL"/>
        </w:rPr>
        <w:t>ysko, sk</w:t>
      </w:r>
      <w:r w:rsidRPr="001D60B9">
        <w:rPr>
          <w:rFonts w:hAnsi="Times New Roman"/>
          <w:lang w:val="pl-PL"/>
        </w:rPr>
        <w:t>ó</w:t>
      </w:r>
      <w:r w:rsidRPr="001D60B9">
        <w:rPr>
          <w:lang w:val="pl-PL"/>
        </w:rPr>
        <w:t>ra, j</w:t>
      </w:r>
      <w:r w:rsidRPr="001D60B9">
        <w:rPr>
          <w:rFonts w:hAnsi="Times New Roman"/>
          <w:lang w:val="pl-PL"/>
        </w:rPr>
        <w:t>ą</w:t>
      </w:r>
      <w:r w:rsidRPr="001D60B9">
        <w:rPr>
          <w:lang w:val="pl-PL"/>
        </w:rPr>
        <w:t>dra, jajniki, tarczyca (56). Formy kr</w:t>
      </w:r>
      <w:r w:rsidRPr="001D60B9">
        <w:rPr>
          <w:rFonts w:hAnsi="Times New Roman"/>
          <w:lang w:val="pl-PL"/>
        </w:rPr>
        <w:t>ó</w:t>
      </w:r>
      <w:r w:rsidRPr="001D60B9">
        <w:rPr>
          <w:lang w:val="pl-PL"/>
        </w:rPr>
        <w:t>tkie ObR wyst</w:t>
      </w:r>
      <w:r w:rsidRPr="001D60B9">
        <w:rPr>
          <w:rFonts w:hAnsi="Times New Roman"/>
          <w:lang w:val="pl-PL"/>
        </w:rPr>
        <w:t>ę</w:t>
      </w:r>
      <w:r w:rsidRPr="001D60B9">
        <w:rPr>
          <w:lang w:val="pl-PL"/>
        </w:rPr>
        <w:t>puj</w:t>
      </w:r>
      <w:r w:rsidRPr="001D60B9">
        <w:rPr>
          <w:rFonts w:hAnsi="Times New Roman"/>
          <w:lang w:val="pl-PL"/>
        </w:rPr>
        <w:t xml:space="preserve">ą </w:t>
      </w:r>
      <w:r w:rsidRPr="001D60B9">
        <w:rPr>
          <w:lang w:val="pl-PL"/>
        </w:rPr>
        <w:t>w naczyniach krwiono</w:t>
      </w:r>
      <w:r w:rsidRPr="001D60B9">
        <w:rPr>
          <w:rFonts w:hAnsi="Times New Roman"/>
          <w:lang w:val="pl-PL"/>
        </w:rPr>
        <w:t>ś</w:t>
      </w:r>
      <w:r w:rsidRPr="001D60B9">
        <w:rPr>
          <w:lang w:val="pl-PL"/>
        </w:rPr>
        <w:t>nych (w tym</w:t>
      </w:r>
      <w:r w:rsidR="00840015">
        <w:rPr>
          <w:lang w:val="pl-PL"/>
        </w:rPr>
        <w:t xml:space="preserve"> w</w:t>
      </w:r>
      <w:r w:rsidRPr="001D60B9">
        <w:rPr>
          <w:lang w:val="pl-PL"/>
        </w:rPr>
        <w:t xml:space="preserve"> splotach naczyniowych i</w:t>
      </w:r>
      <w:r w:rsidR="00840015">
        <w:rPr>
          <w:lang w:val="pl-PL"/>
        </w:rPr>
        <w:t xml:space="preserve"> w</w:t>
      </w:r>
      <w:r w:rsidRPr="001D60B9">
        <w:rPr>
          <w:lang w:val="pl-PL"/>
        </w:rPr>
        <w:t xml:space="preserve"> naczyniach m</w:t>
      </w:r>
      <w:r w:rsidRPr="001D60B9">
        <w:rPr>
          <w:rFonts w:hAnsi="Times New Roman"/>
          <w:lang w:val="pl-PL"/>
        </w:rPr>
        <w:t>ó</w:t>
      </w:r>
      <w:r w:rsidRPr="001D60B9">
        <w:rPr>
          <w:lang w:val="pl-PL"/>
        </w:rPr>
        <w:t>zgu), nerkach, jelitach, p</w:t>
      </w:r>
      <w:r w:rsidRPr="001D60B9">
        <w:rPr>
          <w:rFonts w:hAnsi="Times New Roman"/>
          <w:lang w:val="pl-PL"/>
        </w:rPr>
        <w:t>ł</w:t>
      </w:r>
      <w:r w:rsidRPr="001D60B9">
        <w:rPr>
          <w:lang w:val="pl-PL"/>
        </w:rPr>
        <w:t xml:space="preserve">ucach, </w:t>
      </w:r>
      <w:r w:rsidRPr="001D60B9">
        <w:rPr>
          <w:rFonts w:hAnsi="Times New Roman"/>
          <w:lang w:val="pl-PL"/>
        </w:rPr>
        <w:t>ł</w:t>
      </w:r>
      <w:r w:rsidRPr="001D60B9">
        <w:rPr>
          <w:lang w:val="pl-PL"/>
        </w:rPr>
        <w:t>o</w:t>
      </w:r>
      <w:r w:rsidRPr="001D60B9">
        <w:rPr>
          <w:rFonts w:hAnsi="Times New Roman"/>
          <w:lang w:val="pl-PL"/>
        </w:rPr>
        <w:t>ż</w:t>
      </w:r>
      <w:r w:rsidRPr="001D60B9">
        <w:rPr>
          <w:lang w:val="pl-PL"/>
        </w:rPr>
        <w:t>ysku czy w gruczole mlekowym. Przypuszcza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obecno</w:t>
      </w:r>
      <w:r w:rsidRPr="001D60B9">
        <w:rPr>
          <w:rFonts w:hAnsi="Times New Roman"/>
          <w:lang w:val="pl-PL"/>
        </w:rPr>
        <w:t xml:space="preserve">ść </w:t>
      </w:r>
      <w:r w:rsidRPr="001D60B9">
        <w:rPr>
          <w:lang w:val="pl-PL"/>
        </w:rPr>
        <w:t>ObRa i ObRc w naczyniach m</w:t>
      </w:r>
      <w:r w:rsidRPr="001D60B9">
        <w:rPr>
          <w:rFonts w:hAnsi="Times New Roman"/>
          <w:lang w:val="pl-PL"/>
        </w:rPr>
        <w:t>ó</w:t>
      </w:r>
      <w:r w:rsidRPr="001D60B9">
        <w:rPr>
          <w:lang w:val="pl-PL"/>
        </w:rPr>
        <w:t>zgu pomaga leptynie pokona</w:t>
      </w:r>
      <w:r w:rsidRPr="001D60B9">
        <w:rPr>
          <w:rFonts w:hAnsi="Times New Roman"/>
          <w:lang w:val="pl-PL"/>
        </w:rPr>
        <w:t xml:space="preserve">ć </w:t>
      </w:r>
      <w:r w:rsidRPr="001D60B9">
        <w:rPr>
          <w:lang w:val="pl-PL"/>
        </w:rPr>
        <w:t>barier</w:t>
      </w:r>
      <w:r w:rsidRPr="001D60B9">
        <w:rPr>
          <w:rFonts w:hAnsi="Times New Roman"/>
          <w:lang w:val="pl-PL"/>
        </w:rPr>
        <w:t xml:space="preserve">ę </w:t>
      </w:r>
      <w:r w:rsidRPr="001D60B9">
        <w:rPr>
          <w:lang w:val="pl-PL"/>
        </w:rPr>
        <w:t xml:space="preserve">krew </w:t>
      </w:r>
      <w:r w:rsidRPr="001D60B9">
        <w:rPr>
          <w:rFonts w:hAnsi="Times New Roman"/>
          <w:lang w:val="pl-PL"/>
        </w:rPr>
        <w:t xml:space="preserve">– </w:t>
      </w:r>
      <w:r w:rsidRPr="001D60B9">
        <w:rPr>
          <w:lang w:val="pl-PL"/>
        </w:rPr>
        <w:t>m</w:t>
      </w:r>
      <w:r w:rsidRPr="001D60B9">
        <w:rPr>
          <w:rFonts w:hAnsi="Times New Roman"/>
          <w:lang w:val="pl-PL"/>
        </w:rPr>
        <w:t>ó</w:t>
      </w:r>
      <w:r w:rsidRPr="001D60B9">
        <w:rPr>
          <w:lang w:val="pl-PL"/>
        </w:rPr>
        <w:t>zg, a ich obecno</w:t>
      </w:r>
      <w:r w:rsidRPr="001D60B9">
        <w:rPr>
          <w:rFonts w:hAnsi="Times New Roman"/>
          <w:lang w:val="pl-PL"/>
        </w:rPr>
        <w:t xml:space="preserve">ść </w:t>
      </w:r>
      <w:r w:rsidRPr="001D60B9">
        <w:rPr>
          <w:lang w:val="pl-PL"/>
        </w:rPr>
        <w:t>w kom</w:t>
      </w:r>
      <w:r w:rsidRPr="001D60B9">
        <w:rPr>
          <w:rFonts w:hAnsi="Times New Roman"/>
          <w:lang w:val="pl-PL"/>
        </w:rPr>
        <w:t>ó</w:t>
      </w:r>
      <w:r w:rsidRPr="001D60B9">
        <w:rPr>
          <w:lang w:val="pl-PL"/>
        </w:rPr>
        <w:t>rkach nefron</w:t>
      </w:r>
      <w:r w:rsidRPr="001D60B9">
        <w:rPr>
          <w:rFonts w:hAnsi="Times New Roman"/>
          <w:lang w:val="pl-PL"/>
        </w:rPr>
        <w:t>ó</w:t>
      </w:r>
      <w:r w:rsidRPr="001D60B9">
        <w:rPr>
          <w:lang w:val="pl-PL"/>
        </w:rPr>
        <w:t>w mo</w:t>
      </w:r>
      <w:r w:rsidRPr="001D60B9">
        <w:rPr>
          <w:rFonts w:hAnsi="Times New Roman"/>
          <w:lang w:val="pl-PL"/>
        </w:rPr>
        <w:t>ż</w:t>
      </w:r>
      <w:r w:rsidRPr="001D60B9">
        <w:rPr>
          <w:lang w:val="pl-PL"/>
        </w:rPr>
        <w:t xml:space="preserve">e </w:t>
      </w:r>
      <w:r w:rsidRPr="001D60B9">
        <w:rPr>
          <w:rFonts w:hAnsi="Times New Roman"/>
          <w:lang w:val="pl-PL"/>
        </w:rPr>
        <w:t>ś</w:t>
      </w:r>
      <w:r w:rsidRPr="001D60B9">
        <w:rPr>
          <w:lang w:val="pl-PL"/>
        </w:rPr>
        <w:t>wiadczy</w:t>
      </w:r>
      <w:r w:rsidRPr="001D60B9">
        <w:rPr>
          <w:rFonts w:hAnsi="Times New Roman"/>
          <w:lang w:val="pl-PL"/>
        </w:rPr>
        <w:t xml:space="preserve">ć </w:t>
      </w:r>
      <w:r w:rsidRPr="001D60B9">
        <w:rPr>
          <w:lang w:val="pl-PL"/>
        </w:rPr>
        <w:t>o ich udziale w klirensie nerkowym leptyny (40,</w:t>
      </w:r>
      <w:r w:rsidR="00840015">
        <w:rPr>
          <w:lang w:val="pl-PL"/>
        </w:rPr>
        <w:t xml:space="preserve"> </w:t>
      </w:r>
      <w:r w:rsidRPr="001D60B9">
        <w:rPr>
          <w:lang w:val="pl-PL"/>
        </w:rPr>
        <w:t>57).</w:t>
      </w:r>
    </w:p>
    <w:p w14:paraId="0D841422" w14:textId="77777777" w:rsidR="002B4416" w:rsidRPr="001D60B9" w:rsidRDefault="002B4416">
      <w:pPr>
        <w:spacing w:after="0" w:line="480" w:lineRule="auto"/>
        <w:jc w:val="both"/>
        <w:rPr>
          <w:lang w:val="pl-PL"/>
        </w:rPr>
      </w:pPr>
    </w:p>
    <w:p w14:paraId="1F051513" w14:textId="4DA4A71E" w:rsidR="002B4416" w:rsidRPr="001D60B9" w:rsidRDefault="001D60B9">
      <w:pPr>
        <w:pStyle w:val="Nagwek3"/>
        <w:spacing w:after="240"/>
      </w:pPr>
      <w:bookmarkStart w:id="21" w:name="_Toc9"/>
      <w:bookmarkStart w:id="22" w:name="_Toc59387064"/>
      <w:r w:rsidRPr="001D60B9">
        <w:t>1.3.3 Funkcje leptyny</w:t>
      </w:r>
      <w:bookmarkEnd w:id="21"/>
      <w:bookmarkEnd w:id="22"/>
    </w:p>
    <w:p w14:paraId="210640A3" w14:textId="77777777" w:rsidR="002B4416" w:rsidRPr="001D60B9" w:rsidRDefault="001D60B9">
      <w:pPr>
        <w:pStyle w:val="Nagwek4"/>
        <w:spacing w:after="240"/>
      </w:pPr>
      <w:r w:rsidRPr="001D60B9">
        <w:rPr>
          <w:rFonts w:ascii="Helvetica"/>
        </w:rPr>
        <w:t xml:space="preserve">Regulacja pobierania pokarmu i efekty metaboliczne </w:t>
      </w:r>
    </w:p>
    <w:p w14:paraId="07EA72AD" w14:textId="38083DBA" w:rsidR="002B4416" w:rsidRPr="001D60B9" w:rsidRDefault="001D60B9">
      <w:pPr>
        <w:spacing w:after="0" w:line="480" w:lineRule="auto"/>
        <w:ind w:firstLine="708"/>
        <w:jc w:val="both"/>
        <w:rPr>
          <w:lang w:val="pl-PL"/>
        </w:rPr>
      </w:pPr>
      <w:r w:rsidRPr="001D60B9">
        <w:rPr>
          <w:lang w:val="pl-PL"/>
        </w:rPr>
        <w:t>Leptyna, kt</w:t>
      </w:r>
      <w:r w:rsidRPr="001D60B9">
        <w:rPr>
          <w:rFonts w:hAnsi="Times New Roman"/>
          <w:lang w:val="pl-PL"/>
        </w:rPr>
        <w:t>ó</w:t>
      </w:r>
      <w:r w:rsidRPr="001D60B9">
        <w:rPr>
          <w:lang w:val="pl-PL"/>
        </w:rPr>
        <w:t>rej nazwa pochodzi od greckiego s</w:t>
      </w:r>
      <w:r w:rsidRPr="001D60B9">
        <w:rPr>
          <w:rFonts w:hAnsi="Times New Roman"/>
          <w:lang w:val="pl-PL"/>
        </w:rPr>
        <w:t>ł</w:t>
      </w:r>
      <w:r w:rsidRPr="001D60B9">
        <w:rPr>
          <w:lang w:val="pl-PL"/>
        </w:rPr>
        <w:t xml:space="preserve">owa </w:t>
      </w:r>
      <w:r w:rsidRPr="001D60B9">
        <w:rPr>
          <w:i/>
          <w:iCs/>
          <w:lang w:val="pl-PL"/>
        </w:rPr>
        <w:t xml:space="preserve">leptos </w:t>
      </w:r>
      <w:r w:rsidRPr="001D60B9">
        <w:rPr>
          <w:lang w:val="pl-PL"/>
        </w:rPr>
        <w:t>oznaczaj</w:t>
      </w:r>
      <w:r w:rsidRPr="001D60B9">
        <w:rPr>
          <w:rFonts w:hAnsi="Times New Roman"/>
          <w:lang w:val="pl-PL"/>
        </w:rPr>
        <w:t>ą</w:t>
      </w:r>
      <w:r w:rsidRPr="001D60B9">
        <w:rPr>
          <w:lang w:val="pl-PL"/>
        </w:rPr>
        <w:t>cego szczup</w:t>
      </w:r>
      <w:r w:rsidRPr="001D60B9">
        <w:rPr>
          <w:rFonts w:hAnsi="Times New Roman"/>
          <w:lang w:val="pl-PL"/>
        </w:rPr>
        <w:t>ł</w:t>
      </w:r>
      <w:r w:rsidRPr="001D60B9">
        <w:rPr>
          <w:lang w:val="pl-PL"/>
        </w:rPr>
        <w:t>y, drobny</w:t>
      </w:r>
      <w:r w:rsidRPr="00C31E07">
        <w:rPr>
          <w:lang w:val="pl-PL"/>
        </w:rPr>
        <w:t>,</w:t>
      </w:r>
      <w:r w:rsidRPr="001D60B9">
        <w:rPr>
          <w:lang w:val="pl-PL"/>
        </w:rPr>
        <w:t xml:space="preserve"> okre</w:t>
      </w:r>
      <w:r w:rsidRPr="001D60B9">
        <w:rPr>
          <w:rFonts w:hAnsi="Times New Roman"/>
          <w:lang w:val="pl-PL"/>
        </w:rPr>
        <w:t>ś</w:t>
      </w:r>
      <w:r w:rsidRPr="001D60B9">
        <w:rPr>
          <w:lang w:val="pl-PL"/>
        </w:rPr>
        <w:t>lana jest mianem wska</w:t>
      </w:r>
      <w:r w:rsidRPr="001D60B9">
        <w:rPr>
          <w:rFonts w:hAnsi="Times New Roman"/>
          <w:lang w:val="pl-PL"/>
        </w:rPr>
        <w:t>ź</w:t>
      </w:r>
      <w:r w:rsidRPr="001D60B9">
        <w:rPr>
          <w:lang w:val="pl-PL"/>
        </w:rPr>
        <w:t>nika od</w:t>
      </w:r>
      <w:r w:rsidRPr="001D60B9">
        <w:rPr>
          <w:rFonts w:hAnsi="Times New Roman"/>
          <w:lang w:val="pl-PL"/>
        </w:rPr>
        <w:t>ż</w:t>
      </w:r>
      <w:r w:rsidRPr="001D60B9">
        <w:rPr>
          <w:lang w:val="pl-PL"/>
        </w:rPr>
        <w:t>ywienia organizmu, a jej podstawowe st</w:t>
      </w:r>
      <w:r w:rsidRPr="001D60B9">
        <w:rPr>
          <w:rFonts w:hAnsi="Times New Roman"/>
          <w:lang w:val="pl-PL"/>
        </w:rPr>
        <w:t>ęż</w:t>
      </w:r>
      <w:r w:rsidRPr="001D60B9">
        <w:rPr>
          <w:lang w:val="pl-PL"/>
        </w:rPr>
        <w:t>enie we krwi pozytywnie koreluje ze wska</w:t>
      </w:r>
      <w:r w:rsidRPr="001D60B9">
        <w:rPr>
          <w:rFonts w:hAnsi="Times New Roman"/>
          <w:lang w:val="pl-PL"/>
        </w:rPr>
        <w:t>ź</w:t>
      </w:r>
      <w:r w:rsidRPr="001D60B9">
        <w:rPr>
          <w:lang w:val="pl-PL"/>
        </w:rPr>
        <w:t>nikiem BMI i odzwierciedla zasoby tkanki t</w:t>
      </w:r>
      <w:r w:rsidRPr="001D60B9">
        <w:rPr>
          <w:rFonts w:hAnsi="Times New Roman"/>
          <w:lang w:val="pl-PL"/>
        </w:rPr>
        <w:t>ł</w:t>
      </w:r>
      <w:r w:rsidRPr="001D60B9">
        <w:rPr>
          <w:lang w:val="pl-PL"/>
        </w:rPr>
        <w:t>uszczowej w organizmie. Udowodniono r</w:t>
      </w:r>
      <w:r w:rsidRPr="001D60B9">
        <w:rPr>
          <w:rFonts w:hAnsi="Times New Roman"/>
          <w:lang w:val="pl-PL"/>
        </w:rPr>
        <w:t>ó</w:t>
      </w:r>
      <w:r w:rsidRPr="001D60B9">
        <w:rPr>
          <w:lang w:val="pl-PL"/>
        </w:rPr>
        <w:t>wnie</w:t>
      </w:r>
      <w:r w:rsidRPr="001D60B9">
        <w:rPr>
          <w:rFonts w:hAnsi="Times New Roman"/>
          <w:lang w:val="pl-PL"/>
        </w:rPr>
        <w:t>ż</w:t>
      </w:r>
      <w:r w:rsidRPr="001D60B9">
        <w:rPr>
          <w:lang w:val="pl-PL"/>
        </w:rPr>
        <w:t xml:space="preserve">, </w:t>
      </w:r>
      <w:r w:rsidRPr="001D60B9">
        <w:rPr>
          <w:rFonts w:hAnsi="Times New Roman"/>
          <w:lang w:val="pl-PL"/>
        </w:rPr>
        <w:t>ż</w:t>
      </w:r>
      <w:r w:rsidRPr="001D60B9">
        <w:rPr>
          <w:lang w:val="pl-PL"/>
        </w:rPr>
        <w:t>e kr</w:t>
      </w:r>
      <w:r w:rsidRPr="001D60B9">
        <w:rPr>
          <w:rFonts w:hAnsi="Times New Roman"/>
          <w:lang w:val="pl-PL"/>
        </w:rPr>
        <w:t>ążą</w:t>
      </w:r>
      <w:r w:rsidRPr="001D60B9">
        <w:rPr>
          <w:lang w:val="pl-PL"/>
        </w:rPr>
        <w:t>ca we krwi leptyna przenika przez barier</w:t>
      </w:r>
      <w:r w:rsidRPr="001D60B9">
        <w:rPr>
          <w:rFonts w:hAnsi="Times New Roman"/>
          <w:lang w:val="pl-PL"/>
        </w:rPr>
        <w:t xml:space="preserve">ę </w:t>
      </w:r>
      <w:r w:rsidRPr="001D60B9">
        <w:rPr>
          <w:lang w:val="pl-PL"/>
        </w:rPr>
        <w:t xml:space="preserve">krew </w:t>
      </w:r>
      <w:r w:rsidR="00840015">
        <w:rPr>
          <w:lang w:val="pl-PL"/>
        </w:rPr>
        <w:t>–</w:t>
      </w:r>
      <w:r w:rsidRPr="001D60B9">
        <w:rPr>
          <w:lang w:val="pl-PL"/>
        </w:rPr>
        <w:t xml:space="preserve"> m</w:t>
      </w:r>
      <w:r w:rsidRPr="001D60B9">
        <w:rPr>
          <w:rFonts w:hAnsi="Times New Roman"/>
          <w:lang w:val="pl-PL"/>
        </w:rPr>
        <w:t>ó</w:t>
      </w:r>
      <w:r w:rsidRPr="001D60B9">
        <w:rPr>
          <w:lang w:val="pl-PL"/>
        </w:rPr>
        <w:t>zg</w:t>
      </w:r>
      <w:r w:rsidR="00840015">
        <w:rPr>
          <w:lang w:val="pl-PL"/>
        </w:rPr>
        <w:t>,</w:t>
      </w:r>
      <w:r w:rsidRPr="001D60B9">
        <w:rPr>
          <w:lang w:val="pl-PL"/>
        </w:rPr>
        <w:t xml:space="preserve"> nios</w:t>
      </w:r>
      <w:r w:rsidRPr="001D60B9">
        <w:rPr>
          <w:rFonts w:hAnsi="Times New Roman"/>
          <w:lang w:val="pl-PL"/>
        </w:rPr>
        <w:t>ą</w:t>
      </w:r>
      <w:r w:rsidRPr="001D60B9">
        <w:rPr>
          <w:lang w:val="pl-PL"/>
        </w:rPr>
        <w:t>c informacj</w:t>
      </w:r>
      <w:r w:rsidRPr="001D60B9">
        <w:rPr>
          <w:rFonts w:hAnsi="Times New Roman"/>
          <w:lang w:val="pl-PL"/>
        </w:rPr>
        <w:t xml:space="preserve">ę </w:t>
      </w:r>
      <w:r w:rsidRPr="001D60B9">
        <w:rPr>
          <w:lang w:val="pl-PL"/>
        </w:rPr>
        <w:t>o statusie energetycznym organizmu cz</w:t>
      </w:r>
      <w:r w:rsidRPr="001D60B9">
        <w:rPr>
          <w:rFonts w:hAnsi="Times New Roman"/>
          <w:lang w:val="pl-PL"/>
        </w:rPr>
        <w:t>ł</w:t>
      </w:r>
      <w:r w:rsidRPr="001D60B9">
        <w:rPr>
          <w:lang w:val="pl-PL"/>
        </w:rPr>
        <w:t>owieka</w:t>
      </w:r>
      <w:r w:rsidR="00840015">
        <w:rPr>
          <w:lang w:val="pl-PL"/>
        </w:rPr>
        <w:t>.</w:t>
      </w:r>
      <w:r w:rsidRPr="001D60B9">
        <w:rPr>
          <w:lang w:val="pl-PL"/>
        </w:rPr>
        <w:t xml:space="preserve"> </w:t>
      </w:r>
      <w:r w:rsidR="00840015">
        <w:rPr>
          <w:lang w:val="pl-PL"/>
        </w:rPr>
        <w:t>D</w:t>
      </w:r>
      <w:r w:rsidRPr="001D60B9">
        <w:rPr>
          <w:lang w:val="pl-PL"/>
        </w:rPr>
        <w:t>zi</w:t>
      </w:r>
      <w:r w:rsidRPr="001D60B9">
        <w:rPr>
          <w:rFonts w:hAnsi="Times New Roman"/>
          <w:lang w:val="pl-PL"/>
        </w:rPr>
        <w:t>ę</w:t>
      </w:r>
      <w:r w:rsidRPr="001D60B9">
        <w:rPr>
          <w:lang w:val="pl-PL"/>
        </w:rPr>
        <w:t xml:space="preserve">ki </w:t>
      </w:r>
      <w:r w:rsidR="00840015">
        <w:rPr>
          <w:lang w:val="pl-PL"/>
        </w:rPr>
        <w:t>t</w:t>
      </w:r>
      <w:r w:rsidRPr="001D60B9">
        <w:rPr>
          <w:lang w:val="pl-PL"/>
        </w:rPr>
        <w:t>emu mo</w:t>
      </w:r>
      <w:r w:rsidRPr="001D60B9">
        <w:rPr>
          <w:rFonts w:hAnsi="Times New Roman"/>
          <w:lang w:val="pl-PL"/>
        </w:rPr>
        <w:t>ż</w:t>
      </w:r>
      <w:r w:rsidRPr="001D60B9">
        <w:rPr>
          <w:lang w:val="pl-PL"/>
        </w:rPr>
        <w:t>e wp</w:t>
      </w:r>
      <w:r w:rsidRPr="001D60B9">
        <w:rPr>
          <w:rFonts w:hAnsi="Times New Roman"/>
          <w:lang w:val="pl-PL"/>
        </w:rPr>
        <w:t>ł</w:t>
      </w:r>
      <w:r w:rsidRPr="001D60B9">
        <w:rPr>
          <w:lang w:val="pl-PL"/>
        </w:rPr>
        <w:t>ywa</w:t>
      </w:r>
      <w:r w:rsidRPr="001D60B9">
        <w:rPr>
          <w:rFonts w:hAnsi="Times New Roman"/>
          <w:lang w:val="pl-PL"/>
        </w:rPr>
        <w:t xml:space="preserve">ć </w:t>
      </w:r>
      <w:r w:rsidRPr="001D60B9">
        <w:rPr>
          <w:lang w:val="pl-PL"/>
        </w:rPr>
        <w:t>na o</w:t>
      </w:r>
      <w:r w:rsidRPr="001D60B9">
        <w:rPr>
          <w:rFonts w:hAnsi="Times New Roman"/>
          <w:lang w:val="pl-PL"/>
        </w:rPr>
        <w:t>ś</w:t>
      </w:r>
      <w:r w:rsidRPr="001D60B9">
        <w:rPr>
          <w:lang w:val="pl-PL"/>
        </w:rPr>
        <w:t>rodki g</w:t>
      </w:r>
      <w:r w:rsidRPr="001D60B9">
        <w:rPr>
          <w:rFonts w:hAnsi="Times New Roman"/>
          <w:lang w:val="pl-PL"/>
        </w:rPr>
        <w:t>ł</w:t>
      </w:r>
      <w:r w:rsidRPr="001D60B9">
        <w:rPr>
          <w:lang w:val="pl-PL"/>
        </w:rPr>
        <w:t>odu i syto</w:t>
      </w:r>
      <w:r w:rsidRPr="001D60B9">
        <w:rPr>
          <w:rFonts w:hAnsi="Times New Roman"/>
          <w:lang w:val="pl-PL"/>
        </w:rPr>
        <w:t>ś</w:t>
      </w:r>
      <w:r w:rsidRPr="001D60B9">
        <w:rPr>
          <w:lang w:val="pl-PL"/>
        </w:rPr>
        <w:t>ci podwzg</w:t>
      </w:r>
      <w:r w:rsidRPr="001D60B9">
        <w:rPr>
          <w:rFonts w:hAnsi="Times New Roman"/>
          <w:lang w:val="pl-PL"/>
        </w:rPr>
        <w:t>ó</w:t>
      </w:r>
      <w:r w:rsidRPr="001D60B9">
        <w:rPr>
          <w:lang w:val="pl-PL"/>
        </w:rPr>
        <w:t>rza</w:t>
      </w:r>
      <w:r w:rsidR="00840015">
        <w:rPr>
          <w:lang w:val="pl-PL"/>
        </w:rPr>
        <w:t>,</w:t>
      </w:r>
      <w:r w:rsidRPr="001D60B9">
        <w:rPr>
          <w:lang w:val="pl-PL"/>
        </w:rPr>
        <w:t xml:space="preserve"> hamuj</w:t>
      </w:r>
      <w:r w:rsidRPr="001D60B9">
        <w:rPr>
          <w:rFonts w:hAnsi="Times New Roman"/>
          <w:lang w:val="pl-PL"/>
        </w:rPr>
        <w:t>ą</w:t>
      </w:r>
      <w:r w:rsidRPr="001D60B9">
        <w:rPr>
          <w:lang w:val="pl-PL"/>
        </w:rPr>
        <w:t>c neurony oreksygenne</w:t>
      </w:r>
      <w:r w:rsidR="00211917">
        <w:rPr>
          <w:lang w:val="pl-PL"/>
        </w:rPr>
        <w:t xml:space="preserve"> </w:t>
      </w:r>
      <w:r w:rsidRPr="001D60B9">
        <w:rPr>
          <w:lang w:val="pl-PL"/>
        </w:rPr>
        <w:t>i pobudzaj</w:t>
      </w:r>
      <w:r w:rsidRPr="001D60B9">
        <w:rPr>
          <w:rFonts w:hAnsi="Times New Roman"/>
          <w:lang w:val="pl-PL"/>
        </w:rPr>
        <w:t>ą</w:t>
      </w:r>
      <w:r w:rsidRPr="001D60B9">
        <w:rPr>
          <w:lang w:val="pl-PL"/>
        </w:rPr>
        <w:t>c neurony anoreksygenne. Hamowanie przyjmowania pokarmu jest jej podstawow</w:t>
      </w:r>
      <w:r w:rsidRPr="001D60B9">
        <w:rPr>
          <w:rFonts w:hAnsi="Times New Roman"/>
          <w:lang w:val="pl-PL"/>
        </w:rPr>
        <w:t xml:space="preserve">ą </w:t>
      </w:r>
      <w:r w:rsidRPr="001D60B9">
        <w:rPr>
          <w:lang w:val="pl-PL"/>
        </w:rPr>
        <w:t>funkcj</w:t>
      </w:r>
      <w:r w:rsidRPr="001D60B9">
        <w:rPr>
          <w:rFonts w:hAnsi="Times New Roman"/>
          <w:lang w:val="pl-PL"/>
        </w:rPr>
        <w:t>ą</w:t>
      </w:r>
      <w:r w:rsidRPr="001D60B9">
        <w:rPr>
          <w:lang w:val="pl-PL"/>
        </w:rPr>
        <w:t>, dzi</w:t>
      </w:r>
      <w:r w:rsidRPr="001D60B9">
        <w:rPr>
          <w:rFonts w:hAnsi="Times New Roman"/>
          <w:lang w:val="pl-PL"/>
        </w:rPr>
        <w:t>ę</w:t>
      </w:r>
      <w:r w:rsidRPr="001D60B9">
        <w:rPr>
          <w:lang w:val="pl-PL"/>
        </w:rPr>
        <w:t>ki czemu leptyn</w:t>
      </w:r>
      <w:r w:rsidRPr="001D60B9">
        <w:rPr>
          <w:rFonts w:hAnsi="Times New Roman"/>
          <w:lang w:val="pl-PL"/>
        </w:rPr>
        <w:t xml:space="preserve">ę </w:t>
      </w:r>
      <w:r w:rsidRPr="001D60B9">
        <w:rPr>
          <w:lang w:val="pl-PL"/>
        </w:rPr>
        <w:t>uznaje si</w:t>
      </w:r>
      <w:r w:rsidRPr="001D60B9">
        <w:rPr>
          <w:rFonts w:hAnsi="Times New Roman"/>
          <w:lang w:val="pl-PL"/>
        </w:rPr>
        <w:t xml:space="preserve">ę </w:t>
      </w:r>
      <w:r w:rsidRPr="001D60B9">
        <w:rPr>
          <w:lang w:val="pl-PL"/>
        </w:rPr>
        <w:t>za jeden z czynnik</w:t>
      </w:r>
      <w:r w:rsidRPr="001D60B9">
        <w:rPr>
          <w:rFonts w:hAnsi="Times New Roman"/>
          <w:lang w:val="pl-PL"/>
        </w:rPr>
        <w:t>ó</w:t>
      </w:r>
      <w:r w:rsidRPr="001D60B9">
        <w:rPr>
          <w:lang w:val="pl-PL"/>
        </w:rPr>
        <w:t>w anoreksygennych reguluj</w:t>
      </w:r>
      <w:r w:rsidRPr="001D60B9">
        <w:rPr>
          <w:rFonts w:hAnsi="Times New Roman"/>
          <w:lang w:val="pl-PL"/>
        </w:rPr>
        <w:t>ą</w:t>
      </w:r>
      <w:r w:rsidRPr="001D60B9">
        <w:rPr>
          <w:lang w:val="pl-PL"/>
        </w:rPr>
        <w:t>cych przyjmowanie pokarmu i mas</w:t>
      </w:r>
      <w:r w:rsidRPr="001D60B9">
        <w:rPr>
          <w:rFonts w:hAnsi="Times New Roman"/>
          <w:lang w:val="pl-PL"/>
        </w:rPr>
        <w:t xml:space="preserve">ę </w:t>
      </w:r>
      <w:r w:rsidRPr="001D60B9">
        <w:rPr>
          <w:lang w:val="pl-PL"/>
        </w:rPr>
        <w:t>cia</w:t>
      </w:r>
      <w:r w:rsidRPr="001D60B9">
        <w:rPr>
          <w:rFonts w:hAnsi="Times New Roman"/>
          <w:lang w:val="pl-PL"/>
        </w:rPr>
        <w:t>ł</w:t>
      </w:r>
      <w:r w:rsidRPr="001D60B9">
        <w:rPr>
          <w:lang w:val="pl-PL"/>
        </w:rPr>
        <w:t>a w mechanizmach d</w:t>
      </w:r>
      <w:r w:rsidRPr="001D60B9">
        <w:rPr>
          <w:rFonts w:hAnsi="Times New Roman"/>
          <w:lang w:val="pl-PL"/>
        </w:rPr>
        <w:t>ł</w:t>
      </w:r>
      <w:r w:rsidRPr="001D60B9">
        <w:rPr>
          <w:lang w:val="pl-PL"/>
        </w:rPr>
        <w:t xml:space="preserve">ugookresowych (58). </w:t>
      </w:r>
    </w:p>
    <w:p w14:paraId="483E18EF" w14:textId="1A464EAC" w:rsidR="002B4416" w:rsidRPr="001D60B9" w:rsidRDefault="001D60B9">
      <w:pPr>
        <w:spacing w:after="0" w:line="480" w:lineRule="auto"/>
        <w:jc w:val="both"/>
        <w:rPr>
          <w:lang w:val="pl-PL"/>
        </w:rPr>
      </w:pPr>
      <w:r w:rsidRPr="001D60B9">
        <w:rPr>
          <w:lang w:val="pl-PL"/>
        </w:rPr>
        <w:lastRenderedPageBreak/>
        <w:t>Do przeciwstawnie dzia</w:t>
      </w:r>
      <w:r w:rsidRPr="001D60B9">
        <w:rPr>
          <w:rFonts w:hAnsi="Times New Roman"/>
          <w:lang w:val="pl-PL"/>
        </w:rPr>
        <w:t>ł</w:t>
      </w:r>
      <w:r w:rsidRPr="001D60B9">
        <w:rPr>
          <w:lang w:val="pl-PL"/>
        </w:rPr>
        <w:t>aj</w:t>
      </w:r>
      <w:r w:rsidRPr="001D60B9">
        <w:rPr>
          <w:rFonts w:hAnsi="Times New Roman"/>
          <w:lang w:val="pl-PL"/>
        </w:rPr>
        <w:t>ą</w:t>
      </w:r>
      <w:r w:rsidRPr="001D60B9">
        <w:rPr>
          <w:lang w:val="pl-PL"/>
        </w:rPr>
        <w:t>cych obszar</w:t>
      </w:r>
      <w:r w:rsidRPr="001D60B9">
        <w:rPr>
          <w:rFonts w:hAnsi="Times New Roman"/>
          <w:lang w:val="pl-PL"/>
        </w:rPr>
        <w:t>ó</w:t>
      </w:r>
      <w:r w:rsidRPr="001D60B9">
        <w:rPr>
          <w:lang w:val="pl-PL"/>
        </w:rPr>
        <w:t>w m</w:t>
      </w:r>
      <w:r w:rsidRPr="001D60B9">
        <w:rPr>
          <w:rFonts w:hAnsi="Times New Roman"/>
          <w:lang w:val="pl-PL"/>
        </w:rPr>
        <w:t>ó</w:t>
      </w:r>
      <w:r w:rsidRPr="001D60B9">
        <w:rPr>
          <w:lang w:val="pl-PL"/>
        </w:rPr>
        <w:t>zgu zaanga</w:t>
      </w:r>
      <w:r w:rsidRPr="001D60B9">
        <w:rPr>
          <w:rFonts w:hAnsi="Times New Roman"/>
          <w:lang w:val="pl-PL"/>
        </w:rPr>
        <w:t>ż</w:t>
      </w:r>
      <w:r w:rsidRPr="001D60B9">
        <w:rPr>
          <w:lang w:val="pl-PL"/>
        </w:rPr>
        <w:t>owanych w regulacj</w:t>
      </w:r>
      <w:r w:rsidRPr="001D60B9">
        <w:rPr>
          <w:rFonts w:hAnsi="Times New Roman"/>
          <w:lang w:val="pl-PL"/>
        </w:rPr>
        <w:t>ę ł</w:t>
      </w:r>
      <w:r w:rsidRPr="001D60B9">
        <w:rPr>
          <w:lang w:val="pl-PL"/>
        </w:rPr>
        <w:t>aknienia nale</w:t>
      </w:r>
      <w:r w:rsidRPr="001D60B9">
        <w:rPr>
          <w:rFonts w:hAnsi="Times New Roman"/>
          <w:lang w:val="pl-PL"/>
        </w:rPr>
        <w:t xml:space="preserve">żą </w:t>
      </w:r>
      <w:r w:rsidRPr="001D60B9">
        <w:rPr>
          <w:lang w:val="pl-PL"/>
        </w:rPr>
        <w:t>neurony zlokalizowane w j</w:t>
      </w:r>
      <w:r w:rsidRPr="001D60B9">
        <w:rPr>
          <w:rFonts w:hAnsi="Times New Roman"/>
          <w:lang w:val="pl-PL"/>
        </w:rPr>
        <w:t>ą</w:t>
      </w:r>
      <w:r w:rsidRPr="001D60B9">
        <w:rPr>
          <w:lang w:val="pl-PL"/>
        </w:rPr>
        <w:t>drze brzuszno-przy</w:t>
      </w:r>
      <w:r w:rsidRPr="001D60B9">
        <w:rPr>
          <w:rFonts w:hAnsi="Times New Roman"/>
          <w:lang w:val="pl-PL"/>
        </w:rPr>
        <w:t>ś</w:t>
      </w:r>
      <w:r w:rsidRPr="001D60B9">
        <w:rPr>
          <w:lang w:val="pl-PL"/>
        </w:rPr>
        <w:t>rodkowym (o</w:t>
      </w:r>
      <w:r w:rsidRPr="001D60B9">
        <w:rPr>
          <w:rFonts w:hAnsi="Times New Roman"/>
          <w:lang w:val="pl-PL"/>
        </w:rPr>
        <w:t>ś</w:t>
      </w:r>
      <w:r w:rsidRPr="001D60B9">
        <w:rPr>
          <w:lang w:val="pl-PL"/>
        </w:rPr>
        <w:t>rodek syto</w:t>
      </w:r>
      <w:r w:rsidRPr="001D60B9">
        <w:rPr>
          <w:rFonts w:hAnsi="Times New Roman"/>
          <w:lang w:val="pl-PL"/>
        </w:rPr>
        <w:t>ś</w:t>
      </w:r>
      <w:r w:rsidRPr="001D60B9">
        <w:rPr>
          <w:lang w:val="pl-PL"/>
        </w:rPr>
        <w:t>ci) oraz w</w:t>
      </w:r>
      <w:r w:rsidR="00840015">
        <w:rPr>
          <w:lang w:val="pl-PL"/>
        </w:rPr>
        <w:t> </w:t>
      </w:r>
      <w:r w:rsidRPr="001D60B9">
        <w:rPr>
          <w:lang w:val="pl-PL"/>
        </w:rPr>
        <w:t>j</w:t>
      </w:r>
      <w:r w:rsidRPr="001D60B9">
        <w:rPr>
          <w:rFonts w:hAnsi="Times New Roman"/>
          <w:lang w:val="pl-PL"/>
        </w:rPr>
        <w:t>ą</w:t>
      </w:r>
      <w:r w:rsidRPr="001D60B9">
        <w:rPr>
          <w:lang w:val="pl-PL"/>
        </w:rPr>
        <w:t>drze bocznym podwzg</w:t>
      </w:r>
      <w:r w:rsidRPr="001D60B9">
        <w:rPr>
          <w:rFonts w:hAnsi="Times New Roman"/>
          <w:lang w:val="pl-PL"/>
        </w:rPr>
        <w:t>ó</w:t>
      </w:r>
      <w:r w:rsidRPr="001D60B9">
        <w:rPr>
          <w:lang w:val="pl-PL"/>
        </w:rPr>
        <w:t>rza (o</w:t>
      </w:r>
      <w:r w:rsidRPr="001D60B9">
        <w:rPr>
          <w:rFonts w:hAnsi="Times New Roman"/>
          <w:lang w:val="pl-PL"/>
        </w:rPr>
        <w:t>ś</w:t>
      </w:r>
      <w:r w:rsidRPr="001D60B9">
        <w:rPr>
          <w:lang w:val="pl-PL"/>
        </w:rPr>
        <w:t>rodek g</w:t>
      </w:r>
      <w:r w:rsidRPr="001D60B9">
        <w:rPr>
          <w:rFonts w:hAnsi="Times New Roman"/>
          <w:lang w:val="pl-PL"/>
        </w:rPr>
        <w:t>ł</w:t>
      </w:r>
      <w:r w:rsidRPr="001D60B9">
        <w:rPr>
          <w:lang w:val="pl-PL"/>
        </w:rPr>
        <w:t>odu). Miejscem bezpo</w:t>
      </w:r>
      <w:r w:rsidRPr="001D60B9">
        <w:rPr>
          <w:rFonts w:hAnsi="Times New Roman"/>
          <w:lang w:val="pl-PL"/>
        </w:rPr>
        <w:t>ś</w:t>
      </w:r>
      <w:r w:rsidRPr="001D60B9">
        <w:rPr>
          <w:lang w:val="pl-PL"/>
        </w:rPr>
        <w:t>redniej komunikacji centralnego uk</w:t>
      </w:r>
      <w:r w:rsidRPr="001D60B9">
        <w:rPr>
          <w:rFonts w:hAnsi="Times New Roman"/>
          <w:lang w:val="pl-PL"/>
        </w:rPr>
        <w:t>ł</w:t>
      </w:r>
      <w:r w:rsidRPr="001D60B9">
        <w:rPr>
          <w:lang w:val="pl-PL"/>
        </w:rPr>
        <w:t>adu nerwowego z sygna</w:t>
      </w:r>
      <w:r w:rsidRPr="001D60B9">
        <w:rPr>
          <w:rFonts w:hAnsi="Times New Roman"/>
          <w:lang w:val="pl-PL"/>
        </w:rPr>
        <w:t>ł</w:t>
      </w:r>
      <w:r w:rsidRPr="001D60B9">
        <w:rPr>
          <w:lang w:val="pl-PL"/>
        </w:rPr>
        <w:t>ami pochodz</w:t>
      </w:r>
      <w:r w:rsidRPr="001D60B9">
        <w:rPr>
          <w:rFonts w:hAnsi="Times New Roman"/>
          <w:lang w:val="pl-PL"/>
        </w:rPr>
        <w:t>ą</w:t>
      </w:r>
      <w:r w:rsidRPr="001D60B9">
        <w:rPr>
          <w:lang w:val="pl-PL"/>
        </w:rPr>
        <w:t>cymi z tkanek obwodowych jest j</w:t>
      </w:r>
      <w:r w:rsidRPr="001D60B9">
        <w:rPr>
          <w:rFonts w:hAnsi="Times New Roman"/>
          <w:lang w:val="pl-PL"/>
        </w:rPr>
        <w:t>ą</w:t>
      </w:r>
      <w:r w:rsidRPr="001D60B9">
        <w:rPr>
          <w:lang w:val="pl-PL"/>
        </w:rPr>
        <w:t xml:space="preserve">dro </w:t>
      </w:r>
      <w:r w:rsidRPr="001D60B9">
        <w:rPr>
          <w:rFonts w:hAnsi="Times New Roman"/>
          <w:lang w:val="pl-PL"/>
        </w:rPr>
        <w:t>ł</w:t>
      </w:r>
      <w:r w:rsidRPr="001D60B9">
        <w:rPr>
          <w:lang w:val="pl-PL"/>
        </w:rPr>
        <w:t>ukowate (46,</w:t>
      </w:r>
      <w:r w:rsidR="00840015">
        <w:rPr>
          <w:lang w:val="pl-PL"/>
        </w:rPr>
        <w:t xml:space="preserve"> </w:t>
      </w:r>
      <w:r w:rsidRPr="001D60B9">
        <w:rPr>
          <w:lang w:val="pl-PL"/>
        </w:rPr>
        <w:t>51). Dodatkowo strukturami zwi</w:t>
      </w:r>
      <w:r w:rsidRPr="001D60B9">
        <w:rPr>
          <w:rFonts w:hAnsi="Times New Roman"/>
          <w:lang w:val="pl-PL"/>
        </w:rPr>
        <w:t>ą</w:t>
      </w:r>
      <w:r w:rsidRPr="001D60B9">
        <w:rPr>
          <w:lang w:val="pl-PL"/>
        </w:rPr>
        <w:t>zanymi z kontrol</w:t>
      </w:r>
      <w:r w:rsidRPr="001D60B9">
        <w:rPr>
          <w:rFonts w:hAnsi="Times New Roman"/>
          <w:lang w:val="pl-PL"/>
        </w:rPr>
        <w:t xml:space="preserve">ą </w:t>
      </w:r>
      <w:r w:rsidRPr="001D60B9">
        <w:rPr>
          <w:lang w:val="pl-PL"/>
        </w:rPr>
        <w:t>przyjmowania pokarmu s</w:t>
      </w:r>
      <w:r w:rsidRPr="001D60B9">
        <w:rPr>
          <w:rFonts w:hAnsi="Times New Roman"/>
          <w:lang w:val="pl-PL"/>
        </w:rPr>
        <w:t xml:space="preserve">ą </w:t>
      </w:r>
      <w:r w:rsidRPr="001D60B9">
        <w:rPr>
          <w:lang w:val="pl-PL"/>
        </w:rPr>
        <w:t>r</w:t>
      </w:r>
      <w:r w:rsidRPr="001D60B9">
        <w:rPr>
          <w:rFonts w:hAnsi="Times New Roman"/>
          <w:lang w:val="pl-PL"/>
        </w:rPr>
        <w:t>ó</w:t>
      </w:r>
      <w:r w:rsidRPr="001D60B9">
        <w:rPr>
          <w:lang w:val="pl-PL"/>
        </w:rPr>
        <w:t>wnie</w:t>
      </w:r>
      <w:r w:rsidRPr="001D60B9">
        <w:rPr>
          <w:rFonts w:hAnsi="Times New Roman"/>
          <w:lang w:val="pl-PL"/>
        </w:rPr>
        <w:t>ż</w:t>
      </w:r>
      <w:r w:rsidRPr="001D60B9">
        <w:rPr>
          <w:lang w:val="pl-PL"/>
        </w:rPr>
        <w:t>: j</w:t>
      </w:r>
      <w:r w:rsidRPr="001D60B9">
        <w:rPr>
          <w:rFonts w:hAnsi="Times New Roman"/>
          <w:lang w:val="pl-PL"/>
        </w:rPr>
        <w:t>ą</w:t>
      </w:r>
      <w:r w:rsidRPr="001D60B9">
        <w:rPr>
          <w:lang w:val="pl-PL"/>
        </w:rPr>
        <w:t>dro pasma samotnego w pniu m</w:t>
      </w:r>
      <w:r w:rsidRPr="001D60B9">
        <w:rPr>
          <w:rFonts w:hAnsi="Times New Roman"/>
          <w:lang w:val="pl-PL"/>
        </w:rPr>
        <w:t>ó</w:t>
      </w:r>
      <w:r w:rsidRPr="001D60B9">
        <w:rPr>
          <w:lang w:val="pl-PL"/>
        </w:rPr>
        <w:t>zgu (otrzymuje pobudzenia z receptor</w:t>
      </w:r>
      <w:r w:rsidRPr="001D60B9">
        <w:rPr>
          <w:rFonts w:hAnsi="Times New Roman"/>
          <w:lang w:val="pl-PL"/>
        </w:rPr>
        <w:t>ó</w:t>
      </w:r>
      <w:r w:rsidRPr="001D60B9">
        <w:rPr>
          <w:lang w:val="pl-PL"/>
        </w:rPr>
        <w:t>w smakowych) oraz tzw. uk</w:t>
      </w:r>
      <w:r w:rsidRPr="001D60B9">
        <w:rPr>
          <w:rFonts w:hAnsi="Times New Roman"/>
          <w:lang w:val="pl-PL"/>
        </w:rPr>
        <w:t>ł</w:t>
      </w:r>
      <w:r w:rsidRPr="001D60B9">
        <w:rPr>
          <w:lang w:val="pl-PL"/>
        </w:rPr>
        <w:t>ad nagrody (neurony dopaminergiczne uk</w:t>
      </w:r>
      <w:r w:rsidRPr="001D60B9">
        <w:rPr>
          <w:rFonts w:hAnsi="Times New Roman"/>
          <w:lang w:val="pl-PL"/>
        </w:rPr>
        <w:t>ł</w:t>
      </w:r>
      <w:r w:rsidRPr="001D60B9">
        <w:rPr>
          <w:lang w:val="pl-PL"/>
        </w:rPr>
        <w:t>adu limbicznego, kt</w:t>
      </w:r>
      <w:r w:rsidRPr="001D60B9">
        <w:rPr>
          <w:rFonts w:hAnsi="Times New Roman"/>
          <w:lang w:val="pl-PL"/>
        </w:rPr>
        <w:t>ó</w:t>
      </w:r>
      <w:r w:rsidRPr="001D60B9">
        <w:rPr>
          <w:lang w:val="pl-PL"/>
        </w:rPr>
        <w:t>rych dzia</w:t>
      </w:r>
      <w:r w:rsidRPr="001D60B9">
        <w:rPr>
          <w:rFonts w:hAnsi="Times New Roman"/>
          <w:lang w:val="pl-PL"/>
        </w:rPr>
        <w:t>ł</w:t>
      </w:r>
      <w:r w:rsidRPr="001D60B9">
        <w:rPr>
          <w:lang w:val="pl-PL"/>
        </w:rPr>
        <w:t>anie zwi</w:t>
      </w:r>
      <w:r w:rsidRPr="001D60B9">
        <w:rPr>
          <w:rFonts w:hAnsi="Times New Roman"/>
          <w:lang w:val="pl-PL"/>
        </w:rPr>
        <w:t>ą</w:t>
      </w:r>
      <w:r w:rsidRPr="001D60B9">
        <w:rPr>
          <w:lang w:val="pl-PL"/>
        </w:rPr>
        <w:t>zane jest z odczuwaniem preferencji smakowych).</w:t>
      </w:r>
    </w:p>
    <w:p w14:paraId="114F6A9C" w14:textId="6BECCEDD" w:rsidR="002B4416" w:rsidRPr="001D60B9" w:rsidRDefault="001D60B9">
      <w:pPr>
        <w:spacing w:after="0" w:line="480" w:lineRule="auto"/>
        <w:jc w:val="both"/>
        <w:rPr>
          <w:lang w:val="pl-PL"/>
        </w:rPr>
      </w:pPr>
      <w:r w:rsidRPr="001D60B9">
        <w:rPr>
          <w:lang w:val="pl-PL"/>
        </w:rPr>
        <w:t>Leptyna wykazuje dzia</w:t>
      </w:r>
      <w:r w:rsidRPr="001D60B9">
        <w:rPr>
          <w:rFonts w:hAnsi="Times New Roman"/>
          <w:lang w:val="pl-PL"/>
        </w:rPr>
        <w:t>ł</w:t>
      </w:r>
      <w:r w:rsidRPr="001D60B9">
        <w:rPr>
          <w:lang w:val="pl-PL"/>
        </w:rPr>
        <w:t>anie hamuj</w:t>
      </w:r>
      <w:r w:rsidRPr="001D60B9">
        <w:rPr>
          <w:rFonts w:hAnsi="Times New Roman"/>
          <w:lang w:val="pl-PL"/>
        </w:rPr>
        <w:t>ą</w:t>
      </w:r>
      <w:r w:rsidRPr="001D60B9">
        <w:rPr>
          <w:lang w:val="pl-PL"/>
        </w:rPr>
        <w:t xml:space="preserve">ce </w:t>
      </w:r>
      <w:r w:rsidRPr="001D60B9">
        <w:rPr>
          <w:rFonts w:hAnsi="Times New Roman"/>
          <w:lang w:val="pl-PL"/>
        </w:rPr>
        <w:t>ł</w:t>
      </w:r>
      <w:r w:rsidRPr="001D60B9">
        <w:rPr>
          <w:lang w:val="pl-PL"/>
        </w:rPr>
        <w:t>aknienie, zar</w:t>
      </w:r>
      <w:r w:rsidRPr="001D60B9">
        <w:rPr>
          <w:rFonts w:hAnsi="Times New Roman"/>
          <w:lang w:val="pl-PL"/>
        </w:rPr>
        <w:t>ó</w:t>
      </w:r>
      <w:r w:rsidRPr="001D60B9">
        <w:rPr>
          <w:lang w:val="pl-PL"/>
        </w:rPr>
        <w:t>wno poprzez bezpo</w:t>
      </w:r>
      <w:r w:rsidRPr="001D60B9">
        <w:rPr>
          <w:rFonts w:hAnsi="Times New Roman"/>
          <w:lang w:val="pl-PL"/>
        </w:rPr>
        <w:t>ś</w:t>
      </w:r>
      <w:r w:rsidRPr="001D60B9">
        <w:rPr>
          <w:lang w:val="pl-PL"/>
        </w:rPr>
        <w:t>rednie pobudzenie o</w:t>
      </w:r>
      <w:r w:rsidRPr="001D60B9">
        <w:rPr>
          <w:rFonts w:hAnsi="Times New Roman"/>
          <w:lang w:val="pl-PL"/>
        </w:rPr>
        <w:t>ś</w:t>
      </w:r>
      <w:r w:rsidRPr="001D60B9">
        <w:rPr>
          <w:lang w:val="pl-PL"/>
        </w:rPr>
        <w:t>rodka syto</w:t>
      </w:r>
      <w:r w:rsidRPr="001D60B9">
        <w:rPr>
          <w:rFonts w:hAnsi="Times New Roman"/>
          <w:lang w:val="pl-PL"/>
        </w:rPr>
        <w:t>ś</w:t>
      </w:r>
      <w:r w:rsidRPr="001D60B9">
        <w:rPr>
          <w:lang w:val="pl-PL"/>
        </w:rPr>
        <w:t>ci, jak i po</w:t>
      </w:r>
      <w:r w:rsidRPr="001D60B9">
        <w:rPr>
          <w:rFonts w:hAnsi="Times New Roman"/>
          <w:lang w:val="pl-PL"/>
        </w:rPr>
        <w:t>ś</w:t>
      </w:r>
      <w:r w:rsidRPr="001D60B9">
        <w:rPr>
          <w:lang w:val="pl-PL"/>
        </w:rPr>
        <w:t>rednio przez aktywacj</w:t>
      </w:r>
      <w:r w:rsidRPr="001D60B9">
        <w:rPr>
          <w:rFonts w:hAnsi="Times New Roman"/>
          <w:lang w:val="pl-PL"/>
        </w:rPr>
        <w:t xml:space="preserve">ę </w:t>
      </w:r>
      <w:r w:rsidRPr="001D60B9">
        <w:rPr>
          <w:lang w:val="pl-PL"/>
        </w:rPr>
        <w:t>neuron</w:t>
      </w:r>
      <w:r w:rsidRPr="001D60B9">
        <w:rPr>
          <w:rFonts w:hAnsi="Times New Roman"/>
          <w:lang w:val="pl-PL"/>
        </w:rPr>
        <w:t>ó</w:t>
      </w:r>
      <w:r w:rsidRPr="001D60B9">
        <w:rPr>
          <w:lang w:val="pl-PL"/>
        </w:rPr>
        <w:t>w POMC/CART, zwi</w:t>
      </w:r>
      <w:r w:rsidRPr="001D60B9">
        <w:rPr>
          <w:rFonts w:hAnsi="Times New Roman"/>
          <w:lang w:val="pl-PL"/>
        </w:rPr>
        <w:t>ę</w:t>
      </w:r>
      <w:r w:rsidRPr="001D60B9">
        <w:rPr>
          <w:lang w:val="pl-PL"/>
        </w:rPr>
        <w:t>kszaj</w:t>
      </w:r>
      <w:r w:rsidRPr="001D60B9">
        <w:rPr>
          <w:rFonts w:hAnsi="Times New Roman"/>
          <w:lang w:val="pl-PL"/>
        </w:rPr>
        <w:t>ą</w:t>
      </w:r>
      <w:r w:rsidRPr="001D60B9">
        <w:rPr>
          <w:lang w:val="pl-PL"/>
        </w:rPr>
        <w:t>cych wydzielanie peptyd</w:t>
      </w:r>
      <w:r w:rsidRPr="001D60B9">
        <w:rPr>
          <w:rFonts w:hAnsi="Times New Roman"/>
          <w:lang w:val="pl-PL"/>
        </w:rPr>
        <w:t>ó</w:t>
      </w:r>
      <w:r w:rsidRPr="001D60B9">
        <w:rPr>
          <w:lang w:val="pl-PL"/>
        </w:rPr>
        <w:t>w stymuluj</w:t>
      </w:r>
      <w:r w:rsidRPr="001D60B9">
        <w:rPr>
          <w:rFonts w:hAnsi="Times New Roman"/>
          <w:lang w:val="pl-PL"/>
        </w:rPr>
        <w:t>ą</w:t>
      </w:r>
      <w:r w:rsidRPr="001D60B9">
        <w:rPr>
          <w:lang w:val="pl-PL"/>
        </w:rPr>
        <w:t>cych uczucie syto</w:t>
      </w:r>
      <w:r w:rsidRPr="001D60B9">
        <w:rPr>
          <w:rFonts w:hAnsi="Times New Roman"/>
          <w:lang w:val="pl-PL"/>
        </w:rPr>
        <w:t>ś</w:t>
      </w:r>
      <w:r w:rsidRPr="001D60B9">
        <w:rPr>
          <w:lang w:val="pl-PL"/>
        </w:rPr>
        <w:t xml:space="preserve">ci, tj. hormon </w:t>
      </w:r>
      <w:r w:rsidRPr="001D60B9">
        <w:rPr>
          <w:rFonts w:hAnsi="Times New Roman"/>
          <w:lang w:val="pl-PL"/>
        </w:rPr>
        <w:t>α</w:t>
      </w:r>
      <w:r w:rsidRPr="001D60B9">
        <w:rPr>
          <w:lang w:val="pl-PL"/>
        </w:rPr>
        <w:t>-melanotropowy (ang.</w:t>
      </w:r>
      <w:r w:rsidRPr="001D60B9">
        <w:rPr>
          <w:rFonts w:hAnsi="Times New Roman"/>
          <w:i/>
          <w:iCs/>
          <w:lang w:val="pl-PL"/>
        </w:rPr>
        <w:t xml:space="preserve"> α</w:t>
      </w:r>
      <w:r w:rsidRPr="001D60B9">
        <w:rPr>
          <w:i/>
          <w:iCs/>
          <w:lang w:val="pl-PL"/>
        </w:rPr>
        <w:t xml:space="preserve">-melanocyte-stimulating hormone, </w:t>
      </w:r>
      <w:r w:rsidRPr="001D60B9">
        <w:rPr>
          <w:rFonts w:hAnsi="Times New Roman"/>
          <w:i/>
          <w:iCs/>
          <w:lang w:val="pl-PL"/>
        </w:rPr>
        <w:t>α</w:t>
      </w:r>
      <w:r w:rsidRPr="001D60B9">
        <w:rPr>
          <w:i/>
          <w:iCs/>
          <w:lang w:val="pl-PL"/>
        </w:rPr>
        <w:t>-MSH</w:t>
      </w:r>
      <w:r w:rsidRPr="001D60B9">
        <w:rPr>
          <w:lang w:val="pl-PL"/>
        </w:rPr>
        <w:t>) i peptyd CART (ang.</w:t>
      </w:r>
      <w:r w:rsidRPr="001D60B9">
        <w:rPr>
          <w:i/>
          <w:iCs/>
          <w:lang w:val="pl-PL"/>
        </w:rPr>
        <w:t xml:space="preserve"> cocaine- and amphetamine-regulated transcript</w:t>
      </w:r>
      <w:r w:rsidRPr="001D60B9">
        <w:rPr>
          <w:lang w:val="pl-PL"/>
        </w:rPr>
        <w:t>). Ponadto stymulacja receptora OB-Rb przez leptyn</w:t>
      </w:r>
      <w:r w:rsidRPr="001D60B9">
        <w:rPr>
          <w:rFonts w:hAnsi="Times New Roman"/>
          <w:lang w:val="pl-PL"/>
        </w:rPr>
        <w:t xml:space="preserve">ę </w:t>
      </w:r>
      <w:r w:rsidRPr="001D60B9">
        <w:rPr>
          <w:lang w:val="pl-PL"/>
        </w:rPr>
        <w:t>w j</w:t>
      </w:r>
      <w:r w:rsidRPr="001D60B9">
        <w:rPr>
          <w:rFonts w:hAnsi="Times New Roman"/>
          <w:lang w:val="pl-PL"/>
        </w:rPr>
        <w:t>ą</w:t>
      </w:r>
      <w:r w:rsidRPr="001D60B9">
        <w:rPr>
          <w:lang w:val="pl-PL"/>
        </w:rPr>
        <w:t xml:space="preserve">drze </w:t>
      </w:r>
      <w:r w:rsidRPr="001D60B9">
        <w:rPr>
          <w:rFonts w:hAnsi="Times New Roman"/>
          <w:lang w:val="pl-PL"/>
        </w:rPr>
        <w:t>ł</w:t>
      </w:r>
      <w:r w:rsidRPr="001D60B9">
        <w:rPr>
          <w:lang w:val="pl-PL"/>
        </w:rPr>
        <w:t>ukowatym powoduje aktywacj</w:t>
      </w:r>
      <w:r w:rsidRPr="001D60B9">
        <w:rPr>
          <w:rFonts w:hAnsi="Times New Roman"/>
          <w:lang w:val="pl-PL"/>
        </w:rPr>
        <w:t xml:space="preserve">ę </w:t>
      </w:r>
      <w:r w:rsidRPr="001D60B9">
        <w:rPr>
          <w:lang w:val="pl-PL"/>
        </w:rPr>
        <w:t>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rkowej kaskady sygnalizacyjnej poprzez szlak JAK/STAT, co 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z hamowaniem ekspresji gen</w:t>
      </w:r>
      <w:r w:rsidRPr="001D60B9">
        <w:rPr>
          <w:rFonts w:hAnsi="Times New Roman"/>
          <w:lang w:val="pl-PL"/>
        </w:rPr>
        <w:t>ó</w:t>
      </w:r>
      <w:r w:rsidRPr="001D60B9">
        <w:rPr>
          <w:lang w:val="pl-PL"/>
        </w:rPr>
        <w:t>w koduj</w:t>
      </w:r>
      <w:r w:rsidRPr="001D60B9">
        <w:rPr>
          <w:rFonts w:hAnsi="Times New Roman"/>
          <w:lang w:val="pl-PL"/>
        </w:rPr>
        <w:t>ą</w:t>
      </w:r>
      <w:r w:rsidRPr="001D60B9">
        <w:rPr>
          <w:lang w:val="pl-PL"/>
        </w:rPr>
        <w:t>cych powstawanie najsilniejszych stymulator</w:t>
      </w:r>
      <w:r w:rsidRPr="001D60B9">
        <w:rPr>
          <w:rFonts w:hAnsi="Times New Roman"/>
          <w:lang w:val="pl-PL"/>
        </w:rPr>
        <w:t>ó</w:t>
      </w:r>
      <w:r w:rsidRPr="001D60B9">
        <w:rPr>
          <w:lang w:val="pl-PL"/>
        </w:rPr>
        <w:t>w apetytu, m.in. neuropeptydu Y, bia</w:t>
      </w:r>
      <w:r w:rsidRPr="001D60B9">
        <w:rPr>
          <w:rFonts w:hAnsi="Times New Roman"/>
          <w:lang w:val="pl-PL"/>
        </w:rPr>
        <w:t>ł</w:t>
      </w:r>
      <w:r w:rsidRPr="001D60B9">
        <w:rPr>
          <w:lang w:val="pl-PL"/>
        </w:rPr>
        <w:t>ka Agouti (ang.</w:t>
      </w:r>
      <w:r w:rsidRPr="001D60B9">
        <w:rPr>
          <w:i/>
          <w:iCs/>
          <w:lang w:val="pl-PL"/>
        </w:rPr>
        <w:t xml:space="preserve"> agouti-related protein, AgRP</w:t>
      </w:r>
      <w:r w:rsidRPr="001D60B9">
        <w:rPr>
          <w:lang w:val="pl-PL"/>
        </w:rPr>
        <w:t xml:space="preserve">), galaniny, oreksyny czy peptydu galaninopodobnego (ang. </w:t>
      </w:r>
      <w:r w:rsidRPr="001D60B9">
        <w:rPr>
          <w:i/>
          <w:iCs/>
          <w:lang w:val="pl-PL"/>
        </w:rPr>
        <w:t>galanin-like peptide</w:t>
      </w:r>
      <w:r w:rsidRPr="00C31E07">
        <w:rPr>
          <w:lang w:val="pl-PL"/>
        </w:rPr>
        <w:t>,</w:t>
      </w:r>
      <w:r w:rsidRPr="001D60B9">
        <w:rPr>
          <w:lang w:val="pl-PL"/>
        </w:rPr>
        <w:t xml:space="preserve"> GALP) (59,</w:t>
      </w:r>
      <w:r w:rsidR="00840015">
        <w:rPr>
          <w:lang w:val="pl-PL"/>
        </w:rPr>
        <w:t xml:space="preserve"> </w:t>
      </w:r>
      <w:r w:rsidRPr="001D60B9">
        <w:rPr>
          <w:lang w:val="pl-PL"/>
        </w:rPr>
        <w:t>60). Wykazano r</w:t>
      </w:r>
      <w:r w:rsidRPr="001D60B9">
        <w:rPr>
          <w:rFonts w:hAnsi="Times New Roman"/>
          <w:lang w:val="pl-PL"/>
        </w:rPr>
        <w:t>ó</w:t>
      </w:r>
      <w:r w:rsidRPr="001D60B9">
        <w:rPr>
          <w:lang w:val="pl-PL"/>
        </w:rPr>
        <w:t>wnie</w:t>
      </w:r>
      <w:r w:rsidRPr="001D60B9">
        <w:rPr>
          <w:rFonts w:hAnsi="Times New Roman"/>
          <w:lang w:val="pl-PL"/>
        </w:rPr>
        <w:t>ż</w:t>
      </w:r>
      <w:r w:rsidRPr="001D60B9">
        <w:rPr>
          <w:lang w:val="pl-PL"/>
        </w:rPr>
        <w:t xml:space="preserve">, </w:t>
      </w:r>
      <w:r w:rsidRPr="001D60B9">
        <w:rPr>
          <w:rFonts w:hAnsi="Times New Roman"/>
          <w:lang w:val="pl-PL"/>
        </w:rPr>
        <w:t>ż</w:t>
      </w:r>
      <w:r w:rsidRPr="001D60B9">
        <w:rPr>
          <w:lang w:val="pl-PL"/>
        </w:rPr>
        <w:t>e leptyna w podwzg</w:t>
      </w:r>
      <w:r w:rsidRPr="001D60B9">
        <w:rPr>
          <w:rFonts w:hAnsi="Times New Roman"/>
          <w:lang w:val="pl-PL"/>
        </w:rPr>
        <w:t>ó</w:t>
      </w:r>
      <w:r w:rsidRPr="001D60B9">
        <w:rPr>
          <w:lang w:val="pl-PL"/>
        </w:rPr>
        <w:t>rzu hamuje dzia</w:t>
      </w:r>
      <w:r w:rsidRPr="001D60B9">
        <w:rPr>
          <w:rFonts w:hAnsi="Times New Roman"/>
          <w:lang w:val="pl-PL"/>
        </w:rPr>
        <w:t>ł</w:t>
      </w:r>
      <w:r w:rsidRPr="001D60B9">
        <w:rPr>
          <w:lang w:val="pl-PL"/>
        </w:rPr>
        <w:t>anie greliny</w:t>
      </w:r>
      <w:r w:rsidR="00840015">
        <w:rPr>
          <w:lang w:val="pl-PL"/>
        </w:rPr>
        <w:t xml:space="preserve"> </w:t>
      </w:r>
      <w:r w:rsidR="00840015">
        <w:rPr>
          <w:lang w:val="pl-PL"/>
        </w:rPr>
        <w:t>–</w:t>
      </w:r>
      <w:r w:rsidRPr="001D60B9">
        <w:rPr>
          <w:lang w:val="pl-PL"/>
        </w:rPr>
        <w:t xml:space="preserve"> peptydu, kt</w:t>
      </w:r>
      <w:r w:rsidRPr="001D60B9">
        <w:rPr>
          <w:rFonts w:hAnsi="Times New Roman"/>
          <w:lang w:val="pl-PL"/>
        </w:rPr>
        <w:t>ó</w:t>
      </w:r>
      <w:r w:rsidRPr="001D60B9">
        <w:rPr>
          <w:lang w:val="pl-PL"/>
        </w:rPr>
        <w:t>ry jest najwa</w:t>
      </w:r>
      <w:r w:rsidRPr="001D60B9">
        <w:rPr>
          <w:rFonts w:hAnsi="Times New Roman"/>
          <w:lang w:val="pl-PL"/>
        </w:rPr>
        <w:t>ż</w:t>
      </w:r>
      <w:r w:rsidRPr="001D60B9">
        <w:rPr>
          <w:lang w:val="pl-PL"/>
        </w:rPr>
        <w:t>niejszym obwodowym czynnikiem pobudzaj</w:t>
      </w:r>
      <w:r w:rsidRPr="001D60B9">
        <w:rPr>
          <w:rFonts w:hAnsi="Times New Roman"/>
          <w:lang w:val="pl-PL"/>
        </w:rPr>
        <w:t>ą</w:t>
      </w:r>
      <w:r w:rsidRPr="001D60B9">
        <w:rPr>
          <w:lang w:val="pl-PL"/>
        </w:rPr>
        <w:t>cym apetyt (61).</w:t>
      </w:r>
    </w:p>
    <w:p w14:paraId="2EB997B9" w14:textId="77777777" w:rsidR="002B4416" w:rsidRPr="001D60B9" w:rsidRDefault="001D60B9">
      <w:pPr>
        <w:spacing w:after="0" w:line="480" w:lineRule="auto"/>
        <w:jc w:val="both"/>
        <w:rPr>
          <w:lang w:val="pl-PL"/>
        </w:rPr>
      </w:pPr>
      <w:r w:rsidRPr="001D60B9">
        <w:rPr>
          <w:lang w:val="pl-PL"/>
        </w:rPr>
        <w:t>Leptyna uczestniczy w utrzymywaniu sta</w:t>
      </w:r>
      <w:r w:rsidRPr="001D60B9">
        <w:rPr>
          <w:rFonts w:hAnsi="Times New Roman"/>
          <w:lang w:val="pl-PL"/>
        </w:rPr>
        <w:t>ł</w:t>
      </w:r>
      <w:r w:rsidRPr="001D60B9">
        <w:rPr>
          <w:lang w:val="pl-PL"/>
        </w:rPr>
        <w:t>ej masy cia</w:t>
      </w:r>
      <w:r w:rsidRPr="001D60B9">
        <w:rPr>
          <w:rFonts w:hAnsi="Times New Roman"/>
          <w:lang w:val="pl-PL"/>
        </w:rPr>
        <w:t>ł</w:t>
      </w:r>
      <w:r w:rsidRPr="001D60B9">
        <w:rPr>
          <w:lang w:val="pl-PL"/>
        </w:rPr>
        <w:t>a nie tylko hamuj</w:t>
      </w:r>
      <w:r w:rsidRPr="001D60B9">
        <w:rPr>
          <w:rFonts w:hAnsi="Times New Roman"/>
          <w:lang w:val="pl-PL"/>
        </w:rPr>
        <w:t>ą</w:t>
      </w:r>
      <w:r w:rsidRPr="001D60B9">
        <w:rPr>
          <w:lang w:val="pl-PL"/>
        </w:rPr>
        <w:t>c pobieranie pokarmu, ale te</w:t>
      </w:r>
      <w:r w:rsidRPr="001D60B9">
        <w:rPr>
          <w:rFonts w:hAnsi="Times New Roman"/>
          <w:lang w:val="pl-PL"/>
        </w:rPr>
        <w:t xml:space="preserve">ż </w:t>
      </w:r>
      <w:r w:rsidRPr="001D60B9">
        <w:rPr>
          <w:lang w:val="pl-PL"/>
        </w:rPr>
        <w:t>zwi</w:t>
      </w:r>
      <w:r w:rsidRPr="001D60B9">
        <w:rPr>
          <w:rFonts w:hAnsi="Times New Roman"/>
          <w:lang w:val="pl-PL"/>
        </w:rPr>
        <w:t>ę</w:t>
      </w:r>
      <w:r w:rsidRPr="001D60B9">
        <w:rPr>
          <w:lang w:val="pl-PL"/>
        </w:rPr>
        <w:t>kszaj</w:t>
      </w:r>
      <w:r w:rsidRPr="001D60B9">
        <w:rPr>
          <w:rFonts w:hAnsi="Times New Roman"/>
          <w:lang w:val="pl-PL"/>
        </w:rPr>
        <w:t>ą</w:t>
      </w:r>
      <w:r w:rsidRPr="001D60B9">
        <w:rPr>
          <w:lang w:val="pl-PL"/>
        </w:rPr>
        <w:t>c wydatkowanie zgromadzonej energii. Odbywa si</w:t>
      </w:r>
      <w:r w:rsidRPr="001D60B9">
        <w:rPr>
          <w:rFonts w:hAnsi="Times New Roman"/>
          <w:lang w:val="pl-PL"/>
        </w:rPr>
        <w:t xml:space="preserve">ę </w:t>
      </w:r>
      <w:r w:rsidRPr="001D60B9">
        <w:rPr>
          <w:lang w:val="pl-PL"/>
        </w:rPr>
        <w:t>to g</w:t>
      </w:r>
      <w:r w:rsidRPr="001D60B9">
        <w:rPr>
          <w:rFonts w:hAnsi="Times New Roman"/>
          <w:lang w:val="pl-PL"/>
        </w:rPr>
        <w:t>łó</w:t>
      </w:r>
      <w:r w:rsidRPr="001D60B9">
        <w:rPr>
          <w:lang w:val="pl-PL"/>
        </w:rPr>
        <w:t>wnie w brunatnej tkance t</w:t>
      </w:r>
      <w:r w:rsidRPr="001D60B9">
        <w:rPr>
          <w:rFonts w:hAnsi="Times New Roman"/>
          <w:lang w:val="pl-PL"/>
        </w:rPr>
        <w:t>ł</w:t>
      </w:r>
      <w:r w:rsidRPr="001D60B9">
        <w:rPr>
          <w:lang w:val="pl-PL"/>
        </w:rPr>
        <w:t>uszczowej (BAT) w mechanizmie termogenezy bezdr</w:t>
      </w:r>
      <w:r w:rsidRPr="001D60B9">
        <w:rPr>
          <w:rFonts w:hAnsi="Times New Roman"/>
          <w:lang w:val="pl-PL"/>
        </w:rPr>
        <w:t>ż</w:t>
      </w:r>
      <w:r w:rsidRPr="001D60B9">
        <w:rPr>
          <w:lang w:val="pl-PL"/>
        </w:rPr>
        <w:t>eniowej za po</w:t>
      </w:r>
      <w:r w:rsidRPr="001D60B9">
        <w:rPr>
          <w:rFonts w:hAnsi="Times New Roman"/>
          <w:lang w:val="pl-PL"/>
        </w:rPr>
        <w:t>ś</w:t>
      </w:r>
      <w:r w:rsidRPr="001D60B9">
        <w:rPr>
          <w:lang w:val="pl-PL"/>
        </w:rPr>
        <w:t>rednictwem bia</w:t>
      </w:r>
      <w:r w:rsidRPr="001D60B9">
        <w:rPr>
          <w:rFonts w:hAnsi="Times New Roman"/>
          <w:lang w:val="pl-PL"/>
        </w:rPr>
        <w:t>ł</w:t>
      </w:r>
      <w:r w:rsidRPr="001D60B9">
        <w:rPr>
          <w:lang w:val="pl-PL"/>
        </w:rPr>
        <w:t>ka rozprz</w:t>
      </w:r>
      <w:r w:rsidRPr="001D60B9">
        <w:rPr>
          <w:rFonts w:hAnsi="Times New Roman"/>
          <w:lang w:val="pl-PL"/>
        </w:rPr>
        <w:t>ę</w:t>
      </w:r>
      <w:r w:rsidRPr="001D60B9">
        <w:rPr>
          <w:lang w:val="pl-PL"/>
        </w:rPr>
        <w:t>gaj</w:t>
      </w:r>
      <w:r w:rsidRPr="001D60B9">
        <w:rPr>
          <w:rFonts w:hAnsi="Times New Roman"/>
          <w:lang w:val="pl-PL"/>
        </w:rPr>
        <w:t>ą</w:t>
      </w:r>
      <w:r w:rsidRPr="001D60B9">
        <w:rPr>
          <w:lang w:val="pl-PL"/>
        </w:rPr>
        <w:t>cego UCP-1 (62).</w:t>
      </w:r>
    </w:p>
    <w:p w14:paraId="20FE5EC3" w14:textId="11396C22" w:rsidR="002B4416" w:rsidRPr="001D60B9" w:rsidRDefault="001D60B9">
      <w:pPr>
        <w:spacing w:after="0" w:line="480" w:lineRule="auto"/>
        <w:jc w:val="both"/>
        <w:rPr>
          <w:lang w:val="pl-PL"/>
        </w:rPr>
      </w:pPr>
      <w:r w:rsidRPr="001D60B9">
        <w:rPr>
          <w:lang w:val="pl-PL"/>
        </w:rPr>
        <w:lastRenderedPageBreak/>
        <w:t>U os</w:t>
      </w:r>
      <w:r w:rsidRPr="001D60B9">
        <w:rPr>
          <w:rFonts w:hAnsi="Times New Roman"/>
          <w:lang w:val="pl-PL"/>
        </w:rPr>
        <w:t>ó</w:t>
      </w:r>
      <w:r w:rsidRPr="001D60B9">
        <w:rPr>
          <w:lang w:val="pl-PL"/>
        </w:rPr>
        <w:t>b z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podstawowe st</w:t>
      </w:r>
      <w:r w:rsidRPr="001D60B9">
        <w:rPr>
          <w:rFonts w:hAnsi="Times New Roman"/>
          <w:lang w:val="pl-PL"/>
        </w:rPr>
        <w:t>ęż</w:t>
      </w:r>
      <w:r w:rsidRPr="001D60B9">
        <w:rPr>
          <w:lang w:val="pl-PL"/>
        </w:rPr>
        <w:t>enie leptyny w surowicy krwi jest znacznie wy</w:t>
      </w:r>
      <w:r w:rsidRPr="001D60B9">
        <w:rPr>
          <w:rFonts w:hAnsi="Times New Roman"/>
          <w:lang w:val="pl-PL"/>
        </w:rPr>
        <w:t>ż</w:t>
      </w:r>
      <w:r w:rsidRPr="001D60B9">
        <w:rPr>
          <w:lang w:val="pl-PL"/>
        </w:rPr>
        <w:t>sze w</w:t>
      </w:r>
      <w:r w:rsidR="00840015">
        <w:rPr>
          <w:lang w:val="pl-PL"/>
        </w:rPr>
        <w:t> </w:t>
      </w:r>
      <w:r w:rsidRPr="001D60B9">
        <w:rPr>
          <w:lang w:val="pl-PL"/>
        </w:rPr>
        <w:t>por</w:t>
      </w:r>
      <w:r w:rsidRPr="001D60B9">
        <w:rPr>
          <w:rFonts w:hAnsi="Times New Roman"/>
          <w:lang w:val="pl-PL"/>
        </w:rPr>
        <w:t>ó</w:t>
      </w:r>
      <w:r w:rsidRPr="001D60B9">
        <w:rPr>
          <w:lang w:val="pl-PL"/>
        </w:rPr>
        <w:t>wnaniu z osobami z prawid</w:t>
      </w:r>
      <w:r w:rsidRPr="001D60B9">
        <w:rPr>
          <w:rFonts w:hAnsi="Times New Roman"/>
          <w:lang w:val="pl-PL"/>
        </w:rPr>
        <w:t>ł</w:t>
      </w:r>
      <w:r w:rsidRPr="001D60B9">
        <w:rPr>
          <w:lang w:val="pl-PL"/>
        </w:rPr>
        <w:t>ow</w:t>
      </w:r>
      <w:r w:rsidRPr="001D60B9">
        <w:rPr>
          <w:rFonts w:hAnsi="Times New Roman"/>
          <w:lang w:val="pl-PL"/>
        </w:rPr>
        <w:t xml:space="preserve">ą </w:t>
      </w:r>
      <w:r w:rsidRPr="001D60B9">
        <w:rPr>
          <w:lang w:val="pl-PL"/>
        </w:rPr>
        <w:t>mas</w:t>
      </w:r>
      <w:r w:rsidRPr="001D60B9">
        <w:rPr>
          <w:rFonts w:hAnsi="Times New Roman"/>
          <w:lang w:val="pl-PL"/>
        </w:rPr>
        <w:t xml:space="preserve">ą </w:t>
      </w:r>
      <w:r w:rsidRPr="001D60B9">
        <w:rPr>
          <w:lang w:val="pl-PL"/>
        </w:rPr>
        <w:t>cia</w:t>
      </w:r>
      <w:r w:rsidRPr="001D60B9">
        <w:rPr>
          <w:rFonts w:hAnsi="Times New Roman"/>
          <w:lang w:val="pl-PL"/>
        </w:rPr>
        <w:t>ł</w:t>
      </w:r>
      <w:r w:rsidRPr="001D60B9">
        <w:rPr>
          <w:lang w:val="pl-PL"/>
        </w:rPr>
        <w:t>a, podczas gdy u os</w:t>
      </w:r>
      <w:r w:rsidRPr="001D60B9">
        <w:rPr>
          <w:rFonts w:hAnsi="Times New Roman"/>
          <w:lang w:val="pl-PL"/>
        </w:rPr>
        <w:t>ó</w:t>
      </w:r>
      <w:r w:rsidRPr="001D60B9">
        <w:rPr>
          <w:lang w:val="pl-PL"/>
        </w:rPr>
        <w:t>b ze zbyt nisk</w:t>
      </w:r>
      <w:r w:rsidRPr="001D60B9">
        <w:rPr>
          <w:rFonts w:hAnsi="Times New Roman"/>
          <w:lang w:val="pl-PL"/>
        </w:rPr>
        <w:t xml:space="preserve">ą </w:t>
      </w:r>
      <w:r w:rsidRPr="001D60B9">
        <w:rPr>
          <w:lang w:val="pl-PL"/>
        </w:rPr>
        <w:t>mas</w:t>
      </w:r>
      <w:r w:rsidRPr="001D60B9">
        <w:rPr>
          <w:rFonts w:hAnsi="Times New Roman"/>
          <w:lang w:val="pl-PL"/>
        </w:rPr>
        <w:t xml:space="preserve">ą </w:t>
      </w:r>
      <w:r w:rsidRPr="001D60B9">
        <w:rPr>
          <w:lang w:val="pl-PL"/>
        </w:rPr>
        <w:t>cia</w:t>
      </w:r>
      <w:r w:rsidRPr="001D60B9">
        <w:rPr>
          <w:rFonts w:hAnsi="Times New Roman"/>
          <w:lang w:val="pl-PL"/>
        </w:rPr>
        <w:t>ł</w:t>
      </w:r>
      <w:r w:rsidRPr="001D60B9">
        <w:rPr>
          <w:lang w:val="pl-PL"/>
        </w:rPr>
        <w:t>a poziom leptyny jest obni</w:t>
      </w:r>
      <w:r w:rsidRPr="001D60B9">
        <w:rPr>
          <w:rFonts w:hAnsi="Times New Roman"/>
          <w:lang w:val="pl-PL"/>
        </w:rPr>
        <w:t>ż</w:t>
      </w:r>
      <w:r w:rsidRPr="001D60B9">
        <w:rPr>
          <w:lang w:val="pl-PL"/>
        </w:rPr>
        <w:t>ony proporcjonalnie do zmniejszenia zasob</w:t>
      </w:r>
      <w:r w:rsidRPr="001D60B9">
        <w:rPr>
          <w:rFonts w:hAnsi="Times New Roman"/>
          <w:lang w:val="pl-PL"/>
        </w:rPr>
        <w:t>ó</w:t>
      </w:r>
      <w:r w:rsidRPr="001D60B9">
        <w:rPr>
          <w:lang w:val="pl-PL"/>
        </w:rPr>
        <w:t>w tkanki t</w:t>
      </w:r>
      <w:r w:rsidRPr="001D60B9">
        <w:rPr>
          <w:rFonts w:hAnsi="Times New Roman"/>
          <w:lang w:val="pl-PL"/>
        </w:rPr>
        <w:t>ł</w:t>
      </w:r>
      <w:r w:rsidRPr="001D60B9">
        <w:rPr>
          <w:lang w:val="pl-PL"/>
        </w:rPr>
        <w:t>uszczowej (63). Niestety wzrost wydzielania leptyny u os</w:t>
      </w:r>
      <w:r w:rsidRPr="001D60B9">
        <w:rPr>
          <w:rFonts w:hAnsi="Times New Roman"/>
          <w:lang w:val="pl-PL"/>
        </w:rPr>
        <w:t>ó</w:t>
      </w:r>
      <w:r w:rsidRPr="001D60B9">
        <w:rPr>
          <w:lang w:val="pl-PL"/>
        </w:rPr>
        <w:t>b oty</w:t>
      </w:r>
      <w:r w:rsidRPr="001D60B9">
        <w:rPr>
          <w:rFonts w:hAnsi="Times New Roman"/>
          <w:lang w:val="pl-PL"/>
        </w:rPr>
        <w:t>ł</w:t>
      </w:r>
      <w:r w:rsidRPr="001D60B9">
        <w:rPr>
          <w:lang w:val="pl-PL"/>
        </w:rPr>
        <w:t>ych nie chroni ich przed dalszym przyrostem masy cia</w:t>
      </w:r>
      <w:r w:rsidRPr="001D60B9">
        <w:rPr>
          <w:rFonts w:hAnsi="Times New Roman"/>
          <w:lang w:val="pl-PL"/>
        </w:rPr>
        <w:t>ł</w:t>
      </w:r>
      <w:r w:rsidRPr="001D60B9">
        <w:rPr>
          <w:lang w:val="pl-PL"/>
        </w:rPr>
        <w:t>a z powodu rozwijaj</w:t>
      </w:r>
      <w:r w:rsidRPr="001D60B9">
        <w:rPr>
          <w:rFonts w:hAnsi="Times New Roman"/>
          <w:lang w:val="pl-PL"/>
        </w:rPr>
        <w:t>ą</w:t>
      </w:r>
      <w:r w:rsidRPr="001D60B9">
        <w:rPr>
          <w:lang w:val="pl-PL"/>
        </w:rPr>
        <w:t>cej si</w:t>
      </w:r>
      <w:r w:rsidRPr="001D60B9">
        <w:rPr>
          <w:rFonts w:hAnsi="Times New Roman"/>
          <w:lang w:val="pl-PL"/>
        </w:rPr>
        <w:t xml:space="preserve">ę </w:t>
      </w:r>
      <w:r w:rsidRPr="001D60B9">
        <w:rPr>
          <w:lang w:val="pl-PL"/>
        </w:rPr>
        <w:t>oporno</w:t>
      </w:r>
      <w:r w:rsidRPr="001D60B9">
        <w:rPr>
          <w:rFonts w:hAnsi="Times New Roman"/>
          <w:lang w:val="pl-PL"/>
        </w:rPr>
        <w:t>ś</w:t>
      </w:r>
      <w:r w:rsidRPr="001D60B9">
        <w:rPr>
          <w:lang w:val="pl-PL"/>
        </w:rPr>
        <w:t>ci na dzia</w:t>
      </w:r>
      <w:r w:rsidRPr="001D60B9">
        <w:rPr>
          <w:rFonts w:hAnsi="Times New Roman"/>
          <w:lang w:val="pl-PL"/>
        </w:rPr>
        <w:t>ł</w:t>
      </w:r>
      <w:r w:rsidRPr="001D60B9">
        <w:rPr>
          <w:lang w:val="pl-PL"/>
        </w:rPr>
        <w:t>anie kr</w:t>
      </w:r>
      <w:r w:rsidRPr="001D60B9">
        <w:rPr>
          <w:rFonts w:hAnsi="Times New Roman"/>
          <w:lang w:val="pl-PL"/>
        </w:rPr>
        <w:t>ążą</w:t>
      </w:r>
      <w:r w:rsidRPr="001D60B9">
        <w:rPr>
          <w:lang w:val="pl-PL"/>
        </w:rPr>
        <w:t>cej leptyny, a</w:t>
      </w:r>
      <w:r w:rsidR="0087276F">
        <w:rPr>
          <w:lang w:val="pl-PL"/>
        </w:rPr>
        <w:t> </w:t>
      </w:r>
      <w:r w:rsidRPr="001D60B9">
        <w:rPr>
          <w:lang w:val="pl-PL"/>
        </w:rPr>
        <w:t>mechanizm le</w:t>
      </w:r>
      <w:r w:rsidRPr="001D60B9">
        <w:rPr>
          <w:rFonts w:hAnsi="Times New Roman"/>
          <w:lang w:val="pl-PL"/>
        </w:rPr>
        <w:t>żą</w:t>
      </w:r>
      <w:r w:rsidRPr="001D60B9">
        <w:rPr>
          <w:lang w:val="pl-PL"/>
        </w:rPr>
        <w:t>cy u podstawy tego zjawiska nie zosta</w:t>
      </w:r>
      <w:r w:rsidRPr="001D60B9">
        <w:rPr>
          <w:rFonts w:hAnsi="Times New Roman"/>
          <w:lang w:val="pl-PL"/>
        </w:rPr>
        <w:t xml:space="preserve">ł </w:t>
      </w:r>
      <w:r w:rsidRPr="001D60B9">
        <w:rPr>
          <w:lang w:val="pl-PL"/>
        </w:rPr>
        <w:t>jeszcze poznany (64).</w:t>
      </w:r>
    </w:p>
    <w:p w14:paraId="59862E6A" w14:textId="147D1758" w:rsidR="002B4416" w:rsidRPr="001D60B9" w:rsidRDefault="001D60B9">
      <w:pPr>
        <w:spacing w:after="0" w:line="480" w:lineRule="auto"/>
        <w:jc w:val="both"/>
        <w:rPr>
          <w:lang w:val="pl-PL"/>
        </w:rPr>
      </w:pPr>
      <w:r w:rsidRPr="001D60B9">
        <w:rPr>
          <w:lang w:val="pl-PL"/>
        </w:rPr>
        <w:t>W warunkach prawid</w:t>
      </w:r>
      <w:r w:rsidRPr="001D60B9">
        <w:rPr>
          <w:rFonts w:hAnsi="Times New Roman"/>
          <w:lang w:val="pl-PL"/>
        </w:rPr>
        <w:t>ł</w:t>
      </w:r>
      <w:r w:rsidRPr="001D60B9">
        <w:rPr>
          <w:lang w:val="pl-PL"/>
        </w:rPr>
        <w:t>owych</w:t>
      </w:r>
      <w:r w:rsidR="00840015">
        <w:rPr>
          <w:lang w:val="pl-PL"/>
        </w:rPr>
        <w:t xml:space="preserve"> </w:t>
      </w:r>
      <w:r w:rsidR="00840015">
        <w:rPr>
          <w:lang w:val="pl-PL"/>
        </w:rPr>
        <w:t>–</w:t>
      </w:r>
      <w:r w:rsidRPr="001D60B9">
        <w:rPr>
          <w:lang w:val="pl-PL"/>
        </w:rPr>
        <w:t xml:space="preserve"> opr</w:t>
      </w:r>
      <w:r w:rsidRPr="001D60B9">
        <w:rPr>
          <w:rFonts w:hAnsi="Times New Roman"/>
          <w:lang w:val="pl-PL"/>
        </w:rPr>
        <w:t>ó</w:t>
      </w:r>
      <w:r w:rsidRPr="001D60B9">
        <w:rPr>
          <w:lang w:val="pl-PL"/>
        </w:rPr>
        <w:t>cz uznanego dzia</w:t>
      </w:r>
      <w:r w:rsidRPr="001D60B9">
        <w:rPr>
          <w:rFonts w:hAnsi="Times New Roman"/>
          <w:lang w:val="pl-PL"/>
        </w:rPr>
        <w:t>ł</w:t>
      </w:r>
      <w:r w:rsidRPr="001D60B9">
        <w:rPr>
          <w:lang w:val="pl-PL"/>
        </w:rPr>
        <w:t>ania anoreksygennego</w:t>
      </w:r>
      <w:r w:rsidR="00840015">
        <w:rPr>
          <w:lang w:val="pl-PL"/>
        </w:rPr>
        <w:t xml:space="preserve"> </w:t>
      </w:r>
      <w:r w:rsidR="00840015">
        <w:rPr>
          <w:lang w:val="pl-PL"/>
        </w:rPr>
        <w:t>–</w:t>
      </w:r>
      <w:r w:rsidRPr="001D60B9">
        <w:rPr>
          <w:lang w:val="pl-PL"/>
        </w:rPr>
        <w:t xml:space="preserve"> leptyna wp</w:t>
      </w:r>
      <w:r w:rsidRPr="001D60B9">
        <w:rPr>
          <w:rFonts w:hAnsi="Times New Roman"/>
          <w:lang w:val="pl-PL"/>
        </w:rPr>
        <w:t>ł</w:t>
      </w:r>
      <w:r w:rsidRPr="001D60B9">
        <w:rPr>
          <w:lang w:val="pl-PL"/>
        </w:rPr>
        <w:t>ywa</w:t>
      </w:r>
      <w:r w:rsidR="00211917">
        <w:rPr>
          <w:lang w:val="pl-PL"/>
        </w:rPr>
        <w:t xml:space="preserve"> </w:t>
      </w:r>
      <w:r w:rsidRPr="001D60B9">
        <w:rPr>
          <w:lang w:val="pl-PL"/>
        </w:rPr>
        <w:t>na r</w:t>
      </w:r>
      <w:r w:rsidRPr="001D60B9">
        <w:rPr>
          <w:rFonts w:hAnsi="Times New Roman"/>
          <w:lang w:val="pl-PL"/>
        </w:rPr>
        <w:t>ó</w:t>
      </w:r>
      <w:r w:rsidRPr="001D60B9">
        <w:rPr>
          <w:lang w:val="pl-PL"/>
        </w:rPr>
        <w:t>wnowag</w:t>
      </w:r>
      <w:r w:rsidRPr="001D60B9">
        <w:rPr>
          <w:rFonts w:hAnsi="Times New Roman"/>
          <w:lang w:val="pl-PL"/>
        </w:rPr>
        <w:t xml:space="preserve">ę </w:t>
      </w:r>
      <w:r w:rsidRPr="001D60B9">
        <w:rPr>
          <w:lang w:val="pl-PL"/>
        </w:rPr>
        <w:t>metaboliczn</w:t>
      </w:r>
      <w:r w:rsidRPr="001D60B9">
        <w:rPr>
          <w:rFonts w:hAnsi="Times New Roman"/>
          <w:lang w:val="pl-PL"/>
        </w:rPr>
        <w:t>ą</w:t>
      </w:r>
      <w:r w:rsidR="00840015">
        <w:rPr>
          <w:rFonts w:hAnsi="Times New Roman"/>
          <w:lang w:val="pl-PL"/>
        </w:rPr>
        <w:t>,</w:t>
      </w:r>
      <w:r w:rsidRPr="001D60B9">
        <w:rPr>
          <w:rFonts w:hAnsi="Times New Roman"/>
          <w:lang w:val="pl-PL"/>
        </w:rPr>
        <w:t xml:space="preserve"> </w:t>
      </w:r>
      <w:r w:rsidRPr="001D60B9">
        <w:rPr>
          <w:lang w:val="pl-PL"/>
        </w:rPr>
        <w:t>kontroluj</w:t>
      </w:r>
      <w:r w:rsidRPr="001D60B9">
        <w:rPr>
          <w:rFonts w:hAnsi="Times New Roman"/>
          <w:lang w:val="pl-PL"/>
        </w:rPr>
        <w:t>ą</w:t>
      </w:r>
      <w:r w:rsidRPr="001D60B9">
        <w:rPr>
          <w:lang w:val="pl-PL"/>
        </w:rPr>
        <w:t>c metabolizm w</w:t>
      </w:r>
      <w:r w:rsidRPr="001D60B9">
        <w:rPr>
          <w:rFonts w:hAnsi="Times New Roman"/>
          <w:lang w:val="pl-PL"/>
        </w:rPr>
        <w:t>ę</w:t>
      </w:r>
      <w:r w:rsidRPr="001D60B9">
        <w:rPr>
          <w:lang w:val="pl-PL"/>
        </w:rPr>
        <w:t>glowodan</w:t>
      </w:r>
      <w:r w:rsidRPr="001D60B9">
        <w:rPr>
          <w:rFonts w:hAnsi="Times New Roman"/>
          <w:lang w:val="pl-PL"/>
        </w:rPr>
        <w:t>ó</w:t>
      </w:r>
      <w:r w:rsidRPr="001D60B9">
        <w:rPr>
          <w:lang w:val="pl-PL"/>
        </w:rPr>
        <w:t>w (wykazuje dzia</w:t>
      </w:r>
      <w:r w:rsidRPr="001D60B9">
        <w:rPr>
          <w:rFonts w:hAnsi="Times New Roman"/>
          <w:lang w:val="pl-PL"/>
        </w:rPr>
        <w:t>ł</w:t>
      </w:r>
      <w:r w:rsidRPr="001D60B9">
        <w:rPr>
          <w:lang w:val="pl-PL"/>
        </w:rPr>
        <w:t>anie insulinopodobne</w:t>
      </w:r>
      <w:r w:rsidR="00840015">
        <w:rPr>
          <w:lang w:val="pl-PL"/>
        </w:rPr>
        <w:t>,</w:t>
      </w:r>
      <w:r w:rsidRPr="001D60B9">
        <w:rPr>
          <w:lang w:val="pl-PL"/>
        </w:rPr>
        <w:t xml:space="preserve"> hamuj</w:t>
      </w:r>
      <w:r w:rsidRPr="001D60B9">
        <w:rPr>
          <w:rFonts w:hAnsi="Times New Roman"/>
          <w:lang w:val="pl-PL"/>
        </w:rPr>
        <w:t>ą</w:t>
      </w:r>
      <w:r w:rsidRPr="001D60B9">
        <w:rPr>
          <w:lang w:val="pl-PL"/>
        </w:rPr>
        <w:t>c glikogenoliz</w:t>
      </w:r>
      <w:r w:rsidRPr="001D60B9">
        <w:rPr>
          <w:rFonts w:hAnsi="Times New Roman"/>
          <w:lang w:val="pl-PL"/>
        </w:rPr>
        <w:t xml:space="preserve">ę </w:t>
      </w:r>
      <w:r w:rsidRPr="001D60B9">
        <w:rPr>
          <w:lang w:val="pl-PL"/>
        </w:rPr>
        <w:t>oraz moduluje wydzielanie samej insuliny) i lipid</w:t>
      </w:r>
      <w:r w:rsidRPr="001D60B9">
        <w:rPr>
          <w:rFonts w:hAnsi="Times New Roman"/>
          <w:lang w:val="pl-PL"/>
        </w:rPr>
        <w:t>ó</w:t>
      </w:r>
      <w:r w:rsidRPr="001D60B9">
        <w:rPr>
          <w:lang w:val="pl-PL"/>
        </w:rPr>
        <w:t>w (hamuje lipogenez</w:t>
      </w:r>
      <w:r w:rsidRPr="001D60B9">
        <w:rPr>
          <w:rFonts w:hAnsi="Times New Roman"/>
          <w:lang w:val="pl-PL"/>
        </w:rPr>
        <w:t xml:space="preserve">ę </w:t>
      </w:r>
      <w:r w:rsidRPr="001D60B9">
        <w:rPr>
          <w:lang w:val="pl-PL"/>
        </w:rPr>
        <w:t>i pobudza lipoliz</w:t>
      </w:r>
      <w:r w:rsidRPr="001D60B9">
        <w:rPr>
          <w:rFonts w:hAnsi="Times New Roman"/>
          <w:lang w:val="pl-PL"/>
        </w:rPr>
        <w:t>ę</w:t>
      </w:r>
      <w:r w:rsidRPr="001D60B9">
        <w:rPr>
          <w:lang w:val="pl-PL"/>
        </w:rPr>
        <w:t>). Jej wp</w:t>
      </w:r>
      <w:r w:rsidRPr="001D60B9">
        <w:rPr>
          <w:rFonts w:hAnsi="Times New Roman"/>
          <w:lang w:val="pl-PL"/>
        </w:rPr>
        <w:t>ł</w:t>
      </w:r>
      <w:r w:rsidRPr="001D60B9">
        <w:rPr>
          <w:lang w:val="pl-PL"/>
        </w:rPr>
        <w:t>yw na gospodark</w:t>
      </w:r>
      <w:r w:rsidRPr="001D60B9">
        <w:rPr>
          <w:rFonts w:hAnsi="Times New Roman"/>
          <w:lang w:val="pl-PL"/>
        </w:rPr>
        <w:t xml:space="preserve">ę </w:t>
      </w:r>
      <w:r w:rsidRPr="001D60B9">
        <w:rPr>
          <w:lang w:val="pl-PL"/>
        </w:rPr>
        <w:t>w</w:t>
      </w:r>
      <w:r w:rsidRPr="001D60B9">
        <w:rPr>
          <w:rFonts w:hAnsi="Times New Roman"/>
          <w:lang w:val="pl-PL"/>
        </w:rPr>
        <w:t>ę</w:t>
      </w:r>
      <w:r w:rsidRPr="001D60B9">
        <w:rPr>
          <w:lang w:val="pl-PL"/>
        </w:rPr>
        <w:t>glowodanow</w:t>
      </w:r>
      <w:r w:rsidRPr="001D60B9">
        <w:rPr>
          <w:rFonts w:hAnsi="Times New Roman"/>
          <w:lang w:val="pl-PL"/>
        </w:rPr>
        <w:t xml:space="preserve">ą </w:t>
      </w:r>
      <w:r w:rsidRPr="001D60B9">
        <w:rPr>
          <w:lang w:val="pl-PL"/>
        </w:rPr>
        <w:t>i lipidow</w:t>
      </w:r>
      <w:r w:rsidRPr="001D60B9">
        <w:rPr>
          <w:rFonts w:hAnsi="Times New Roman"/>
          <w:lang w:val="pl-PL"/>
        </w:rPr>
        <w:t xml:space="preserve">ą </w:t>
      </w:r>
      <w:r w:rsidRPr="001D60B9">
        <w:rPr>
          <w:lang w:val="pl-PL"/>
        </w:rPr>
        <w:t>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z wzajemn</w:t>
      </w:r>
      <w:r w:rsidRPr="001D60B9">
        <w:rPr>
          <w:rFonts w:hAnsi="Times New Roman"/>
          <w:lang w:val="pl-PL"/>
        </w:rPr>
        <w:t xml:space="preserve">ą </w:t>
      </w:r>
      <w:r w:rsidRPr="001D60B9">
        <w:rPr>
          <w:lang w:val="pl-PL"/>
        </w:rPr>
        <w:t>interakcj</w:t>
      </w:r>
      <w:r w:rsidRPr="001D60B9">
        <w:rPr>
          <w:rFonts w:hAnsi="Times New Roman"/>
          <w:lang w:val="pl-PL"/>
        </w:rPr>
        <w:t xml:space="preserve">ą </w:t>
      </w:r>
      <w:r w:rsidRPr="001D60B9">
        <w:rPr>
          <w:lang w:val="pl-PL"/>
        </w:rPr>
        <w:t>z insulin</w:t>
      </w:r>
      <w:r w:rsidRPr="001D60B9">
        <w:rPr>
          <w:rFonts w:hAnsi="Times New Roman"/>
          <w:lang w:val="pl-PL"/>
        </w:rPr>
        <w:t>ą</w:t>
      </w:r>
      <w:r w:rsidRPr="001D60B9">
        <w:rPr>
          <w:lang w:val="pl-PL"/>
        </w:rPr>
        <w:t>, kt</w:t>
      </w:r>
      <w:r w:rsidRPr="001D60B9">
        <w:rPr>
          <w:rFonts w:hAnsi="Times New Roman"/>
          <w:lang w:val="pl-PL"/>
        </w:rPr>
        <w:t>ó</w:t>
      </w:r>
      <w:r w:rsidRPr="001D60B9">
        <w:rPr>
          <w:lang w:val="pl-PL"/>
        </w:rPr>
        <w:t>ra, podobnie do glukozy, pobudza wydzielanie leptyny. Sama leptyna zwi</w:t>
      </w:r>
      <w:r w:rsidRPr="001D60B9">
        <w:rPr>
          <w:rFonts w:hAnsi="Times New Roman"/>
          <w:lang w:val="pl-PL"/>
        </w:rPr>
        <w:t>ę</w:t>
      </w:r>
      <w:r w:rsidRPr="001D60B9">
        <w:rPr>
          <w:lang w:val="pl-PL"/>
        </w:rPr>
        <w:t>ksza obwodow</w:t>
      </w:r>
      <w:r w:rsidRPr="001D60B9">
        <w:rPr>
          <w:rFonts w:hAnsi="Times New Roman"/>
          <w:lang w:val="pl-PL"/>
        </w:rPr>
        <w:t xml:space="preserve">ą </w:t>
      </w:r>
      <w:r w:rsidRPr="001D60B9">
        <w:rPr>
          <w:lang w:val="pl-PL"/>
        </w:rPr>
        <w:t>insulinowra</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niemal w ka</w:t>
      </w:r>
      <w:r w:rsidRPr="001D60B9">
        <w:rPr>
          <w:rFonts w:hAnsi="Times New Roman"/>
          <w:lang w:val="pl-PL"/>
        </w:rPr>
        <w:t>ż</w:t>
      </w:r>
      <w:r w:rsidRPr="001D60B9">
        <w:rPr>
          <w:lang w:val="pl-PL"/>
        </w:rPr>
        <w:t>dej tkance docelowej oraz hamuje wydzielanie insuliny w dw</w:t>
      </w:r>
      <w:r w:rsidRPr="001D60B9">
        <w:rPr>
          <w:rFonts w:hAnsi="Times New Roman"/>
          <w:lang w:val="pl-PL"/>
        </w:rPr>
        <w:t>ó</w:t>
      </w:r>
      <w:r w:rsidRPr="001D60B9">
        <w:rPr>
          <w:lang w:val="pl-PL"/>
        </w:rPr>
        <w:t>ch mechanizmach: poprzez pobudzenie adrenergiczne oraz bezpo</w:t>
      </w:r>
      <w:r w:rsidRPr="001D60B9">
        <w:rPr>
          <w:rFonts w:hAnsi="Times New Roman"/>
          <w:lang w:val="pl-PL"/>
        </w:rPr>
        <w:t>ś</w:t>
      </w:r>
      <w:r w:rsidRPr="001D60B9">
        <w:rPr>
          <w:lang w:val="pl-PL"/>
        </w:rPr>
        <w:t>rednio poprzez receptory beta wysp trzustkowych (35). Leptyna zatem reguluje zwrotnie st</w:t>
      </w:r>
      <w:r w:rsidRPr="001D60B9">
        <w:rPr>
          <w:rFonts w:hAnsi="Times New Roman"/>
          <w:lang w:val="pl-PL"/>
        </w:rPr>
        <w:t>ęż</w:t>
      </w:r>
      <w:r w:rsidRPr="001D60B9">
        <w:rPr>
          <w:lang w:val="pl-PL"/>
        </w:rPr>
        <w:t xml:space="preserve">enie insuliny i zapobiega zjawisku hiperinsulinemii. </w:t>
      </w:r>
    </w:p>
    <w:p w14:paraId="0BAF6E9B" w14:textId="77777777" w:rsidR="002B4416" w:rsidRPr="001D60B9" w:rsidRDefault="002B4416">
      <w:pPr>
        <w:spacing w:after="0" w:line="480" w:lineRule="auto"/>
        <w:jc w:val="both"/>
        <w:rPr>
          <w:lang w:val="pl-PL"/>
        </w:rPr>
      </w:pPr>
    </w:p>
    <w:p w14:paraId="6432D878" w14:textId="77777777" w:rsidR="002B4416" w:rsidRPr="001D60B9" w:rsidRDefault="001D60B9">
      <w:pPr>
        <w:pStyle w:val="Nagwek4"/>
        <w:spacing w:after="240"/>
      </w:pPr>
      <w:r w:rsidRPr="001D60B9">
        <w:rPr>
          <w:rFonts w:ascii="Helvetica"/>
        </w:rPr>
        <w:t>Inne funkcje leptyny</w:t>
      </w:r>
    </w:p>
    <w:p w14:paraId="0DA75B39" w14:textId="431F4073" w:rsidR="002B4416" w:rsidRPr="001D60B9" w:rsidRDefault="001D60B9" w:rsidP="00C31E07">
      <w:pPr>
        <w:spacing w:after="0" w:line="480" w:lineRule="auto"/>
        <w:ind w:firstLine="708"/>
        <w:jc w:val="both"/>
        <w:rPr>
          <w:lang w:val="pl-PL"/>
        </w:rPr>
      </w:pPr>
      <w:r w:rsidRPr="001D60B9">
        <w:rPr>
          <w:lang w:val="pl-PL"/>
        </w:rPr>
        <w:t>Odpowiedni poziom kr</w:t>
      </w:r>
      <w:r w:rsidRPr="001D60B9">
        <w:rPr>
          <w:rFonts w:hAnsi="Times New Roman"/>
          <w:lang w:val="pl-PL"/>
        </w:rPr>
        <w:t>ążą</w:t>
      </w:r>
      <w:r w:rsidRPr="001D60B9">
        <w:rPr>
          <w:lang w:val="pl-PL"/>
        </w:rPr>
        <w:t>cej leptyny, kt</w:t>
      </w:r>
      <w:r w:rsidRPr="001D60B9">
        <w:rPr>
          <w:rFonts w:hAnsi="Times New Roman"/>
          <w:lang w:val="pl-PL"/>
        </w:rPr>
        <w:t>ó</w:t>
      </w:r>
      <w:r w:rsidRPr="001D60B9">
        <w:rPr>
          <w:lang w:val="pl-PL"/>
        </w:rPr>
        <w:t>ry odzwierciedla ilo</w:t>
      </w:r>
      <w:r w:rsidRPr="001D60B9">
        <w:rPr>
          <w:rFonts w:hAnsi="Times New Roman"/>
          <w:lang w:val="pl-PL"/>
        </w:rPr>
        <w:t xml:space="preserve">ść </w:t>
      </w:r>
      <w:r w:rsidRPr="001D60B9">
        <w:rPr>
          <w:lang w:val="pl-PL"/>
        </w:rPr>
        <w:t>zabezpieczonych rezerw energetycznych organizmu cz</w:t>
      </w:r>
      <w:r w:rsidRPr="001D60B9">
        <w:rPr>
          <w:rFonts w:hAnsi="Times New Roman"/>
          <w:lang w:val="pl-PL"/>
        </w:rPr>
        <w:t>ł</w:t>
      </w:r>
      <w:r w:rsidRPr="001D60B9">
        <w:rPr>
          <w:lang w:val="pl-PL"/>
        </w:rPr>
        <w:t>owieka, umo</w:t>
      </w:r>
      <w:r w:rsidRPr="001D60B9">
        <w:rPr>
          <w:rFonts w:hAnsi="Times New Roman"/>
          <w:lang w:val="pl-PL"/>
        </w:rPr>
        <w:t>ż</w:t>
      </w:r>
      <w:r w:rsidRPr="001D60B9">
        <w:rPr>
          <w:lang w:val="pl-PL"/>
        </w:rPr>
        <w:t>liwia skok pokwitaniowy, w tym zapocz</w:t>
      </w:r>
      <w:r w:rsidRPr="001D60B9">
        <w:rPr>
          <w:rFonts w:hAnsi="Times New Roman"/>
          <w:lang w:val="pl-PL"/>
        </w:rPr>
        <w:t>ą</w:t>
      </w:r>
      <w:r w:rsidRPr="001D60B9">
        <w:rPr>
          <w:lang w:val="pl-PL"/>
        </w:rPr>
        <w:t>tkowanie i utrzymanie cyklu miesi</w:t>
      </w:r>
      <w:r w:rsidRPr="001D60B9">
        <w:rPr>
          <w:rFonts w:hAnsi="Times New Roman"/>
          <w:lang w:val="pl-PL"/>
        </w:rPr>
        <w:t>ą</w:t>
      </w:r>
      <w:r w:rsidRPr="001D60B9">
        <w:rPr>
          <w:lang w:val="pl-PL"/>
        </w:rPr>
        <w:t xml:space="preserve">czkowego. Zaobserwowano, </w:t>
      </w:r>
      <w:r w:rsidRPr="001D60B9">
        <w:rPr>
          <w:rFonts w:hAnsi="Times New Roman"/>
          <w:lang w:val="pl-PL"/>
        </w:rPr>
        <w:t>ż</w:t>
      </w:r>
      <w:r w:rsidRPr="001D60B9">
        <w:rPr>
          <w:lang w:val="pl-PL"/>
        </w:rPr>
        <w:t>e osoby z mutacj</w:t>
      </w:r>
      <w:r w:rsidRPr="001D60B9">
        <w:rPr>
          <w:rFonts w:hAnsi="Times New Roman"/>
          <w:lang w:val="pl-PL"/>
        </w:rPr>
        <w:t xml:space="preserve">ą </w:t>
      </w:r>
      <w:r w:rsidRPr="001D60B9">
        <w:rPr>
          <w:lang w:val="pl-PL"/>
        </w:rPr>
        <w:t>genu leptyny nie osi</w:t>
      </w:r>
      <w:r w:rsidRPr="001D60B9">
        <w:rPr>
          <w:rFonts w:hAnsi="Times New Roman"/>
          <w:lang w:val="pl-PL"/>
        </w:rPr>
        <w:t>ą</w:t>
      </w:r>
      <w:r w:rsidRPr="001D60B9">
        <w:rPr>
          <w:lang w:val="pl-PL"/>
        </w:rPr>
        <w:t>gaj</w:t>
      </w:r>
      <w:r w:rsidRPr="001D60B9">
        <w:rPr>
          <w:rFonts w:hAnsi="Times New Roman"/>
          <w:lang w:val="pl-PL"/>
        </w:rPr>
        <w:t xml:space="preserve">ą </w:t>
      </w:r>
      <w:r w:rsidRPr="001D60B9">
        <w:rPr>
          <w:lang w:val="pl-PL"/>
        </w:rPr>
        <w:t>dojrza</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p</w:t>
      </w:r>
      <w:r w:rsidRPr="001D60B9">
        <w:rPr>
          <w:rFonts w:hAnsi="Times New Roman"/>
          <w:lang w:val="pl-PL"/>
        </w:rPr>
        <w:t>ł</w:t>
      </w:r>
      <w:r w:rsidRPr="001D60B9">
        <w:rPr>
          <w:lang w:val="pl-PL"/>
        </w:rPr>
        <w:t>ciowej, a u kobiet z jad</w:t>
      </w:r>
      <w:r w:rsidRPr="001D60B9">
        <w:rPr>
          <w:rFonts w:hAnsi="Times New Roman"/>
          <w:lang w:val="pl-PL"/>
        </w:rPr>
        <w:t>ł</w:t>
      </w:r>
      <w:r w:rsidRPr="001D60B9">
        <w:rPr>
          <w:lang w:val="pl-PL"/>
        </w:rPr>
        <w:t>owstr</w:t>
      </w:r>
      <w:r w:rsidRPr="001D60B9">
        <w:rPr>
          <w:rFonts w:hAnsi="Times New Roman"/>
          <w:lang w:val="pl-PL"/>
        </w:rPr>
        <w:t>ę</w:t>
      </w:r>
      <w:r w:rsidRPr="001D60B9">
        <w:rPr>
          <w:lang w:val="pl-PL"/>
        </w:rPr>
        <w:t>tem psychicznym, u</w:t>
      </w:r>
      <w:r w:rsidR="00C6430B">
        <w:rPr>
          <w:lang w:val="pl-PL"/>
        </w:rPr>
        <w:t> </w:t>
      </w:r>
      <w:r w:rsidRPr="001D60B9">
        <w:rPr>
          <w:lang w:val="pl-PL"/>
        </w:rPr>
        <w:t>kt</w:t>
      </w:r>
      <w:r w:rsidRPr="001D60B9">
        <w:rPr>
          <w:rFonts w:hAnsi="Times New Roman"/>
          <w:lang w:val="pl-PL"/>
        </w:rPr>
        <w:t>ó</w:t>
      </w:r>
      <w:r w:rsidRPr="001D60B9">
        <w:rPr>
          <w:lang w:val="pl-PL"/>
        </w:rPr>
        <w:t>rych stwierdza si</w:t>
      </w:r>
      <w:r w:rsidRPr="001D60B9">
        <w:rPr>
          <w:rFonts w:hAnsi="Times New Roman"/>
          <w:lang w:val="pl-PL"/>
        </w:rPr>
        <w:t xml:space="preserve">ę </w:t>
      </w:r>
      <w:r w:rsidRPr="001D60B9">
        <w:rPr>
          <w:lang w:val="pl-PL"/>
        </w:rPr>
        <w:t>bardzo niski poziom leptyny (lub nawet jej brak)</w:t>
      </w:r>
      <w:r w:rsidR="008C1514">
        <w:rPr>
          <w:lang w:val="pl-PL"/>
        </w:rPr>
        <w:t>,</w:t>
      </w:r>
      <w:r w:rsidRPr="001D60B9">
        <w:rPr>
          <w:lang w:val="pl-PL"/>
        </w:rPr>
        <w:t xml:space="preserve"> zanikaj</w:t>
      </w:r>
      <w:r w:rsidRPr="001D60B9">
        <w:rPr>
          <w:rFonts w:hAnsi="Times New Roman"/>
          <w:lang w:val="pl-PL"/>
        </w:rPr>
        <w:t xml:space="preserve">ą </w:t>
      </w:r>
      <w:r w:rsidRPr="001D60B9">
        <w:rPr>
          <w:lang w:val="pl-PL"/>
        </w:rPr>
        <w:t>cykle menstruacyjne (54,</w:t>
      </w:r>
      <w:r w:rsidR="008C1514">
        <w:rPr>
          <w:lang w:val="pl-PL"/>
        </w:rPr>
        <w:t xml:space="preserve"> </w:t>
      </w:r>
      <w:r w:rsidRPr="001D60B9">
        <w:rPr>
          <w:lang w:val="pl-PL"/>
        </w:rPr>
        <w:t>65). Ponadto leptyna wykazuje dzia</w:t>
      </w:r>
      <w:r w:rsidRPr="001D60B9">
        <w:rPr>
          <w:rFonts w:hAnsi="Times New Roman"/>
          <w:lang w:val="pl-PL"/>
        </w:rPr>
        <w:t>ł</w:t>
      </w:r>
      <w:r w:rsidRPr="001D60B9">
        <w:rPr>
          <w:lang w:val="pl-PL"/>
        </w:rPr>
        <w:t>anie przyzwalaj</w:t>
      </w:r>
      <w:r w:rsidRPr="001D60B9">
        <w:rPr>
          <w:rFonts w:hAnsi="Times New Roman"/>
          <w:lang w:val="pl-PL"/>
        </w:rPr>
        <w:t>ą</w:t>
      </w:r>
      <w:r w:rsidRPr="001D60B9">
        <w:rPr>
          <w:lang w:val="pl-PL"/>
        </w:rPr>
        <w:t>ce na rozpocz</w:t>
      </w:r>
      <w:r w:rsidRPr="001D60B9">
        <w:rPr>
          <w:rFonts w:hAnsi="Times New Roman"/>
          <w:lang w:val="pl-PL"/>
        </w:rPr>
        <w:t>ę</w:t>
      </w:r>
      <w:r w:rsidRPr="001D60B9">
        <w:rPr>
          <w:lang w:val="pl-PL"/>
        </w:rPr>
        <w:t xml:space="preserve">cie </w:t>
      </w:r>
      <w:r w:rsidRPr="001D60B9">
        <w:rPr>
          <w:lang w:val="pl-PL"/>
        </w:rPr>
        <w:lastRenderedPageBreak/>
        <w:t>proces</w:t>
      </w:r>
      <w:r w:rsidRPr="001D60B9">
        <w:rPr>
          <w:rFonts w:hAnsi="Times New Roman"/>
          <w:lang w:val="pl-PL"/>
        </w:rPr>
        <w:t>ó</w:t>
      </w:r>
      <w:r w:rsidRPr="001D60B9">
        <w:rPr>
          <w:lang w:val="pl-PL"/>
        </w:rPr>
        <w:t>w reprodukcyjnych</w:t>
      </w:r>
      <w:r w:rsidR="008C1514">
        <w:rPr>
          <w:lang w:val="pl-PL"/>
        </w:rPr>
        <w:t>,</w:t>
      </w:r>
      <w:r w:rsidRPr="001D60B9">
        <w:rPr>
          <w:lang w:val="pl-PL"/>
        </w:rPr>
        <w:t xml:space="preserve"> stymuluj</w:t>
      </w:r>
      <w:r w:rsidRPr="001D60B9">
        <w:rPr>
          <w:rFonts w:hAnsi="Times New Roman"/>
          <w:lang w:val="pl-PL"/>
        </w:rPr>
        <w:t>ą</w:t>
      </w:r>
      <w:r w:rsidRPr="001D60B9">
        <w:rPr>
          <w:lang w:val="pl-PL"/>
        </w:rPr>
        <w:t>c wydzielanie gonadoliberyny z podwzg</w:t>
      </w:r>
      <w:r w:rsidRPr="001D60B9">
        <w:rPr>
          <w:rFonts w:hAnsi="Times New Roman"/>
          <w:lang w:val="pl-PL"/>
        </w:rPr>
        <w:t>ó</w:t>
      </w:r>
      <w:r w:rsidRPr="001D60B9">
        <w:rPr>
          <w:lang w:val="pl-PL"/>
        </w:rPr>
        <w:t>rza oraz hormon</w:t>
      </w:r>
      <w:r w:rsidRPr="001D60B9">
        <w:rPr>
          <w:rFonts w:hAnsi="Times New Roman"/>
          <w:lang w:val="pl-PL"/>
        </w:rPr>
        <w:t>ó</w:t>
      </w:r>
      <w:r w:rsidRPr="001D60B9">
        <w:rPr>
          <w:lang w:val="pl-PL"/>
        </w:rPr>
        <w:t>w gonadotropowych z</w:t>
      </w:r>
      <w:r w:rsidR="00C31E07">
        <w:rPr>
          <w:lang w:val="pl-PL"/>
        </w:rPr>
        <w:t xml:space="preserve"> </w:t>
      </w:r>
      <w:r w:rsidRPr="001D60B9">
        <w:rPr>
          <w:lang w:val="pl-PL"/>
        </w:rPr>
        <w:t>przedniego p</w:t>
      </w:r>
      <w:r w:rsidRPr="001D60B9">
        <w:rPr>
          <w:rFonts w:hAnsi="Times New Roman"/>
          <w:lang w:val="pl-PL"/>
        </w:rPr>
        <w:t>ł</w:t>
      </w:r>
      <w:r w:rsidRPr="001D60B9">
        <w:rPr>
          <w:lang w:val="pl-PL"/>
        </w:rPr>
        <w:t>ata przysadki m</w:t>
      </w:r>
      <w:r w:rsidRPr="001D60B9">
        <w:rPr>
          <w:rFonts w:hAnsi="Times New Roman"/>
          <w:lang w:val="pl-PL"/>
        </w:rPr>
        <w:t>ó</w:t>
      </w:r>
      <w:r w:rsidRPr="001D60B9">
        <w:rPr>
          <w:lang w:val="pl-PL"/>
        </w:rPr>
        <w:t>zgowej: LH i FSH</w:t>
      </w:r>
      <w:r w:rsidR="008C1514">
        <w:rPr>
          <w:lang w:val="pl-PL"/>
        </w:rPr>
        <w:t>. A</w:t>
      </w:r>
      <w:r w:rsidR="00C6430B">
        <w:rPr>
          <w:lang w:val="pl-PL"/>
        </w:rPr>
        <w:t> </w:t>
      </w:r>
      <w:r w:rsidRPr="001D60B9">
        <w:rPr>
          <w:lang w:val="pl-PL"/>
        </w:rPr>
        <w:t>odpowiednie st</w:t>
      </w:r>
      <w:r w:rsidRPr="001D60B9">
        <w:rPr>
          <w:rFonts w:hAnsi="Times New Roman"/>
          <w:lang w:val="pl-PL"/>
        </w:rPr>
        <w:t>ęż</w:t>
      </w:r>
      <w:r w:rsidRPr="001D60B9">
        <w:rPr>
          <w:lang w:val="pl-PL"/>
        </w:rPr>
        <w:t>enie leptyny we krwi jest sygna</w:t>
      </w:r>
      <w:r w:rsidRPr="001D60B9">
        <w:rPr>
          <w:rFonts w:hAnsi="Times New Roman"/>
          <w:lang w:val="pl-PL"/>
        </w:rPr>
        <w:t>ł</w:t>
      </w:r>
      <w:r w:rsidRPr="001D60B9">
        <w:rPr>
          <w:lang w:val="pl-PL"/>
        </w:rPr>
        <w:t>em dla organizmu o jego gotowo</w:t>
      </w:r>
      <w:r w:rsidRPr="001D60B9">
        <w:rPr>
          <w:rFonts w:hAnsi="Times New Roman"/>
          <w:lang w:val="pl-PL"/>
        </w:rPr>
        <w:t>ś</w:t>
      </w:r>
      <w:r w:rsidRPr="001D60B9">
        <w:rPr>
          <w:lang w:val="pl-PL"/>
        </w:rPr>
        <w:t>ci do zap</w:t>
      </w:r>
      <w:r w:rsidRPr="001D60B9">
        <w:rPr>
          <w:rFonts w:hAnsi="Times New Roman"/>
          <w:lang w:val="pl-PL"/>
        </w:rPr>
        <w:t>ł</w:t>
      </w:r>
      <w:r w:rsidRPr="001D60B9">
        <w:rPr>
          <w:lang w:val="pl-PL"/>
        </w:rPr>
        <w:t>odnienia i utrzymania ci</w:t>
      </w:r>
      <w:r w:rsidRPr="001D60B9">
        <w:rPr>
          <w:rFonts w:hAnsi="Times New Roman"/>
          <w:lang w:val="pl-PL"/>
        </w:rPr>
        <w:t>ąż</w:t>
      </w:r>
      <w:r w:rsidRPr="001D60B9">
        <w:rPr>
          <w:lang w:val="pl-PL"/>
        </w:rPr>
        <w:t xml:space="preserve">y (66). </w:t>
      </w:r>
    </w:p>
    <w:p w14:paraId="68635533" w14:textId="480C23A8" w:rsidR="002B4416" w:rsidRPr="001D60B9" w:rsidRDefault="001D60B9">
      <w:pPr>
        <w:spacing w:after="0" w:line="480" w:lineRule="auto"/>
        <w:jc w:val="both"/>
        <w:rPr>
          <w:lang w:val="pl-PL"/>
        </w:rPr>
      </w:pPr>
      <w:r w:rsidRPr="001D60B9">
        <w:rPr>
          <w:lang w:val="pl-PL"/>
        </w:rPr>
        <w:t xml:space="preserve">W licznych badaniach udowodniono, </w:t>
      </w:r>
      <w:r w:rsidRPr="001D60B9">
        <w:rPr>
          <w:rFonts w:hAnsi="Times New Roman"/>
          <w:lang w:val="pl-PL"/>
        </w:rPr>
        <w:t>ż</w:t>
      </w:r>
      <w:r w:rsidRPr="001D60B9">
        <w:rPr>
          <w:lang w:val="pl-PL"/>
        </w:rPr>
        <w:t>e leptyna jest hormonem moduluj</w:t>
      </w:r>
      <w:r w:rsidRPr="001D60B9">
        <w:rPr>
          <w:rFonts w:hAnsi="Times New Roman"/>
          <w:lang w:val="pl-PL"/>
        </w:rPr>
        <w:t>ą</w:t>
      </w:r>
      <w:r w:rsidRPr="001D60B9">
        <w:rPr>
          <w:lang w:val="pl-PL"/>
        </w:rPr>
        <w:t>cym dzia</w:t>
      </w:r>
      <w:r w:rsidRPr="001D60B9">
        <w:rPr>
          <w:rFonts w:hAnsi="Times New Roman"/>
          <w:lang w:val="pl-PL"/>
        </w:rPr>
        <w:t>ł</w:t>
      </w:r>
      <w:r w:rsidRPr="001D60B9">
        <w:rPr>
          <w:lang w:val="pl-PL"/>
        </w:rPr>
        <w:t>anie uk</w:t>
      </w:r>
      <w:r w:rsidRPr="001D60B9">
        <w:rPr>
          <w:rFonts w:hAnsi="Times New Roman"/>
          <w:lang w:val="pl-PL"/>
        </w:rPr>
        <w:t>ł</w:t>
      </w:r>
      <w:r w:rsidRPr="001D60B9">
        <w:rPr>
          <w:lang w:val="pl-PL"/>
        </w:rPr>
        <w:t>adu odporno</w:t>
      </w:r>
      <w:r w:rsidRPr="001D60B9">
        <w:rPr>
          <w:rFonts w:hAnsi="Times New Roman"/>
          <w:lang w:val="pl-PL"/>
        </w:rPr>
        <w:t>ś</w:t>
      </w:r>
      <w:r w:rsidRPr="001D60B9">
        <w:rPr>
          <w:lang w:val="pl-PL"/>
        </w:rPr>
        <w:t>ciowego</w:t>
      </w:r>
      <w:r w:rsidR="008C1514">
        <w:rPr>
          <w:lang w:val="pl-PL"/>
        </w:rPr>
        <w:t>,</w:t>
      </w:r>
      <w:r w:rsidRPr="001D60B9">
        <w:rPr>
          <w:lang w:val="pl-PL"/>
        </w:rPr>
        <w:t xml:space="preserve"> moduluj</w:t>
      </w:r>
      <w:r w:rsidRPr="001D60B9">
        <w:rPr>
          <w:rFonts w:hAnsi="Times New Roman"/>
          <w:lang w:val="pl-PL"/>
        </w:rPr>
        <w:t>ą</w:t>
      </w:r>
      <w:r w:rsidRPr="001D60B9">
        <w:rPr>
          <w:lang w:val="pl-PL"/>
        </w:rPr>
        <w:t>c mechanizmy odporno</w:t>
      </w:r>
      <w:r w:rsidRPr="001D60B9">
        <w:rPr>
          <w:rFonts w:hAnsi="Times New Roman"/>
          <w:lang w:val="pl-PL"/>
        </w:rPr>
        <w:t>ś</w:t>
      </w:r>
      <w:r w:rsidRPr="001D60B9">
        <w:rPr>
          <w:lang w:val="pl-PL"/>
        </w:rPr>
        <w:t>ci wrodzonej i nabytej. Dla przyk</w:t>
      </w:r>
      <w:r w:rsidRPr="001D60B9">
        <w:rPr>
          <w:rFonts w:hAnsi="Times New Roman"/>
          <w:lang w:val="pl-PL"/>
        </w:rPr>
        <w:t>ł</w:t>
      </w:r>
      <w:r w:rsidRPr="001D60B9">
        <w:rPr>
          <w:lang w:val="pl-PL"/>
        </w:rPr>
        <w:t>adu, leptyna pobudza aktywacj</w:t>
      </w:r>
      <w:r w:rsidRPr="001D60B9">
        <w:rPr>
          <w:rFonts w:hAnsi="Times New Roman"/>
          <w:lang w:val="pl-PL"/>
        </w:rPr>
        <w:t xml:space="preserve">ę </w:t>
      </w:r>
      <w:r w:rsidRPr="001D60B9">
        <w:rPr>
          <w:lang w:val="pl-PL"/>
        </w:rPr>
        <w:t>limfocyt</w:t>
      </w:r>
      <w:r w:rsidRPr="001D60B9">
        <w:rPr>
          <w:rFonts w:hAnsi="Times New Roman"/>
          <w:lang w:val="pl-PL"/>
        </w:rPr>
        <w:t>ó</w:t>
      </w:r>
      <w:r w:rsidRPr="001D60B9">
        <w:rPr>
          <w:lang w:val="pl-PL"/>
        </w:rPr>
        <w:t>w T, rekrutacj</w:t>
      </w:r>
      <w:r w:rsidRPr="001D60B9">
        <w:rPr>
          <w:rFonts w:hAnsi="Times New Roman"/>
          <w:lang w:val="pl-PL"/>
        </w:rPr>
        <w:t xml:space="preserve">ę </w:t>
      </w:r>
      <w:r w:rsidRPr="001D60B9">
        <w:rPr>
          <w:lang w:val="pl-PL"/>
        </w:rPr>
        <w:t>neutrofili, kom</w:t>
      </w:r>
      <w:r w:rsidRPr="001D60B9">
        <w:rPr>
          <w:rFonts w:hAnsi="Times New Roman"/>
          <w:lang w:val="pl-PL"/>
        </w:rPr>
        <w:t>ó</w:t>
      </w:r>
      <w:r w:rsidRPr="001D60B9">
        <w:rPr>
          <w:lang w:val="pl-PL"/>
        </w:rPr>
        <w:t>rek NK oraz makrofag</w:t>
      </w:r>
      <w:r w:rsidRPr="001D60B9">
        <w:rPr>
          <w:rFonts w:hAnsi="Times New Roman"/>
          <w:lang w:val="pl-PL"/>
        </w:rPr>
        <w:t>ó</w:t>
      </w:r>
      <w:r w:rsidRPr="001D60B9">
        <w:rPr>
          <w:lang w:val="pl-PL"/>
        </w:rPr>
        <w:t>w, kt</w:t>
      </w:r>
      <w:r w:rsidRPr="001D60B9">
        <w:rPr>
          <w:rFonts w:hAnsi="Times New Roman"/>
          <w:lang w:val="pl-PL"/>
        </w:rPr>
        <w:t>ó</w:t>
      </w:r>
      <w:r w:rsidRPr="001D60B9">
        <w:rPr>
          <w:lang w:val="pl-PL"/>
        </w:rPr>
        <w:t>re ulegaj</w:t>
      </w:r>
      <w:r w:rsidRPr="001D60B9">
        <w:rPr>
          <w:rFonts w:hAnsi="Times New Roman"/>
          <w:lang w:val="pl-PL"/>
        </w:rPr>
        <w:t xml:space="preserve">ą </w:t>
      </w:r>
      <w:r w:rsidRPr="001D60B9">
        <w:rPr>
          <w:lang w:val="pl-PL"/>
        </w:rPr>
        <w:t>konwersji do prozapalnej formy makrofag</w:t>
      </w:r>
      <w:r w:rsidRPr="001D60B9">
        <w:rPr>
          <w:rFonts w:hAnsi="Times New Roman"/>
          <w:lang w:val="pl-PL"/>
        </w:rPr>
        <w:t>ó</w:t>
      </w:r>
      <w:r w:rsidRPr="001D60B9">
        <w:rPr>
          <w:lang w:val="pl-PL"/>
        </w:rPr>
        <w:t>w M1</w:t>
      </w:r>
      <w:r w:rsidR="008C1514">
        <w:rPr>
          <w:lang w:val="pl-PL"/>
        </w:rPr>
        <w:t>.</w:t>
      </w:r>
      <w:r w:rsidRPr="001D60B9">
        <w:rPr>
          <w:lang w:val="pl-PL"/>
        </w:rPr>
        <w:t xml:space="preserve"> </w:t>
      </w:r>
      <w:r w:rsidR="008C1514">
        <w:rPr>
          <w:lang w:val="pl-PL"/>
        </w:rPr>
        <w:t>S</w:t>
      </w:r>
      <w:r w:rsidRPr="001D60B9">
        <w:rPr>
          <w:lang w:val="pl-PL"/>
        </w:rPr>
        <w:t>tymuluje te</w:t>
      </w:r>
      <w:r w:rsidRPr="001D60B9">
        <w:rPr>
          <w:rFonts w:hAnsi="Times New Roman"/>
          <w:lang w:val="pl-PL"/>
        </w:rPr>
        <w:t xml:space="preserve">ż </w:t>
      </w:r>
      <w:r w:rsidRPr="001D60B9">
        <w:rPr>
          <w:lang w:val="pl-PL"/>
        </w:rPr>
        <w:t>syntez</w:t>
      </w:r>
      <w:r w:rsidRPr="001D60B9">
        <w:rPr>
          <w:rFonts w:hAnsi="Times New Roman"/>
          <w:lang w:val="pl-PL"/>
        </w:rPr>
        <w:t xml:space="preserve">ę </w:t>
      </w:r>
      <w:r w:rsidRPr="001D60B9">
        <w:rPr>
          <w:lang w:val="pl-PL"/>
        </w:rPr>
        <w:t>i</w:t>
      </w:r>
      <w:r w:rsidR="008C1514">
        <w:rPr>
          <w:lang w:val="pl-PL"/>
        </w:rPr>
        <w:t> </w:t>
      </w:r>
      <w:r w:rsidRPr="001D60B9">
        <w:rPr>
          <w:lang w:val="pl-PL"/>
        </w:rPr>
        <w:t xml:space="preserve">wydzielanie cytokin prozapalnych, </w:t>
      </w:r>
      <w:r w:rsidR="008C1514">
        <w:rPr>
          <w:lang w:val="pl-PL"/>
        </w:rPr>
        <w:t>m.in.</w:t>
      </w:r>
      <w:r w:rsidRPr="001D60B9">
        <w:rPr>
          <w:lang w:val="pl-PL"/>
        </w:rPr>
        <w:t>: czynnika martwicy nowotwor</w:t>
      </w:r>
      <w:r w:rsidRPr="001D60B9">
        <w:rPr>
          <w:rFonts w:hAnsi="Times New Roman"/>
          <w:lang w:val="pl-PL"/>
        </w:rPr>
        <w:t>ó</w:t>
      </w:r>
      <w:r w:rsidRPr="001D60B9">
        <w:rPr>
          <w:lang w:val="pl-PL"/>
        </w:rPr>
        <w:t>w (TNF</w:t>
      </w:r>
      <w:r w:rsidRPr="001D60B9">
        <w:rPr>
          <w:rFonts w:hAnsi="Times New Roman"/>
          <w:lang w:val="pl-PL"/>
        </w:rPr>
        <w:t>α</w:t>
      </w:r>
      <w:r w:rsidRPr="001D60B9">
        <w:rPr>
          <w:lang w:val="pl-PL"/>
        </w:rPr>
        <w:t>), interleukin 2, 6, 8 i 18 (IL-2, IL-6, IL-8 i IL-18), prostaglandyny E2 (PGE2) czy bia</w:t>
      </w:r>
      <w:r w:rsidRPr="001D60B9">
        <w:rPr>
          <w:rFonts w:hAnsi="Times New Roman"/>
          <w:lang w:val="pl-PL"/>
        </w:rPr>
        <w:t>ł</w:t>
      </w:r>
      <w:r w:rsidRPr="001D60B9">
        <w:rPr>
          <w:lang w:val="pl-PL"/>
        </w:rPr>
        <w:t>ka chemotaktycznego dla monocyt</w:t>
      </w:r>
      <w:r w:rsidRPr="001D60B9">
        <w:rPr>
          <w:rFonts w:hAnsi="Times New Roman"/>
          <w:lang w:val="pl-PL"/>
        </w:rPr>
        <w:t>ó</w:t>
      </w:r>
      <w:r w:rsidRPr="001D60B9">
        <w:rPr>
          <w:lang w:val="pl-PL"/>
        </w:rPr>
        <w:t>w (CCL2 / MCP-1) (67,</w:t>
      </w:r>
      <w:r w:rsidR="008C1514">
        <w:rPr>
          <w:lang w:val="pl-PL"/>
        </w:rPr>
        <w:t xml:space="preserve"> </w:t>
      </w:r>
      <w:r w:rsidRPr="001D60B9">
        <w:rPr>
          <w:lang w:val="pl-PL"/>
        </w:rPr>
        <w:t>68). Trudno jednoznacznie okre</w:t>
      </w:r>
      <w:r w:rsidRPr="001D60B9">
        <w:rPr>
          <w:rFonts w:hAnsi="Times New Roman"/>
          <w:lang w:val="pl-PL"/>
        </w:rPr>
        <w:t>ś</w:t>
      </w:r>
      <w:r w:rsidRPr="001D60B9">
        <w:rPr>
          <w:lang w:val="pl-PL"/>
        </w:rPr>
        <w:t>li</w:t>
      </w:r>
      <w:r w:rsidRPr="001D60B9">
        <w:rPr>
          <w:rFonts w:hAnsi="Times New Roman"/>
          <w:lang w:val="pl-PL"/>
        </w:rPr>
        <w:t xml:space="preserve">ć </w:t>
      </w:r>
      <w:r w:rsidRPr="001D60B9">
        <w:rPr>
          <w:lang w:val="pl-PL"/>
        </w:rPr>
        <w:t>wp</w:t>
      </w:r>
      <w:r w:rsidRPr="001D60B9">
        <w:rPr>
          <w:rFonts w:hAnsi="Times New Roman"/>
          <w:lang w:val="pl-PL"/>
        </w:rPr>
        <w:t>ł</w:t>
      </w:r>
      <w:r w:rsidRPr="001D60B9">
        <w:rPr>
          <w:lang w:val="pl-PL"/>
        </w:rPr>
        <w:t>yw leptyny na kom</w:t>
      </w:r>
      <w:r w:rsidRPr="001D60B9">
        <w:rPr>
          <w:rFonts w:hAnsi="Times New Roman"/>
          <w:lang w:val="pl-PL"/>
        </w:rPr>
        <w:t>ó</w:t>
      </w:r>
      <w:r w:rsidRPr="001D60B9">
        <w:rPr>
          <w:lang w:val="pl-PL"/>
        </w:rPr>
        <w:t>rki immunokompetentne oraz procesy zapalne, poniewa</w:t>
      </w:r>
      <w:r w:rsidRPr="001D60B9">
        <w:rPr>
          <w:rFonts w:hAnsi="Times New Roman"/>
          <w:lang w:val="pl-PL"/>
        </w:rPr>
        <w:t xml:space="preserve">ż </w:t>
      </w:r>
      <w:r w:rsidRPr="001D60B9">
        <w:rPr>
          <w:lang w:val="pl-PL"/>
        </w:rPr>
        <w:t>jej dzia</w:t>
      </w:r>
      <w:r w:rsidRPr="001D60B9">
        <w:rPr>
          <w:rFonts w:hAnsi="Times New Roman"/>
          <w:lang w:val="pl-PL"/>
        </w:rPr>
        <w:t>ł</w:t>
      </w:r>
      <w:r w:rsidRPr="001D60B9">
        <w:rPr>
          <w:lang w:val="pl-PL"/>
        </w:rPr>
        <w:t>anie jest z</w:t>
      </w:r>
      <w:r w:rsidRPr="001D60B9">
        <w:rPr>
          <w:rFonts w:hAnsi="Times New Roman"/>
          <w:lang w:val="pl-PL"/>
        </w:rPr>
        <w:t>ł</w:t>
      </w:r>
      <w:r w:rsidRPr="001D60B9">
        <w:rPr>
          <w:lang w:val="pl-PL"/>
        </w:rPr>
        <w:t>o</w:t>
      </w:r>
      <w:r w:rsidRPr="001D60B9">
        <w:rPr>
          <w:rFonts w:hAnsi="Times New Roman"/>
          <w:lang w:val="pl-PL"/>
        </w:rPr>
        <w:t>ż</w:t>
      </w:r>
      <w:r w:rsidRPr="001D60B9">
        <w:rPr>
          <w:lang w:val="pl-PL"/>
        </w:rPr>
        <w:t>one i nie do ko</w:t>
      </w:r>
      <w:r w:rsidRPr="001D60B9">
        <w:rPr>
          <w:rFonts w:hAnsi="Times New Roman"/>
          <w:lang w:val="pl-PL"/>
        </w:rPr>
        <w:t>ń</w:t>
      </w:r>
      <w:r w:rsidRPr="001D60B9">
        <w:rPr>
          <w:lang w:val="pl-PL"/>
        </w:rPr>
        <w:t xml:space="preserve">ca poznane. </w:t>
      </w:r>
    </w:p>
    <w:p w14:paraId="45C867E8" w14:textId="1E6A177D" w:rsidR="002B4416" w:rsidRPr="001D60B9" w:rsidRDefault="001D60B9">
      <w:pPr>
        <w:spacing w:after="0" w:line="480" w:lineRule="auto"/>
        <w:jc w:val="both"/>
        <w:rPr>
          <w:lang w:val="pl-PL"/>
        </w:rPr>
      </w:pPr>
      <w:r w:rsidRPr="001D60B9">
        <w:rPr>
          <w:lang w:val="pl-PL"/>
        </w:rPr>
        <w:t xml:space="preserve">Wykazano ponadto, </w:t>
      </w:r>
      <w:r w:rsidRPr="001D60B9">
        <w:rPr>
          <w:rFonts w:hAnsi="Times New Roman"/>
          <w:lang w:val="pl-PL"/>
        </w:rPr>
        <w:t>ż</w:t>
      </w:r>
      <w:r w:rsidRPr="001D60B9">
        <w:rPr>
          <w:lang w:val="pl-PL"/>
        </w:rPr>
        <w:t>e leptyna wywiera antyprotekcyjny wp</w:t>
      </w:r>
      <w:r w:rsidRPr="001D60B9">
        <w:rPr>
          <w:rFonts w:hAnsi="Times New Roman"/>
          <w:lang w:val="pl-PL"/>
        </w:rPr>
        <w:t>ł</w:t>
      </w:r>
      <w:r w:rsidRPr="001D60B9">
        <w:rPr>
          <w:lang w:val="pl-PL"/>
        </w:rPr>
        <w:t>yw na uk</w:t>
      </w:r>
      <w:r w:rsidRPr="001D60B9">
        <w:rPr>
          <w:rFonts w:hAnsi="Times New Roman"/>
          <w:lang w:val="pl-PL"/>
        </w:rPr>
        <w:t>ł</w:t>
      </w:r>
      <w:r w:rsidRPr="001D60B9">
        <w:rPr>
          <w:lang w:val="pl-PL"/>
        </w:rPr>
        <w:t>ad sercowo-naczyniowy</w:t>
      </w:r>
      <w:r w:rsidR="008C1514">
        <w:rPr>
          <w:lang w:val="pl-PL"/>
        </w:rPr>
        <w:t>,</w:t>
      </w:r>
      <w:r w:rsidRPr="001D60B9">
        <w:rPr>
          <w:lang w:val="pl-PL"/>
        </w:rPr>
        <w:t xml:space="preserve"> indukuj</w:t>
      </w:r>
      <w:r w:rsidRPr="001D60B9">
        <w:rPr>
          <w:rFonts w:hAnsi="Times New Roman"/>
          <w:lang w:val="pl-PL"/>
        </w:rPr>
        <w:t>ą</w:t>
      </w:r>
      <w:r w:rsidRPr="001D60B9">
        <w:rPr>
          <w:lang w:val="pl-PL"/>
        </w:rPr>
        <w:t xml:space="preserve">c uszkodzenie </w:t>
      </w:r>
      <w:r w:rsidRPr="001D60B9">
        <w:rPr>
          <w:rFonts w:hAnsi="Times New Roman"/>
          <w:lang w:val="pl-PL"/>
        </w:rPr>
        <w:t>ś</w:t>
      </w:r>
      <w:r w:rsidRPr="001D60B9">
        <w:rPr>
          <w:lang w:val="pl-PL"/>
        </w:rPr>
        <w:t>r</w:t>
      </w:r>
      <w:r w:rsidRPr="001D60B9">
        <w:rPr>
          <w:rFonts w:hAnsi="Times New Roman"/>
          <w:lang w:val="pl-PL"/>
        </w:rPr>
        <w:t>ó</w:t>
      </w:r>
      <w:r w:rsidRPr="001D60B9">
        <w:rPr>
          <w:lang w:val="pl-PL"/>
        </w:rPr>
        <w:t>db</w:t>
      </w:r>
      <w:r w:rsidRPr="001D60B9">
        <w:rPr>
          <w:rFonts w:hAnsi="Times New Roman"/>
          <w:lang w:val="pl-PL"/>
        </w:rPr>
        <w:t>ł</w:t>
      </w:r>
      <w:r w:rsidRPr="001D60B9">
        <w:rPr>
          <w:lang w:val="pl-PL"/>
        </w:rPr>
        <w:t>onka naczyniowego i wywo</w:t>
      </w:r>
      <w:r w:rsidRPr="001D60B9">
        <w:rPr>
          <w:rFonts w:hAnsi="Times New Roman"/>
          <w:lang w:val="pl-PL"/>
        </w:rPr>
        <w:t>ł</w:t>
      </w:r>
      <w:r w:rsidRPr="001D60B9">
        <w:rPr>
          <w:lang w:val="pl-PL"/>
        </w:rPr>
        <w:t>uj</w:t>
      </w:r>
      <w:r w:rsidRPr="001D60B9">
        <w:rPr>
          <w:rFonts w:hAnsi="Times New Roman"/>
          <w:lang w:val="pl-PL"/>
        </w:rPr>
        <w:t>ą</w:t>
      </w:r>
      <w:r w:rsidRPr="001D60B9">
        <w:rPr>
          <w:lang w:val="pl-PL"/>
        </w:rPr>
        <w:t>c wzrost ci</w:t>
      </w:r>
      <w:r w:rsidRPr="001D60B9">
        <w:rPr>
          <w:rFonts w:hAnsi="Times New Roman"/>
          <w:lang w:val="pl-PL"/>
        </w:rPr>
        <w:t>ś</w:t>
      </w:r>
      <w:r w:rsidRPr="001D60B9">
        <w:rPr>
          <w:lang w:val="pl-PL"/>
        </w:rPr>
        <w:t>nienia t</w:t>
      </w:r>
      <w:r w:rsidRPr="001D60B9">
        <w:rPr>
          <w:rFonts w:hAnsi="Times New Roman"/>
          <w:lang w:val="pl-PL"/>
        </w:rPr>
        <w:t>ę</w:t>
      </w:r>
      <w:r w:rsidRPr="001D60B9">
        <w:rPr>
          <w:lang w:val="pl-PL"/>
        </w:rPr>
        <w:t>tniczego krwi i przyspieszenie czynno</w:t>
      </w:r>
      <w:r w:rsidRPr="001D60B9">
        <w:rPr>
          <w:rFonts w:hAnsi="Times New Roman"/>
          <w:lang w:val="pl-PL"/>
        </w:rPr>
        <w:t>ś</w:t>
      </w:r>
      <w:r w:rsidRPr="001D60B9">
        <w:rPr>
          <w:lang w:val="pl-PL"/>
        </w:rPr>
        <w:t>ci serca</w:t>
      </w:r>
      <w:r w:rsidR="008C1514">
        <w:rPr>
          <w:lang w:val="pl-PL"/>
        </w:rPr>
        <w:t>.</w:t>
      </w:r>
      <w:r w:rsidRPr="001D60B9">
        <w:rPr>
          <w:lang w:val="pl-PL"/>
        </w:rPr>
        <w:t xml:space="preserve"> </w:t>
      </w:r>
      <w:r w:rsidR="008C1514">
        <w:rPr>
          <w:lang w:val="pl-PL"/>
        </w:rPr>
        <w:t>Z</w:t>
      </w:r>
      <w:r w:rsidRPr="001D60B9">
        <w:rPr>
          <w:lang w:val="pl-PL"/>
        </w:rPr>
        <w:t>wi</w:t>
      </w:r>
      <w:r w:rsidRPr="001D60B9">
        <w:rPr>
          <w:rFonts w:hAnsi="Times New Roman"/>
          <w:lang w:val="pl-PL"/>
        </w:rPr>
        <w:t>ę</w:t>
      </w:r>
      <w:r w:rsidRPr="001D60B9">
        <w:rPr>
          <w:lang w:val="pl-PL"/>
        </w:rPr>
        <w:t>kszone jej st</w:t>
      </w:r>
      <w:r w:rsidRPr="001D60B9">
        <w:rPr>
          <w:rFonts w:hAnsi="Times New Roman"/>
          <w:lang w:val="pl-PL"/>
        </w:rPr>
        <w:t>ęż</w:t>
      </w:r>
      <w:r w:rsidRPr="001D60B9">
        <w:rPr>
          <w:lang w:val="pl-PL"/>
        </w:rPr>
        <w:t>enia obserwowano w</w:t>
      </w:r>
      <w:r w:rsidR="008C1514">
        <w:rPr>
          <w:lang w:val="pl-PL"/>
        </w:rPr>
        <w:t> </w:t>
      </w:r>
      <w:r w:rsidRPr="001D60B9">
        <w:rPr>
          <w:lang w:val="pl-PL"/>
        </w:rPr>
        <w:t>takich zaburzeniach jak</w:t>
      </w:r>
      <w:r w:rsidR="008C1514">
        <w:rPr>
          <w:lang w:val="pl-PL"/>
        </w:rPr>
        <w:t>:</w:t>
      </w:r>
      <w:r w:rsidRPr="001D60B9">
        <w:rPr>
          <w:lang w:val="pl-PL"/>
        </w:rPr>
        <w:t xml:space="preserve"> udar m</w:t>
      </w:r>
      <w:r w:rsidRPr="001D60B9">
        <w:rPr>
          <w:rFonts w:hAnsi="Times New Roman"/>
          <w:lang w:val="pl-PL"/>
        </w:rPr>
        <w:t>ó</w:t>
      </w:r>
      <w:r w:rsidRPr="001D60B9">
        <w:rPr>
          <w:lang w:val="pl-PL"/>
        </w:rPr>
        <w:t>zgu, niewydolno</w:t>
      </w:r>
      <w:r w:rsidRPr="001D60B9">
        <w:rPr>
          <w:rFonts w:hAnsi="Times New Roman"/>
          <w:lang w:val="pl-PL"/>
        </w:rPr>
        <w:t xml:space="preserve">ść </w:t>
      </w:r>
      <w:r w:rsidRPr="001D60B9">
        <w:rPr>
          <w:lang w:val="pl-PL"/>
        </w:rPr>
        <w:t>serca czy choroba wie</w:t>
      </w:r>
      <w:r w:rsidRPr="001D60B9">
        <w:rPr>
          <w:rFonts w:hAnsi="Times New Roman"/>
          <w:lang w:val="pl-PL"/>
        </w:rPr>
        <w:t>ń</w:t>
      </w:r>
      <w:r w:rsidRPr="001D60B9">
        <w:rPr>
          <w:lang w:val="pl-PL"/>
        </w:rPr>
        <w:t>cowa (69,</w:t>
      </w:r>
      <w:r w:rsidR="008C1514">
        <w:rPr>
          <w:lang w:val="pl-PL"/>
        </w:rPr>
        <w:t xml:space="preserve"> </w:t>
      </w:r>
      <w:r w:rsidRPr="001D60B9">
        <w:rPr>
          <w:lang w:val="pl-PL"/>
        </w:rPr>
        <w:t>70)</w:t>
      </w:r>
      <w:r w:rsidR="008C1514">
        <w:rPr>
          <w:lang w:val="pl-PL"/>
        </w:rPr>
        <w:t>.</w:t>
      </w:r>
      <w:r w:rsidRPr="001D60B9">
        <w:rPr>
          <w:lang w:val="pl-PL"/>
        </w:rPr>
        <w:t xml:space="preserve"> </w:t>
      </w:r>
      <w:r w:rsidR="008C1514">
        <w:rPr>
          <w:lang w:val="pl-PL"/>
        </w:rPr>
        <w:t>Z</w:t>
      </w:r>
      <w:r w:rsidR="008C1514">
        <w:rPr>
          <w:lang w:val="pl-PL"/>
        </w:rPr>
        <w:t> </w:t>
      </w:r>
      <w:r w:rsidRPr="001D60B9">
        <w:rPr>
          <w:lang w:val="pl-PL"/>
        </w:rPr>
        <w:t>drugiej strony zbyt niski poziom leptyny prowadzi do przerostu lewej komory serca oraz mo</w:t>
      </w:r>
      <w:r w:rsidRPr="001D60B9">
        <w:rPr>
          <w:rFonts w:hAnsi="Times New Roman"/>
          <w:lang w:val="pl-PL"/>
        </w:rPr>
        <w:t>ż</w:t>
      </w:r>
      <w:r w:rsidRPr="001D60B9">
        <w:rPr>
          <w:lang w:val="pl-PL"/>
        </w:rPr>
        <w:t>e przyczyni</w:t>
      </w:r>
      <w:r w:rsidRPr="001D60B9">
        <w:rPr>
          <w:rFonts w:hAnsi="Times New Roman"/>
          <w:lang w:val="pl-PL"/>
        </w:rPr>
        <w:t xml:space="preserve">ć </w:t>
      </w:r>
      <w:r w:rsidRPr="001D60B9">
        <w:rPr>
          <w:lang w:val="pl-PL"/>
        </w:rPr>
        <w:t>si</w:t>
      </w:r>
      <w:r w:rsidRPr="001D60B9">
        <w:rPr>
          <w:rFonts w:hAnsi="Times New Roman"/>
          <w:lang w:val="pl-PL"/>
        </w:rPr>
        <w:t xml:space="preserve">ę </w:t>
      </w:r>
      <w:r w:rsidRPr="001D60B9">
        <w:rPr>
          <w:lang w:val="pl-PL"/>
        </w:rPr>
        <w:t>do pog</w:t>
      </w:r>
      <w:r w:rsidRPr="001D60B9">
        <w:rPr>
          <w:rFonts w:hAnsi="Times New Roman"/>
          <w:lang w:val="pl-PL"/>
        </w:rPr>
        <w:t>łę</w:t>
      </w:r>
      <w:r w:rsidRPr="001D60B9">
        <w:rPr>
          <w:lang w:val="pl-PL"/>
        </w:rPr>
        <w:t>bienia martwicy mi</w:t>
      </w:r>
      <w:r w:rsidRPr="001D60B9">
        <w:rPr>
          <w:rFonts w:hAnsi="Times New Roman"/>
          <w:lang w:val="pl-PL"/>
        </w:rPr>
        <w:t>ęś</w:t>
      </w:r>
      <w:r w:rsidRPr="001D60B9">
        <w:rPr>
          <w:lang w:val="pl-PL"/>
        </w:rPr>
        <w:t>nia sercowego (71,</w:t>
      </w:r>
      <w:r w:rsidR="008C1514">
        <w:rPr>
          <w:lang w:val="pl-PL"/>
        </w:rPr>
        <w:t xml:space="preserve"> </w:t>
      </w:r>
      <w:r w:rsidRPr="001D60B9">
        <w:rPr>
          <w:lang w:val="pl-PL"/>
        </w:rPr>
        <w:t>72).</w:t>
      </w:r>
    </w:p>
    <w:p w14:paraId="34471C14" w14:textId="77777777" w:rsidR="002B4416" w:rsidRPr="001D60B9" w:rsidRDefault="002B4416">
      <w:pPr>
        <w:spacing w:after="0" w:line="480" w:lineRule="auto"/>
        <w:jc w:val="both"/>
        <w:rPr>
          <w:lang w:val="pl-PL"/>
        </w:rPr>
      </w:pPr>
    </w:p>
    <w:p w14:paraId="270CFB37" w14:textId="4AA9F31F" w:rsidR="002B4416" w:rsidRPr="001D60B9" w:rsidRDefault="001D60B9">
      <w:pPr>
        <w:pStyle w:val="Nagwek2"/>
        <w:spacing w:line="480" w:lineRule="auto"/>
      </w:pPr>
      <w:bookmarkStart w:id="23" w:name="_Toc10"/>
      <w:bookmarkStart w:id="24" w:name="_Toc59387065"/>
      <w:r w:rsidRPr="001D60B9">
        <w:t>1.4 Insulina</w:t>
      </w:r>
      <w:bookmarkEnd w:id="23"/>
      <w:bookmarkEnd w:id="24"/>
    </w:p>
    <w:p w14:paraId="0B53125E" w14:textId="7F5142D2" w:rsidR="002B4416" w:rsidRPr="001D60B9" w:rsidRDefault="001D60B9" w:rsidP="00C31E07">
      <w:pPr>
        <w:spacing w:after="0" w:line="480" w:lineRule="auto"/>
        <w:jc w:val="both"/>
        <w:rPr>
          <w:lang w:val="pl-PL"/>
        </w:rPr>
      </w:pPr>
      <w:r w:rsidRPr="001D60B9">
        <w:rPr>
          <w:lang w:val="pl-PL"/>
        </w:rPr>
        <w:t>Insulina jest anabolicznym hormonem peptydowym zbudowanym z dw</w:t>
      </w:r>
      <w:r w:rsidRPr="001D60B9">
        <w:rPr>
          <w:rFonts w:hAnsi="Times New Roman"/>
          <w:lang w:val="pl-PL"/>
        </w:rPr>
        <w:t>ó</w:t>
      </w:r>
      <w:r w:rsidRPr="001D60B9">
        <w:rPr>
          <w:lang w:val="pl-PL"/>
        </w:rPr>
        <w:t xml:space="preserve">ch </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w:t>
      </w:r>
      <w:r w:rsidRPr="001D60B9">
        <w:rPr>
          <w:rFonts w:hAnsi="Times New Roman"/>
          <w:lang w:val="pl-PL"/>
        </w:rPr>
        <w:t>ó</w:t>
      </w:r>
      <w:r w:rsidRPr="001D60B9">
        <w:rPr>
          <w:lang w:val="pl-PL"/>
        </w:rPr>
        <w:t>w polipeptydowych: A i B (zawieraj</w:t>
      </w:r>
      <w:r w:rsidRPr="001D60B9">
        <w:rPr>
          <w:rFonts w:hAnsi="Times New Roman"/>
          <w:lang w:val="pl-PL"/>
        </w:rPr>
        <w:t>ą</w:t>
      </w:r>
      <w:r w:rsidRPr="001D60B9">
        <w:rPr>
          <w:lang w:val="pl-PL"/>
        </w:rPr>
        <w:t xml:space="preserve">cych odpowiednio 21 i 30 reszt aminokwasowych) </w:t>
      </w:r>
      <w:r w:rsidRPr="001D60B9">
        <w:rPr>
          <w:lang w:val="pl-PL"/>
        </w:rPr>
        <w:lastRenderedPageBreak/>
        <w:t>po</w:t>
      </w:r>
      <w:r w:rsidRPr="001D60B9">
        <w:rPr>
          <w:rFonts w:hAnsi="Times New Roman"/>
          <w:lang w:val="pl-PL"/>
        </w:rPr>
        <w:t>łą</w:t>
      </w:r>
      <w:r w:rsidRPr="001D60B9">
        <w:rPr>
          <w:lang w:val="pl-PL"/>
        </w:rPr>
        <w:t>czonych ze sob</w:t>
      </w:r>
      <w:r w:rsidRPr="001D60B9">
        <w:rPr>
          <w:rFonts w:hAnsi="Times New Roman"/>
          <w:lang w:val="pl-PL"/>
        </w:rPr>
        <w:t xml:space="preserve">ą </w:t>
      </w:r>
      <w:r w:rsidRPr="001D60B9">
        <w:rPr>
          <w:lang w:val="pl-PL"/>
        </w:rPr>
        <w:t>mostkami dwusiarczkowymi. Jej synteza zachodzi w kom</w:t>
      </w:r>
      <w:r w:rsidRPr="001D60B9">
        <w:rPr>
          <w:rFonts w:hAnsi="Times New Roman"/>
          <w:lang w:val="pl-PL"/>
        </w:rPr>
        <w:t>ó</w:t>
      </w:r>
      <w:r w:rsidRPr="001D60B9">
        <w:rPr>
          <w:lang w:val="pl-PL"/>
        </w:rPr>
        <w:t>rkach beta wysp trzustkowych w odpowiedzi na zwi</w:t>
      </w:r>
      <w:r w:rsidRPr="001D60B9">
        <w:rPr>
          <w:rFonts w:hAnsi="Times New Roman"/>
          <w:lang w:val="pl-PL"/>
        </w:rPr>
        <w:t>ę</w:t>
      </w:r>
      <w:r w:rsidRPr="001D60B9">
        <w:rPr>
          <w:lang w:val="pl-PL"/>
        </w:rPr>
        <w:t>kszone st</w:t>
      </w:r>
      <w:r w:rsidRPr="001D60B9">
        <w:rPr>
          <w:rFonts w:hAnsi="Times New Roman"/>
          <w:lang w:val="pl-PL"/>
        </w:rPr>
        <w:t>ęż</w:t>
      </w:r>
      <w:r w:rsidRPr="001D60B9">
        <w:rPr>
          <w:lang w:val="pl-PL"/>
        </w:rPr>
        <w:t>enie glukozy i/lub aminokwas</w:t>
      </w:r>
      <w:r w:rsidRPr="001D60B9">
        <w:rPr>
          <w:rFonts w:hAnsi="Times New Roman"/>
          <w:lang w:val="pl-PL"/>
        </w:rPr>
        <w:t>ó</w:t>
      </w:r>
      <w:r w:rsidRPr="001D60B9">
        <w:rPr>
          <w:lang w:val="pl-PL"/>
        </w:rPr>
        <w:t>w w</w:t>
      </w:r>
      <w:r w:rsidR="008C1514">
        <w:rPr>
          <w:lang w:val="pl-PL"/>
        </w:rPr>
        <w:t> </w:t>
      </w:r>
      <w:r w:rsidRPr="001D60B9">
        <w:rPr>
          <w:lang w:val="pl-PL"/>
        </w:rPr>
        <w:t xml:space="preserve">surowicy krwi. </w:t>
      </w:r>
    </w:p>
    <w:p w14:paraId="0CF44A09" w14:textId="571833A8" w:rsidR="002B4416" w:rsidRPr="001D60B9" w:rsidRDefault="001D60B9">
      <w:pPr>
        <w:pStyle w:val="Nagwek3"/>
        <w:spacing w:line="480" w:lineRule="auto"/>
      </w:pPr>
      <w:bookmarkStart w:id="25" w:name="_Toc11"/>
      <w:bookmarkStart w:id="26" w:name="_Toc59387066"/>
      <w:r w:rsidRPr="001D60B9">
        <w:t>1.4.1 Synteza i sekrecja insuliny</w:t>
      </w:r>
      <w:bookmarkEnd w:id="25"/>
      <w:bookmarkEnd w:id="26"/>
    </w:p>
    <w:p w14:paraId="12C9035B" w14:textId="35040039" w:rsidR="002B4416" w:rsidRPr="001D60B9" w:rsidRDefault="001D60B9" w:rsidP="00C31E07">
      <w:pPr>
        <w:spacing w:after="0" w:line="480" w:lineRule="auto"/>
        <w:ind w:firstLine="708"/>
        <w:jc w:val="both"/>
        <w:rPr>
          <w:lang w:val="pl-PL"/>
        </w:rPr>
      </w:pPr>
      <w:r w:rsidRPr="001D60B9">
        <w:rPr>
          <w:lang w:val="pl-PL"/>
        </w:rPr>
        <w:t>Insulina powstaje w postaci jedno</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cuchowego prekursora zwanego preproinsulin</w:t>
      </w:r>
      <w:r w:rsidRPr="001D60B9">
        <w:rPr>
          <w:rFonts w:hAnsi="Times New Roman"/>
          <w:lang w:val="pl-PL"/>
        </w:rPr>
        <w:t xml:space="preserve">ą </w:t>
      </w:r>
      <w:r w:rsidRPr="001D60B9">
        <w:rPr>
          <w:lang w:val="pl-PL"/>
        </w:rPr>
        <w:t>po uprzedniej transkrypcji genu zlokalizowanego na kr</w:t>
      </w:r>
      <w:r w:rsidRPr="001D60B9">
        <w:rPr>
          <w:rFonts w:hAnsi="Times New Roman"/>
          <w:lang w:val="pl-PL"/>
        </w:rPr>
        <w:t>ó</w:t>
      </w:r>
      <w:r w:rsidRPr="001D60B9">
        <w:rPr>
          <w:lang w:val="pl-PL"/>
        </w:rPr>
        <w:t>tszym ramieniu chromosomu 11 (locus p15.5) i translacji mRNA. Po odci</w:t>
      </w:r>
      <w:r w:rsidRPr="001D60B9">
        <w:rPr>
          <w:rFonts w:hAnsi="Times New Roman"/>
          <w:lang w:val="pl-PL"/>
        </w:rPr>
        <w:t>ę</w:t>
      </w:r>
      <w:r w:rsidRPr="001D60B9">
        <w:rPr>
          <w:lang w:val="pl-PL"/>
        </w:rPr>
        <w:t>ciu N-ko</w:t>
      </w:r>
      <w:r w:rsidRPr="001D60B9">
        <w:rPr>
          <w:rFonts w:hAnsi="Times New Roman"/>
          <w:lang w:val="pl-PL"/>
        </w:rPr>
        <w:t>ń</w:t>
      </w:r>
      <w:r w:rsidRPr="001D60B9">
        <w:rPr>
          <w:lang w:val="pl-PL"/>
        </w:rPr>
        <w:t>cowej sekwencji sygna</w:t>
      </w:r>
      <w:r w:rsidRPr="001D60B9">
        <w:rPr>
          <w:rFonts w:hAnsi="Times New Roman"/>
          <w:lang w:val="pl-PL"/>
        </w:rPr>
        <w:t>ł</w:t>
      </w:r>
      <w:r w:rsidRPr="001D60B9">
        <w:rPr>
          <w:lang w:val="pl-PL"/>
        </w:rPr>
        <w:t>owej w siateczce endoplazmatycznej powstaje proinsulina, kt</w:t>
      </w:r>
      <w:r w:rsidRPr="001D60B9">
        <w:rPr>
          <w:rFonts w:hAnsi="Times New Roman"/>
          <w:lang w:val="pl-PL"/>
        </w:rPr>
        <w:t>ó</w:t>
      </w:r>
      <w:r w:rsidRPr="001D60B9">
        <w:rPr>
          <w:lang w:val="pl-PL"/>
        </w:rPr>
        <w:t>ra po transporcie do aparatu Golgiego podlega proteolizie z uwolnieniem peptydu C. W wyniku tych proces</w:t>
      </w:r>
      <w:r w:rsidRPr="001D60B9">
        <w:rPr>
          <w:rFonts w:hAnsi="Times New Roman"/>
          <w:lang w:val="pl-PL"/>
        </w:rPr>
        <w:t>ó</w:t>
      </w:r>
      <w:r w:rsidRPr="001D60B9">
        <w:rPr>
          <w:lang w:val="pl-PL"/>
        </w:rPr>
        <w:t>w powstaje dwu</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cuchowa insulina. Biostynteza insuliny podlega kontroli wieloczynnikowej, a najwa</w:t>
      </w:r>
      <w:r w:rsidRPr="001D60B9">
        <w:rPr>
          <w:rFonts w:hAnsi="Times New Roman"/>
          <w:lang w:val="pl-PL"/>
        </w:rPr>
        <w:t>ż</w:t>
      </w:r>
      <w:r w:rsidRPr="001D60B9">
        <w:rPr>
          <w:lang w:val="pl-PL"/>
        </w:rPr>
        <w:t>niejszym regulatorem stymuluj</w:t>
      </w:r>
      <w:r w:rsidRPr="001D60B9">
        <w:rPr>
          <w:rFonts w:hAnsi="Times New Roman"/>
          <w:lang w:val="pl-PL"/>
        </w:rPr>
        <w:t>ą</w:t>
      </w:r>
      <w:r w:rsidRPr="001D60B9">
        <w:rPr>
          <w:lang w:val="pl-PL"/>
        </w:rPr>
        <w:t>cym transkrypcj</w:t>
      </w:r>
      <w:r w:rsidRPr="001D60B9">
        <w:rPr>
          <w:rFonts w:hAnsi="Times New Roman"/>
          <w:lang w:val="pl-PL"/>
        </w:rPr>
        <w:t xml:space="preserve">ę </w:t>
      </w:r>
      <w:r w:rsidRPr="001D60B9">
        <w:rPr>
          <w:lang w:val="pl-PL"/>
        </w:rPr>
        <w:t>genu dla insuliny i translacj</w:t>
      </w:r>
      <w:r w:rsidRPr="001D60B9">
        <w:rPr>
          <w:rFonts w:hAnsi="Times New Roman"/>
          <w:lang w:val="pl-PL"/>
        </w:rPr>
        <w:t xml:space="preserve">ę </w:t>
      </w:r>
      <w:r w:rsidRPr="001D60B9">
        <w:rPr>
          <w:lang w:val="pl-PL"/>
        </w:rPr>
        <w:t>mRNA jest zwi</w:t>
      </w:r>
      <w:r w:rsidRPr="001D60B9">
        <w:rPr>
          <w:rFonts w:hAnsi="Times New Roman"/>
          <w:lang w:val="pl-PL"/>
        </w:rPr>
        <w:t>ę</w:t>
      </w:r>
      <w:r w:rsidRPr="001D60B9">
        <w:rPr>
          <w:lang w:val="pl-PL"/>
        </w:rPr>
        <w:t>kszone st</w:t>
      </w:r>
      <w:r w:rsidRPr="001D60B9">
        <w:rPr>
          <w:rFonts w:hAnsi="Times New Roman"/>
          <w:lang w:val="pl-PL"/>
        </w:rPr>
        <w:t>ęż</w:t>
      </w:r>
      <w:r w:rsidRPr="001D60B9">
        <w:rPr>
          <w:lang w:val="pl-PL"/>
        </w:rPr>
        <w:t>enie glukozy we krwi (73). Glukoza pobudza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wydzielanie insuliny</w:t>
      </w:r>
      <w:r w:rsidR="008C1514">
        <w:rPr>
          <w:lang w:val="pl-PL"/>
        </w:rPr>
        <w:t xml:space="preserve"> </w:t>
      </w:r>
      <w:r w:rsidR="008C1514">
        <w:rPr>
          <w:lang w:val="pl-PL"/>
        </w:rPr>
        <w:t>–</w:t>
      </w:r>
      <w:r w:rsidRPr="001D60B9">
        <w:rPr>
          <w:lang w:val="pl-PL"/>
        </w:rPr>
        <w:t xml:space="preserve"> po przy</w:t>
      </w:r>
      <w:r w:rsidRPr="001D60B9">
        <w:rPr>
          <w:rFonts w:hAnsi="Times New Roman"/>
          <w:lang w:val="pl-PL"/>
        </w:rPr>
        <w:t>łą</w:t>
      </w:r>
      <w:r w:rsidRPr="001D60B9">
        <w:rPr>
          <w:lang w:val="pl-PL"/>
        </w:rPr>
        <w:t>czeniu si</w:t>
      </w:r>
      <w:r w:rsidRPr="001D60B9">
        <w:rPr>
          <w:rFonts w:hAnsi="Times New Roman"/>
          <w:lang w:val="pl-PL"/>
        </w:rPr>
        <w:t xml:space="preserve">ę </w:t>
      </w:r>
      <w:r w:rsidRPr="001D60B9">
        <w:rPr>
          <w:lang w:val="pl-PL"/>
        </w:rPr>
        <w:t>do transportra GLUT-2 wewn</w:t>
      </w:r>
      <w:r w:rsidRPr="001D60B9">
        <w:rPr>
          <w:rFonts w:hAnsi="Times New Roman"/>
          <w:lang w:val="pl-PL"/>
        </w:rPr>
        <w:t>ą</w:t>
      </w:r>
      <w:r w:rsidRPr="001D60B9">
        <w:rPr>
          <w:lang w:val="pl-PL"/>
        </w:rPr>
        <w:t>trz kom</w:t>
      </w:r>
      <w:r w:rsidRPr="001D60B9">
        <w:rPr>
          <w:rFonts w:hAnsi="Times New Roman"/>
          <w:lang w:val="pl-PL"/>
        </w:rPr>
        <w:t>ó</w:t>
      </w:r>
      <w:r w:rsidRPr="001D60B9">
        <w:rPr>
          <w:lang w:val="pl-PL"/>
        </w:rPr>
        <w:t>rki beta jest spalana do ATP, kt</w:t>
      </w:r>
      <w:r w:rsidRPr="001D60B9">
        <w:rPr>
          <w:rFonts w:hAnsi="Times New Roman"/>
          <w:lang w:val="pl-PL"/>
        </w:rPr>
        <w:t>ó</w:t>
      </w:r>
      <w:r w:rsidRPr="001D60B9">
        <w:rPr>
          <w:lang w:val="pl-PL"/>
        </w:rPr>
        <w:t>ry zamyka kana</w:t>
      </w:r>
      <w:r w:rsidRPr="001D60B9">
        <w:rPr>
          <w:rFonts w:hAnsi="Times New Roman"/>
          <w:lang w:val="pl-PL"/>
        </w:rPr>
        <w:t>ł</w:t>
      </w:r>
      <w:r w:rsidRPr="001D60B9">
        <w:rPr>
          <w:lang w:val="pl-PL"/>
        </w:rPr>
        <w:t>y dla jon</w:t>
      </w:r>
      <w:r w:rsidRPr="001D60B9">
        <w:rPr>
          <w:rFonts w:hAnsi="Times New Roman"/>
          <w:lang w:val="pl-PL"/>
        </w:rPr>
        <w:t>ó</w:t>
      </w:r>
      <w:r w:rsidRPr="001D60B9">
        <w:rPr>
          <w:lang w:val="pl-PL"/>
        </w:rPr>
        <w:t>w potasowych</w:t>
      </w:r>
      <w:r w:rsidR="008C1514">
        <w:rPr>
          <w:lang w:val="pl-PL"/>
        </w:rPr>
        <w:t>,</w:t>
      </w:r>
      <w:r w:rsidRPr="001D60B9">
        <w:rPr>
          <w:lang w:val="pl-PL"/>
        </w:rPr>
        <w:t xml:space="preserve"> wywo</w:t>
      </w:r>
      <w:r w:rsidRPr="001D60B9">
        <w:rPr>
          <w:rFonts w:hAnsi="Times New Roman"/>
          <w:lang w:val="pl-PL"/>
        </w:rPr>
        <w:t>ł</w:t>
      </w:r>
      <w:r w:rsidRPr="001D60B9">
        <w:rPr>
          <w:lang w:val="pl-PL"/>
        </w:rPr>
        <w:t>uj</w:t>
      </w:r>
      <w:r w:rsidRPr="001D60B9">
        <w:rPr>
          <w:rFonts w:hAnsi="Times New Roman"/>
          <w:lang w:val="pl-PL"/>
        </w:rPr>
        <w:t>ą</w:t>
      </w:r>
      <w:r w:rsidRPr="001D60B9">
        <w:rPr>
          <w:lang w:val="pl-PL"/>
        </w:rPr>
        <w:t>c depolaryzacj</w:t>
      </w:r>
      <w:r w:rsidRPr="001D60B9">
        <w:rPr>
          <w:rFonts w:hAnsi="Times New Roman"/>
          <w:lang w:val="pl-PL"/>
        </w:rPr>
        <w:t xml:space="preserve">ę </w:t>
      </w:r>
      <w:r w:rsidRPr="001D60B9">
        <w:rPr>
          <w:lang w:val="pl-PL"/>
        </w:rPr>
        <w:t>kom</w:t>
      </w:r>
      <w:r w:rsidRPr="001D60B9">
        <w:rPr>
          <w:rFonts w:hAnsi="Times New Roman"/>
          <w:lang w:val="pl-PL"/>
        </w:rPr>
        <w:t>ó</w:t>
      </w:r>
      <w:r w:rsidRPr="001D60B9">
        <w:rPr>
          <w:lang w:val="pl-PL"/>
        </w:rPr>
        <w:t>rek beta. W</w:t>
      </w:r>
      <w:r w:rsidR="008C1514">
        <w:rPr>
          <w:lang w:val="pl-PL"/>
        </w:rPr>
        <w:t> </w:t>
      </w:r>
      <w:r w:rsidRPr="001D60B9">
        <w:rPr>
          <w:lang w:val="pl-PL"/>
        </w:rPr>
        <w:t>konsekwencji dochodzi do otwierania kana</w:t>
      </w:r>
      <w:r w:rsidRPr="001D60B9">
        <w:rPr>
          <w:rFonts w:hAnsi="Times New Roman"/>
          <w:lang w:val="pl-PL"/>
        </w:rPr>
        <w:t>łó</w:t>
      </w:r>
      <w:r w:rsidRPr="001D60B9">
        <w:rPr>
          <w:lang w:val="pl-PL"/>
        </w:rPr>
        <w:t>w wapniowych, dokom</w:t>
      </w:r>
      <w:r w:rsidRPr="001D60B9">
        <w:rPr>
          <w:rFonts w:hAnsi="Times New Roman"/>
          <w:lang w:val="pl-PL"/>
        </w:rPr>
        <w:t>ó</w:t>
      </w:r>
      <w:r w:rsidRPr="001D60B9">
        <w:rPr>
          <w:lang w:val="pl-PL"/>
        </w:rPr>
        <w:t>rkowego nap</w:t>
      </w:r>
      <w:r w:rsidRPr="001D60B9">
        <w:rPr>
          <w:rFonts w:hAnsi="Times New Roman"/>
          <w:lang w:val="pl-PL"/>
        </w:rPr>
        <w:t>ł</w:t>
      </w:r>
      <w:r w:rsidRPr="001D60B9">
        <w:rPr>
          <w:lang w:val="pl-PL"/>
        </w:rPr>
        <w:t>ywu jon</w:t>
      </w:r>
      <w:r w:rsidRPr="001D60B9">
        <w:rPr>
          <w:rFonts w:hAnsi="Times New Roman"/>
          <w:lang w:val="pl-PL"/>
        </w:rPr>
        <w:t>ó</w:t>
      </w:r>
      <w:r w:rsidRPr="001D60B9">
        <w:rPr>
          <w:lang w:val="pl-PL"/>
        </w:rPr>
        <w:t>w wapnia i sekrecji insuliny (74)</w:t>
      </w:r>
      <w:r w:rsidR="008C1514">
        <w:rPr>
          <w:lang w:val="pl-PL"/>
        </w:rPr>
        <w:t>.</w:t>
      </w:r>
      <w:r w:rsidRPr="001D60B9">
        <w:rPr>
          <w:lang w:val="pl-PL"/>
        </w:rPr>
        <w:t xml:space="preserve">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innych czynnik</w:t>
      </w:r>
      <w:r w:rsidRPr="001D60B9">
        <w:rPr>
          <w:rFonts w:hAnsi="Times New Roman"/>
          <w:lang w:val="pl-PL"/>
        </w:rPr>
        <w:t>ó</w:t>
      </w:r>
      <w:r w:rsidRPr="001D60B9">
        <w:rPr>
          <w:lang w:val="pl-PL"/>
        </w:rPr>
        <w:t>w pobudzaj</w:t>
      </w:r>
      <w:r w:rsidRPr="001D60B9">
        <w:rPr>
          <w:rFonts w:hAnsi="Times New Roman"/>
          <w:lang w:val="pl-PL"/>
        </w:rPr>
        <w:t>ą</w:t>
      </w:r>
      <w:r w:rsidRPr="001D60B9">
        <w:rPr>
          <w:lang w:val="pl-PL"/>
        </w:rPr>
        <w:t>cych powstawanie insuliny wymienia si</w:t>
      </w:r>
      <w:r w:rsidRPr="001D60B9">
        <w:rPr>
          <w:rFonts w:hAnsi="Times New Roman"/>
          <w:lang w:val="pl-PL"/>
        </w:rPr>
        <w:t xml:space="preserve">ę </w:t>
      </w:r>
      <w:r w:rsidRPr="001D60B9">
        <w:rPr>
          <w:lang w:val="pl-PL"/>
        </w:rPr>
        <w:t>m.in.: niekt</w:t>
      </w:r>
      <w:r w:rsidRPr="001D60B9">
        <w:rPr>
          <w:rFonts w:hAnsi="Times New Roman"/>
          <w:lang w:val="pl-PL"/>
        </w:rPr>
        <w:t>ó</w:t>
      </w:r>
      <w:r w:rsidRPr="001D60B9">
        <w:rPr>
          <w:lang w:val="pl-PL"/>
        </w:rPr>
        <w:t>re aminokwasy, kwasy t</w:t>
      </w:r>
      <w:r w:rsidRPr="001D60B9">
        <w:rPr>
          <w:rFonts w:hAnsi="Times New Roman"/>
          <w:lang w:val="pl-PL"/>
        </w:rPr>
        <w:t>ł</w:t>
      </w:r>
      <w:r w:rsidRPr="001D60B9">
        <w:rPr>
          <w:lang w:val="pl-PL"/>
        </w:rPr>
        <w:t>uszczowe, cia</w:t>
      </w:r>
      <w:r w:rsidRPr="001D60B9">
        <w:rPr>
          <w:rFonts w:hAnsi="Times New Roman"/>
          <w:lang w:val="pl-PL"/>
        </w:rPr>
        <w:t>ł</w:t>
      </w:r>
      <w:r w:rsidRPr="001D60B9">
        <w:rPr>
          <w:lang w:val="pl-PL"/>
        </w:rPr>
        <w:t xml:space="preserve">a ketonowe, glukagon, sekretyna, cholecystokinina oraz hormony inkretynowe wydzielane w odpowiedzi na bodziec pokarmowy w jelitach: glukagonopodobny peptyd 1 (ang. </w:t>
      </w:r>
      <w:r w:rsidRPr="001D60B9">
        <w:rPr>
          <w:i/>
          <w:iCs/>
          <w:lang w:val="pl-PL"/>
        </w:rPr>
        <w:t>glucagon-like peptide 1</w:t>
      </w:r>
      <w:r w:rsidRPr="001D60B9">
        <w:rPr>
          <w:lang w:val="pl-PL"/>
        </w:rPr>
        <w:t>, GLP-1) i glukozozale</w:t>
      </w:r>
      <w:r w:rsidRPr="001D60B9">
        <w:rPr>
          <w:rFonts w:hAnsi="Times New Roman"/>
          <w:lang w:val="pl-PL"/>
        </w:rPr>
        <w:t>ż</w:t>
      </w:r>
      <w:r w:rsidRPr="001D60B9">
        <w:rPr>
          <w:lang w:val="pl-PL"/>
        </w:rPr>
        <w:t xml:space="preserve">ny peptyd insulinotropowy (ang. </w:t>
      </w:r>
      <w:r w:rsidRPr="001D60B9">
        <w:rPr>
          <w:i/>
          <w:iCs/>
          <w:lang w:val="pl-PL"/>
        </w:rPr>
        <w:t>gastric inhibitory polypeptide</w:t>
      </w:r>
      <w:r w:rsidRPr="001D60B9">
        <w:rPr>
          <w:lang w:val="pl-PL"/>
        </w:rPr>
        <w:t xml:space="preserve"> lub </w:t>
      </w:r>
      <w:r w:rsidRPr="001D60B9">
        <w:rPr>
          <w:i/>
          <w:iCs/>
          <w:lang w:val="pl-PL"/>
        </w:rPr>
        <w:t>glucose-dependent insulinotropic peptide</w:t>
      </w:r>
      <w:r w:rsidRPr="001D60B9">
        <w:rPr>
          <w:lang w:val="pl-PL"/>
        </w:rPr>
        <w:t>, GIP). Hamowanie uwalniania insuliny obserwuje si</w:t>
      </w:r>
      <w:r w:rsidRPr="001D60B9">
        <w:rPr>
          <w:rFonts w:hAnsi="Times New Roman"/>
          <w:lang w:val="pl-PL"/>
        </w:rPr>
        <w:t xml:space="preserve">ę </w:t>
      </w:r>
      <w:r w:rsidRPr="001D60B9">
        <w:rPr>
          <w:lang w:val="pl-PL"/>
        </w:rPr>
        <w:t>pod wp</w:t>
      </w:r>
      <w:r w:rsidRPr="001D60B9">
        <w:rPr>
          <w:rFonts w:hAnsi="Times New Roman"/>
          <w:lang w:val="pl-PL"/>
        </w:rPr>
        <w:t>ł</w:t>
      </w:r>
      <w:r w:rsidRPr="001D60B9">
        <w:rPr>
          <w:lang w:val="pl-PL"/>
        </w:rPr>
        <w:t>ywem hipoglikemii, pobudzenia wsp</w:t>
      </w:r>
      <w:r w:rsidRPr="001D60B9">
        <w:rPr>
          <w:rFonts w:hAnsi="Times New Roman"/>
          <w:lang w:val="pl-PL"/>
        </w:rPr>
        <w:t>ół</w:t>
      </w:r>
      <w:r w:rsidRPr="001D60B9">
        <w:rPr>
          <w:lang w:val="pl-PL"/>
        </w:rPr>
        <w:t>czulnego (poprzez receptory alfa-adrenergiczne w trzustce), dzia</w:t>
      </w:r>
      <w:r w:rsidRPr="001D60B9">
        <w:rPr>
          <w:rFonts w:hAnsi="Times New Roman"/>
          <w:lang w:val="pl-PL"/>
        </w:rPr>
        <w:t>ł</w:t>
      </w:r>
      <w:r w:rsidRPr="001D60B9">
        <w:rPr>
          <w:lang w:val="pl-PL"/>
        </w:rPr>
        <w:t>ania amin katecholowych, kortyzolu, somatostatyny czy leptyny (75).</w:t>
      </w:r>
    </w:p>
    <w:p w14:paraId="4492637E" w14:textId="2EE03D08" w:rsidR="002B4416" w:rsidRPr="001D60B9" w:rsidRDefault="001D60B9">
      <w:pPr>
        <w:pStyle w:val="Nagwek3"/>
        <w:spacing w:line="480" w:lineRule="auto"/>
      </w:pPr>
      <w:bookmarkStart w:id="27" w:name="_Toc12"/>
      <w:bookmarkStart w:id="28" w:name="_Toc59387067"/>
      <w:r w:rsidRPr="001D60B9">
        <w:lastRenderedPageBreak/>
        <w:t>1.4.2 Receptor insulinowy</w:t>
      </w:r>
      <w:bookmarkEnd w:id="27"/>
      <w:bookmarkEnd w:id="28"/>
    </w:p>
    <w:p w14:paraId="3EFFC3C5" w14:textId="758954CF" w:rsidR="002B4416" w:rsidRPr="001D60B9" w:rsidRDefault="001D60B9" w:rsidP="006D6469">
      <w:pPr>
        <w:spacing w:after="0" w:line="480" w:lineRule="auto"/>
        <w:ind w:firstLine="708"/>
        <w:jc w:val="both"/>
        <w:rPr>
          <w:lang w:val="pl-PL"/>
        </w:rPr>
      </w:pPr>
      <w:r w:rsidRPr="001D60B9">
        <w:rPr>
          <w:lang w:val="pl-PL"/>
        </w:rPr>
        <w:t>Receptor insulinowy nale</w:t>
      </w:r>
      <w:r w:rsidRPr="001D60B9">
        <w:rPr>
          <w:rFonts w:hAnsi="Times New Roman"/>
          <w:lang w:val="pl-PL"/>
        </w:rPr>
        <w:t>ż</w:t>
      </w:r>
      <w:r w:rsidRPr="001D60B9">
        <w:rPr>
          <w:lang w:val="pl-PL"/>
        </w:rPr>
        <w:t>y do receptor</w:t>
      </w:r>
      <w:r w:rsidRPr="001D60B9">
        <w:rPr>
          <w:rFonts w:hAnsi="Times New Roman"/>
          <w:lang w:val="pl-PL"/>
        </w:rPr>
        <w:t>ó</w:t>
      </w:r>
      <w:r w:rsidRPr="001D60B9">
        <w:rPr>
          <w:lang w:val="pl-PL"/>
        </w:rPr>
        <w:t>w b</w:t>
      </w:r>
      <w:r w:rsidRPr="001D60B9">
        <w:rPr>
          <w:rFonts w:hAnsi="Times New Roman"/>
          <w:lang w:val="pl-PL"/>
        </w:rPr>
        <w:t>ł</w:t>
      </w:r>
      <w:r w:rsidRPr="001D60B9">
        <w:rPr>
          <w:lang w:val="pl-PL"/>
        </w:rPr>
        <w:t>onowych o aktywno</w:t>
      </w:r>
      <w:r w:rsidRPr="001D60B9">
        <w:rPr>
          <w:rFonts w:hAnsi="Times New Roman"/>
          <w:lang w:val="pl-PL"/>
        </w:rPr>
        <w:t>ś</w:t>
      </w:r>
      <w:r w:rsidRPr="001D60B9">
        <w:rPr>
          <w:lang w:val="pl-PL"/>
        </w:rPr>
        <w:t>ci kinazy tyrozynowej. Jest glikoprotein</w:t>
      </w:r>
      <w:r w:rsidRPr="001D60B9">
        <w:rPr>
          <w:rFonts w:hAnsi="Times New Roman"/>
          <w:lang w:val="pl-PL"/>
        </w:rPr>
        <w:t xml:space="preserve">ą </w:t>
      </w:r>
      <w:r w:rsidRPr="001D60B9">
        <w:rPr>
          <w:lang w:val="pl-PL"/>
        </w:rPr>
        <w:t>z</w:t>
      </w:r>
      <w:r w:rsidRPr="001D60B9">
        <w:rPr>
          <w:rFonts w:hAnsi="Times New Roman"/>
          <w:lang w:val="pl-PL"/>
        </w:rPr>
        <w:t>ł</w:t>
      </w:r>
      <w:r w:rsidRPr="001D60B9">
        <w:rPr>
          <w:lang w:val="pl-PL"/>
        </w:rPr>
        <w:t>o</w:t>
      </w:r>
      <w:r w:rsidRPr="001D60B9">
        <w:rPr>
          <w:rFonts w:hAnsi="Times New Roman"/>
          <w:lang w:val="pl-PL"/>
        </w:rPr>
        <w:t>ż</w:t>
      </w:r>
      <w:r w:rsidRPr="001D60B9">
        <w:rPr>
          <w:lang w:val="pl-PL"/>
        </w:rPr>
        <w:t>on</w:t>
      </w:r>
      <w:r w:rsidRPr="001D60B9">
        <w:rPr>
          <w:rFonts w:hAnsi="Times New Roman"/>
          <w:lang w:val="pl-PL"/>
        </w:rPr>
        <w:t xml:space="preserve">ą </w:t>
      </w:r>
      <w:r w:rsidRPr="001D60B9">
        <w:rPr>
          <w:lang w:val="pl-PL"/>
        </w:rPr>
        <w:t>z dw</w:t>
      </w:r>
      <w:r w:rsidRPr="001D60B9">
        <w:rPr>
          <w:rFonts w:hAnsi="Times New Roman"/>
          <w:lang w:val="pl-PL"/>
        </w:rPr>
        <w:t>ó</w:t>
      </w:r>
      <w:r w:rsidRPr="001D60B9">
        <w:rPr>
          <w:lang w:val="pl-PL"/>
        </w:rPr>
        <w:t>ch podjednostek alfa i dw</w:t>
      </w:r>
      <w:r w:rsidRPr="001D60B9">
        <w:rPr>
          <w:rFonts w:hAnsi="Times New Roman"/>
          <w:lang w:val="pl-PL"/>
        </w:rPr>
        <w:t>ó</w:t>
      </w:r>
      <w:r w:rsidRPr="001D60B9">
        <w:rPr>
          <w:lang w:val="pl-PL"/>
        </w:rPr>
        <w:t>ch podjednostek beta. Przy</w:t>
      </w:r>
      <w:r w:rsidRPr="001D60B9">
        <w:rPr>
          <w:rFonts w:hAnsi="Times New Roman"/>
          <w:lang w:val="pl-PL"/>
        </w:rPr>
        <w:t>łą</w:t>
      </w:r>
      <w:r w:rsidRPr="001D60B9">
        <w:rPr>
          <w:lang w:val="pl-PL"/>
        </w:rPr>
        <w:t>czenie insuliny do pozab</w:t>
      </w:r>
      <w:r w:rsidRPr="001D60B9">
        <w:rPr>
          <w:rFonts w:hAnsi="Times New Roman"/>
          <w:lang w:val="pl-PL"/>
        </w:rPr>
        <w:t>ł</w:t>
      </w:r>
      <w:r w:rsidRPr="001D60B9">
        <w:rPr>
          <w:lang w:val="pl-PL"/>
        </w:rPr>
        <w:t>onowej podjednostki alfa powoduje aktywacj</w:t>
      </w:r>
      <w:r w:rsidRPr="001D60B9">
        <w:rPr>
          <w:rFonts w:hAnsi="Times New Roman"/>
          <w:lang w:val="pl-PL"/>
        </w:rPr>
        <w:t xml:space="preserve">ę </w:t>
      </w:r>
      <w:r w:rsidRPr="001D60B9">
        <w:rPr>
          <w:lang w:val="pl-PL"/>
        </w:rPr>
        <w:t>wewn</w:t>
      </w:r>
      <w:r w:rsidRPr="001D60B9">
        <w:rPr>
          <w:rFonts w:hAnsi="Times New Roman"/>
          <w:lang w:val="pl-PL"/>
        </w:rPr>
        <w:t>ą</w:t>
      </w:r>
      <w:r w:rsidRPr="001D60B9">
        <w:rPr>
          <w:lang w:val="pl-PL"/>
        </w:rPr>
        <w:t>trzb</w:t>
      </w:r>
      <w:r w:rsidRPr="001D60B9">
        <w:rPr>
          <w:rFonts w:hAnsi="Times New Roman"/>
          <w:lang w:val="pl-PL"/>
        </w:rPr>
        <w:t>ł</w:t>
      </w:r>
      <w:r w:rsidRPr="001D60B9">
        <w:rPr>
          <w:lang w:val="pl-PL"/>
        </w:rPr>
        <w:t>onowej podjednostki beta. Wewn</w:t>
      </w:r>
      <w:r w:rsidRPr="001D60B9">
        <w:rPr>
          <w:rFonts w:hAnsi="Times New Roman"/>
          <w:lang w:val="pl-PL"/>
        </w:rPr>
        <w:t>ą</w:t>
      </w:r>
      <w:r w:rsidRPr="001D60B9">
        <w:rPr>
          <w:lang w:val="pl-PL"/>
        </w:rPr>
        <w:t>trzkom</w:t>
      </w:r>
      <w:r w:rsidRPr="001D60B9">
        <w:rPr>
          <w:rFonts w:hAnsi="Times New Roman"/>
          <w:lang w:val="pl-PL"/>
        </w:rPr>
        <w:t>ó</w:t>
      </w:r>
      <w:r w:rsidRPr="001D60B9">
        <w:rPr>
          <w:lang w:val="pl-PL"/>
        </w:rPr>
        <w:t>rkowa czynno</w:t>
      </w:r>
      <w:r w:rsidRPr="001D60B9">
        <w:rPr>
          <w:rFonts w:hAnsi="Times New Roman"/>
          <w:lang w:val="pl-PL"/>
        </w:rPr>
        <w:t xml:space="preserve">ść </w:t>
      </w:r>
      <w:r w:rsidRPr="001D60B9">
        <w:rPr>
          <w:lang w:val="pl-PL"/>
        </w:rPr>
        <w:t>podjednostki beta po jej ufosforylowaniu zapocz</w:t>
      </w:r>
      <w:r w:rsidRPr="001D60B9">
        <w:rPr>
          <w:rFonts w:hAnsi="Times New Roman"/>
          <w:lang w:val="pl-PL"/>
        </w:rPr>
        <w:t>ą</w:t>
      </w:r>
      <w:r w:rsidRPr="001D60B9">
        <w:rPr>
          <w:lang w:val="pl-PL"/>
        </w:rPr>
        <w:t>tkowuje seri</w:t>
      </w:r>
      <w:r w:rsidRPr="001D60B9">
        <w:rPr>
          <w:rFonts w:hAnsi="Times New Roman"/>
          <w:lang w:val="pl-PL"/>
        </w:rPr>
        <w:t xml:space="preserve">ę </w:t>
      </w:r>
      <w:r w:rsidRPr="001D60B9">
        <w:rPr>
          <w:lang w:val="pl-PL"/>
        </w:rPr>
        <w:t>reakcji, kt</w:t>
      </w:r>
      <w:r w:rsidRPr="001D60B9">
        <w:rPr>
          <w:rFonts w:hAnsi="Times New Roman"/>
          <w:lang w:val="pl-PL"/>
        </w:rPr>
        <w:t>ó</w:t>
      </w:r>
      <w:r w:rsidRPr="001D60B9">
        <w:rPr>
          <w:lang w:val="pl-PL"/>
        </w:rPr>
        <w:t>re mo</w:t>
      </w:r>
      <w:r w:rsidRPr="001D60B9">
        <w:rPr>
          <w:rFonts w:hAnsi="Times New Roman"/>
          <w:lang w:val="pl-PL"/>
        </w:rPr>
        <w:t>ż</w:t>
      </w:r>
      <w:r w:rsidRPr="001D60B9">
        <w:rPr>
          <w:lang w:val="pl-PL"/>
        </w:rPr>
        <w:t>na podzieli</w:t>
      </w:r>
      <w:r w:rsidRPr="001D60B9">
        <w:rPr>
          <w:rFonts w:hAnsi="Times New Roman"/>
          <w:lang w:val="pl-PL"/>
        </w:rPr>
        <w:t xml:space="preserve">ć </w:t>
      </w:r>
      <w:r w:rsidRPr="001D60B9">
        <w:rPr>
          <w:lang w:val="pl-PL"/>
        </w:rPr>
        <w:t>na trzy zasadnicze etapy: (1) aktywacja substratu dla receptora insulinowego (ang.</w:t>
      </w:r>
      <w:r w:rsidRPr="001D60B9">
        <w:rPr>
          <w:i/>
          <w:iCs/>
          <w:lang w:val="pl-PL"/>
        </w:rPr>
        <w:t xml:space="preserve"> insulin receptor substrate</w:t>
      </w:r>
      <w:r w:rsidRPr="006D6469">
        <w:rPr>
          <w:lang w:val="pl-PL"/>
        </w:rPr>
        <w:t>,</w:t>
      </w:r>
      <w:r w:rsidRPr="001D60B9">
        <w:rPr>
          <w:i/>
          <w:iCs/>
          <w:lang w:val="pl-PL"/>
        </w:rPr>
        <w:t xml:space="preserve"> IRS-1</w:t>
      </w:r>
      <w:r w:rsidRPr="001D60B9">
        <w:rPr>
          <w:lang w:val="pl-PL"/>
        </w:rPr>
        <w:t>), (2) kaskada fosforylacji i defosforylacji pod wp</w:t>
      </w:r>
      <w:r w:rsidRPr="001D60B9">
        <w:rPr>
          <w:rFonts w:hAnsi="Times New Roman"/>
          <w:lang w:val="pl-PL"/>
        </w:rPr>
        <w:t>ł</w:t>
      </w:r>
      <w:r w:rsidR="009B7105">
        <w:rPr>
          <w:rFonts w:hAnsi="Times New Roman"/>
          <w:lang w:val="pl-PL"/>
        </w:rPr>
        <w:t>y</w:t>
      </w:r>
      <w:r w:rsidRPr="001D60B9">
        <w:rPr>
          <w:lang w:val="pl-PL"/>
        </w:rPr>
        <w:t>wem enzymu MAP-kinazy, (3) biologiczne efekty pobudzenia receptora insulinowego zwi</w:t>
      </w:r>
      <w:r w:rsidRPr="001D60B9">
        <w:rPr>
          <w:rFonts w:hAnsi="Times New Roman"/>
          <w:lang w:val="pl-PL"/>
        </w:rPr>
        <w:t>ą</w:t>
      </w:r>
      <w:r w:rsidRPr="001D60B9">
        <w:rPr>
          <w:lang w:val="pl-PL"/>
        </w:rPr>
        <w:t>zane m.in. z aktywno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transporter</w:t>
      </w:r>
      <w:r w:rsidRPr="001D60B9">
        <w:rPr>
          <w:rFonts w:hAnsi="Times New Roman"/>
          <w:lang w:val="pl-PL"/>
        </w:rPr>
        <w:t>ó</w:t>
      </w:r>
      <w:r w:rsidRPr="001D60B9">
        <w:rPr>
          <w:lang w:val="pl-PL"/>
        </w:rPr>
        <w:t>w dla glukozy, enzym</w:t>
      </w:r>
      <w:r w:rsidRPr="001D60B9">
        <w:rPr>
          <w:rFonts w:hAnsi="Times New Roman"/>
          <w:lang w:val="pl-PL"/>
        </w:rPr>
        <w:t>ó</w:t>
      </w:r>
      <w:r w:rsidRPr="001D60B9">
        <w:rPr>
          <w:lang w:val="pl-PL"/>
        </w:rPr>
        <w:t>w reguluj</w:t>
      </w:r>
      <w:r w:rsidRPr="001D60B9">
        <w:rPr>
          <w:rFonts w:hAnsi="Times New Roman"/>
          <w:lang w:val="pl-PL"/>
        </w:rPr>
        <w:t>ą</w:t>
      </w:r>
      <w:r w:rsidRPr="001D60B9">
        <w:rPr>
          <w:lang w:val="pl-PL"/>
        </w:rPr>
        <w:t>cych syntez</w:t>
      </w:r>
      <w:r w:rsidRPr="001D60B9">
        <w:rPr>
          <w:rFonts w:hAnsi="Times New Roman"/>
          <w:lang w:val="pl-PL"/>
        </w:rPr>
        <w:t xml:space="preserve">ę </w:t>
      </w:r>
      <w:r w:rsidRPr="001D60B9">
        <w:rPr>
          <w:lang w:val="pl-PL"/>
        </w:rPr>
        <w:t>lipid</w:t>
      </w:r>
      <w:r w:rsidRPr="001D60B9">
        <w:rPr>
          <w:rFonts w:hAnsi="Times New Roman"/>
          <w:lang w:val="pl-PL"/>
        </w:rPr>
        <w:t>ó</w:t>
      </w:r>
      <w:r w:rsidRPr="001D60B9">
        <w:rPr>
          <w:lang w:val="pl-PL"/>
        </w:rPr>
        <w:t>w i glikogenu, transkrypcj</w:t>
      </w:r>
      <w:r w:rsidRPr="001D60B9">
        <w:rPr>
          <w:rFonts w:hAnsi="Times New Roman"/>
          <w:lang w:val="pl-PL"/>
        </w:rPr>
        <w:t xml:space="preserve">ą </w:t>
      </w:r>
      <w:r w:rsidRPr="001D60B9">
        <w:rPr>
          <w:lang w:val="pl-PL"/>
        </w:rPr>
        <w:t>genow</w:t>
      </w:r>
      <w:r w:rsidRPr="001D60B9">
        <w:rPr>
          <w:rFonts w:hAnsi="Times New Roman"/>
          <w:lang w:val="pl-PL"/>
        </w:rPr>
        <w:t xml:space="preserve">ą </w:t>
      </w:r>
      <w:r w:rsidRPr="001D60B9">
        <w:rPr>
          <w:lang w:val="pl-PL"/>
        </w:rPr>
        <w:t>i wzrostem (76). Receptory insulinowe zlokalizowane s</w:t>
      </w:r>
      <w:r w:rsidRPr="001D60B9">
        <w:rPr>
          <w:rFonts w:hAnsi="Times New Roman"/>
          <w:lang w:val="pl-PL"/>
        </w:rPr>
        <w:t xml:space="preserve">ą </w:t>
      </w:r>
      <w:r w:rsidRPr="001D60B9">
        <w:rPr>
          <w:lang w:val="pl-PL"/>
        </w:rPr>
        <w:t>w wielu tkankach organizmu, z najwi</w:t>
      </w:r>
      <w:r w:rsidRPr="001D60B9">
        <w:rPr>
          <w:rFonts w:hAnsi="Times New Roman"/>
          <w:lang w:val="pl-PL"/>
        </w:rPr>
        <w:t>ę</w:t>
      </w:r>
      <w:r w:rsidRPr="001D60B9">
        <w:rPr>
          <w:lang w:val="pl-PL"/>
        </w:rPr>
        <w:t>kszym powinowactwem dla insuliny w tkance mi</w:t>
      </w:r>
      <w:r w:rsidRPr="001D60B9">
        <w:rPr>
          <w:rFonts w:hAnsi="Times New Roman"/>
          <w:lang w:val="pl-PL"/>
        </w:rPr>
        <w:t>ęś</w:t>
      </w:r>
      <w:r w:rsidRPr="001D60B9">
        <w:rPr>
          <w:lang w:val="pl-PL"/>
        </w:rPr>
        <w:t>niowej i t</w:t>
      </w:r>
      <w:r w:rsidRPr="001D60B9">
        <w:rPr>
          <w:rFonts w:hAnsi="Times New Roman"/>
          <w:lang w:val="pl-PL"/>
        </w:rPr>
        <w:t>ł</w:t>
      </w:r>
      <w:r w:rsidRPr="001D60B9">
        <w:rPr>
          <w:lang w:val="pl-PL"/>
        </w:rPr>
        <w:t>uszczowej. W uk</w:t>
      </w:r>
      <w:r w:rsidRPr="001D60B9">
        <w:rPr>
          <w:rFonts w:hAnsi="Times New Roman"/>
          <w:lang w:val="pl-PL"/>
        </w:rPr>
        <w:t>ł</w:t>
      </w:r>
      <w:r w:rsidRPr="001D60B9">
        <w:rPr>
          <w:lang w:val="pl-PL"/>
        </w:rPr>
        <w:t>adzie nerwowym receptory insulinowe mo</w:t>
      </w:r>
      <w:r w:rsidRPr="001D60B9">
        <w:rPr>
          <w:rFonts w:hAnsi="Times New Roman"/>
          <w:lang w:val="pl-PL"/>
        </w:rPr>
        <w:t>ż</w:t>
      </w:r>
      <w:r w:rsidRPr="001D60B9">
        <w:rPr>
          <w:lang w:val="pl-PL"/>
        </w:rPr>
        <w:t>na zlokalizowa</w:t>
      </w:r>
      <w:r w:rsidRPr="001D60B9">
        <w:rPr>
          <w:rFonts w:hAnsi="Times New Roman"/>
          <w:lang w:val="pl-PL"/>
        </w:rPr>
        <w:t xml:space="preserve">ć </w:t>
      </w:r>
      <w:r w:rsidRPr="001D60B9">
        <w:rPr>
          <w:lang w:val="pl-PL"/>
        </w:rPr>
        <w:t>m.in. w j</w:t>
      </w:r>
      <w:r w:rsidRPr="001D60B9">
        <w:rPr>
          <w:rFonts w:hAnsi="Times New Roman"/>
          <w:lang w:val="pl-PL"/>
        </w:rPr>
        <w:t>ą</w:t>
      </w:r>
      <w:r w:rsidRPr="001D60B9">
        <w:rPr>
          <w:lang w:val="pl-PL"/>
        </w:rPr>
        <w:t xml:space="preserve">drze </w:t>
      </w:r>
      <w:r w:rsidRPr="001D60B9">
        <w:rPr>
          <w:rFonts w:hAnsi="Times New Roman"/>
          <w:lang w:val="pl-PL"/>
        </w:rPr>
        <w:t>ł</w:t>
      </w:r>
      <w:r w:rsidRPr="001D60B9">
        <w:rPr>
          <w:lang w:val="pl-PL"/>
        </w:rPr>
        <w:t xml:space="preserve">ukowatym, co </w:t>
      </w:r>
      <w:r w:rsidRPr="001D60B9">
        <w:rPr>
          <w:rFonts w:hAnsi="Times New Roman"/>
          <w:lang w:val="pl-PL"/>
        </w:rPr>
        <w:t>ś</w:t>
      </w:r>
      <w:r w:rsidRPr="001D60B9">
        <w:rPr>
          <w:lang w:val="pl-PL"/>
        </w:rPr>
        <w:t>wiadczy o jej wp</w:t>
      </w:r>
      <w:r w:rsidRPr="001D60B9">
        <w:rPr>
          <w:rFonts w:hAnsi="Times New Roman"/>
          <w:lang w:val="pl-PL"/>
        </w:rPr>
        <w:t>ł</w:t>
      </w:r>
      <w:r w:rsidRPr="001D60B9">
        <w:rPr>
          <w:lang w:val="pl-PL"/>
        </w:rPr>
        <w:t>ywie na kontrol</w:t>
      </w:r>
      <w:r w:rsidRPr="001D60B9">
        <w:rPr>
          <w:rFonts w:hAnsi="Times New Roman"/>
          <w:lang w:val="pl-PL"/>
        </w:rPr>
        <w:t>ę ł</w:t>
      </w:r>
      <w:r w:rsidRPr="001D60B9">
        <w:rPr>
          <w:lang w:val="pl-PL"/>
        </w:rPr>
        <w:t xml:space="preserve">aknienia u ludzi. Podobnie do leptyny insulina </w:t>
      </w:r>
      <w:r w:rsidRPr="001D60B9">
        <w:rPr>
          <w:rFonts w:hAnsi="Times New Roman"/>
          <w:lang w:val="pl-PL"/>
        </w:rPr>
        <w:t>„</w:t>
      </w:r>
      <w:r w:rsidRPr="001D60B9">
        <w:rPr>
          <w:lang w:val="pl-PL"/>
        </w:rPr>
        <w:t>informuje</w:t>
      </w:r>
      <w:r w:rsidRPr="001D60B9">
        <w:rPr>
          <w:rFonts w:hAnsi="Times New Roman"/>
          <w:lang w:val="pl-PL"/>
        </w:rPr>
        <w:t xml:space="preserve">” </w:t>
      </w:r>
      <w:r w:rsidRPr="001D60B9">
        <w:rPr>
          <w:lang w:val="pl-PL"/>
        </w:rPr>
        <w:t>m</w:t>
      </w:r>
      <w:r w:rsidRPr="001D60B9">
        <w:rPr>
          <w:rFonts w:hAnsi="Times New Roman"/>
          <w:lang w:val="pl-PL"/>
        </w:rPr>
        <w:t>ó</w:t>
      </w:r>
      <w:r w:rsidRPr="001D60B9">
        <w:rPr>
          <w:lang w:val="pl-PL"/>
        </w:rPr>
        <w:t>zg o stanie od</w:t>
      </w:r>
      <w:r w:rsidRPr="001D60B9">
        <w:rPr>
          <w:rFonts w:hAnsi="Times New Roman"/>
          <w:lang w:val="pl-PL"/>
        </w:rPr>
        <w:t>ż</w:t>
      </w:r>
      <w:r w:rsidRPr="001D60B9">
        <w:rPr>
          <w:lang w:val="pl-PL"/>
        </w:rPr>
        <w:t xml:space="preserve">ywienia organizmu i hamuje </w:t>
      </w:r>
      <w:r w:rsidRPr="001D60B9">
        <w:rPr>
          <w:rFonts w:hAnsi="Times New Roman"/>
          <w:lang w:val="pl-PL"/>
        </w:rPr>
        <w:t>ł</w:t>
      </w:r>
      <w:r w:rsidRPr="001D60B9">
        <w:rPr>
          <w:lang w:val="pl-PL"/>
        </w:rPr>
        <w:t>aknienie w mechanizmie podobnym do</w:t>
      </w:r>
      <w:r w:rsidR="009B7105">
        <w:rPr>
          <w:lang w:val="pl-PL"/>
        </w:rPr>
        <w:t xml:space="preserve"> dzia</w:t>
      </w:r>
      <w:r w:rsidR="009B7105" w:rsidRPr="006D6469">
        <w:rPr>
          <w:rFonts w:hAnsi="Times New Roman" w:cs="Times New Roman"/>
          <w:lang w:val="pl-PL"/>
        </w:rPr>
        <w:t>ł</w:t>
      </w:r>
      <w:r w:rsidR="009B7105">
        <w:rPr>
          <w:lang w:val="pl-PL"/>
        </w:rPr>
        <w:t>ania</w:t>
      </w:r>
      <w:r w:rsidRPr="001D60B9">
        <w:rPr>
          <w:lang w:val="pl-PL"/>
        </w:rPr>
        <w:t xml:space="preserve"> leptyny (77).</w:t>
      </w:r>
    </w:p>
    <w:p w14:paraId="75064517" w14:textId="3333C7C1" w:rsidR="002B4416" w:rsidRPr="001D60B9" w:rsidRDefault="001D60B9">
      <w:pPr>
        <w:spacing w:after="0" w:line="480" w:lineRule="auto"/>
        <w:jc w:val="both"/>
        <w:rPr>
          <w:lang w:val="pl-PL"/>
        </w:rPr>
      </w:pPr>
      <w:r w:rsidRPr="001D60B9">
        <w:rPr>
          <w:lang w:val="pl-PL"/>
        </w:rPr>
        <w:t>Receptory insulinowe podlegaj</w:t>
      </w:r>
      <w:r w:rsidRPr="001D60B9">
        <w:rPr>
          <w:rFonts w:hAnsi="Times New Roman"/>
          <w:lang w:val="pl-PL"/>
        </w:rPr>
        <w:t xml:space="preserve">ą </w:t>
      </w:r>
      <w:r w:rsidRPr="001D60B9">
        <w:rPr>
          <w:lang w:val="pl-PL"/>
        </w:rPr>
        <w:t>regulacji w d</w:t>
      </w:r>
      <w:r w:rsidRPr="001D60B9">
        <w:rPr>
          <w:rFonts w:hAnsi="Times New Roman"/>
          <w:lang w:val="pl-PL"/>
        </w:rPr>
        <w:t xml:space="preserve">ół </w:t>
      </w:r>
      <w:r w:rsidRPr="001D60B9">
        <w:rPr>
          <w:lang w:val="pl-PL"/>
        </w:rPr>
        <w:t>i w g</w:t>
      </w:r>
      <w:r w:rsidRPr="001D60B9">
        <w:rPr>
          <w:rFonts w:hAnsi="Times New Roman"/>
          <w:lang w:val="pl-PL"/>
        </w:rPr>
        <w:t>ó</w:t>
      </w:r>
      <w:r w:rsidRPr="001D60B9">
        <w:rPr>
          <w:lang w:val="pl-PL"/>
        </w:rPr>
        <w:t>r</w:t>
      </w:r>
      <w:r w:rsidRPr="001D60B9">
        <w:rPr>
          <w:rFonts w:hAnsi="Times New Roman"/>
          <w:lang w:val="pl-PL"/>
        </w:rPr>
        <w:t xml:space="preserve">ę </w:t>
      </w:r>
      <w:r w:rsidRPr="001D60B9">
        <w:rPr>
          <w:lang w:val="pl-PL"/>
        </w:rPr>
        <w:t>(ang.</w:t>
      </w:r>
      <w:r w:rsidRPr="001D60B9">
        <w:rPr>
          <w:i/>
          <w:iCs/>
          <w:lang w:val="pl-PL"/>
        </w:rPr>
        <w:t xml:space="preserve"> down and up regulation</w:t>
      </w:r>
      <w:r w:rsidRPr="001D60B9">
        <w:rPr>
          <w:lang w:val="pl-PL"/>
        </w:rPr>
        <w:t xml:space="preserve">), co sprawia, </w:t>
      </w:r>
      <w:r w:rsidRPr="001D60B9">
        <w:rPr>
          <w:rFonts w:hAnsi="Times New Roman"/>
          <w:lang w:val="pl-PL"/>
        </w:rPr>
        <w:t>ż</w:t>
      </w:r>
      <w:r w:rsidRPr="001D60B9">
        <w:rPr>
          <w:lang w:val="pl-PL"/>
        </w:rPr>
        <w:t>e przy sprawnych mechanizmach regulacyjnych ich liczba maleje w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i</w:t>
      </w:r>
      <w:r w:rsidR="00C6430B">
        <w:rPr>
          <w:lang w:val="pl-PL"/>
        </w:rPr>
        <w:t> </w:t>
      </w:r>
      <w:r w:rsidRPr="001D60B9">
        <w:rPr>
          <w:lang w:val="pl-PL"/>
        </w:rPr>
        <w:t>zwi</w:t>
      </w:r>
      <w:r w:rsidRPr="001D60B9">
        <w:rPr>
          <w:rFonts w:hAnsi="Times New Roman"/>
          <w:lang w:val="pl-PL"/>
        </w:rPr>
        <w:t>ę</w:t>
      </w:r>
      <w:r w:rsidRPr="001D60B9">
        <w:rPr>
          <w:lang w:val="pl-PL"/>
        </w:rPr>
        <w:t>ksza si</w:t>
      </w:r>
      <w:r w:rsidRPr="001D60B9">
        <w:rPr>
          <w:rFonts w:hAnsi="Times New Roman"/>
          <w:lang w:val="pl-PL"/>
        </w:rPr>
        <w:t xml:space="preserve">ę </w:t>
      </w:r>
      <w:r w:rsidRPr="001D60B9">
        <w:rPr>
          <w:lang w:val="pl-PL"/>
        </w:rPr>
        <w:t>podczas g</w:t>
      </w:r>
      <w:r w:rsidRPr="001D60B9">
        <w:rPr>
          <w:rFonts w:hAnsi="Times New Roman"/>
          <w:lang w:val="pl-PL"/>
        </w:rPr>
        <w:t>ł</w:t>
      </w:r>
      <w:r w:rsidRPr="001D60B9">
        <w:rPr>
          <w:lang w:val="pl-PL"/>
        </w:rPr>
        <w:t xml:space="preserve">odzenia. </w:t>
      </w:r>
    </w:p>
    <w:p w14:paraId="0C956C1C" w14:textId="6D4F9107" w:rsidR="002B4416" w:rsidRPr="001D60B9" w:rsidRDefault="001D60B9">
      <w:pPr>
        <w:pStyle w:val="Nagwek3"/>
        <w:spacing w:after="240"/>
      </w:pPr>
      <w:bookmarkStart w:id="29" w:name="_Toc13"/>
      <w:bookmarkStart w:id="30" w:name="_Toc59387068"/>
      <w:r w:rsidRPr="001D60B9">
        <w:t>1.4.3 Funkcje insuliny</w:t>
      </w:r>
      <w:bookmarkEnd w:id="29"/>
      <w:bookmarkEnd w:id="30"/>
    </w:p>
    <w:p w14:paraId="5B611F40" w14:textId="64830D81" w:rsidR="002B4416" w:rsidRPr="001D60B9" w:rsidRDefault="001D60B9" w:rsidP="006D6469">
      <w:pPr>
        <w:spacing w:after="0" w:line="480" w:lineRule="auto"/>
        <w:ind w:firstLine="708"/>
        <w:jc w:val="both"/>
        <w:rPr>
          <w:lang w:val="pl-PL"/>
        </w:rPr>
      </w:pPr>
      <w:r w:rsidRPr="001D60B9">
        <w:rPr>
          <w:lang w:val="pl-PL"/>
        </w:rPr>
        <w:t>Niew</w:t>
      </w:r>
      <w:r w:rsidRPr="001D60B9">
        <w:rPr>
          <w:rFonts w:hAnsi="Times New Roman"/>
          <w:lang w:val="pl-PL"/>
        </w:rPr>
        <w:t>ą</w:t>
      </w:r>
      <w:r w:rsidRPr="001D60B9">
        <w:rPr>
          <w:lang w:val="pl-PL"/>
        </w:rPr>
        <w:t>tpliwie najwa</w:t>
      </w:r>
      <w:r w:rsidRPr="001D60B9">
        <w:rPr>
          <w:rFonts w:hAnsi="Times New Roman"/>
          <w:lang w:val="pl-PL"/>
        </w:rPr>
        <w:t>ż</w:t>
      </w:r>
      <w:r w:rsidRPr="001D60B9">
        <w:rPr>
          <w:lang w:val="pl-PL"/>
        </w:rPr>
        <w:t>niejsz</w:t>
      </w:r>
      <w:r w:rsidRPr="001D60B9">
        <w:rPr>
          <w:rFonts w:hAnsi="Times New Roman"/>
          <w:lang w:val="pl-PL"/>
        </w:rPr>
        <w:t xml:space="preserve">ą </w:t>
      </w:r>
      <w:r w:rsidRPr="001D60B9">
        <w:rPr>
          <w:lang w:val="pl-PL"/>
        </w:rPr>
        <w:t>funkcj</w:t>
      </w:r>
      <w:r w:rsidRPr="001D60B9">
        <w:rPr>
          <w:rFonts w:hAnsi="Times New Roman"/>
          <w:lang w:val="pl-PL"/>
        </w:rPr>
        <w:t xml:space="preserve">ą </w:t>
      </w:r>
      <w:r w:rsidRPr="001D60B9">
        <w:rPr>
          <w:lang w:val="pl-PL"/>
        </w:rPr>
        <w:t>insuliny jest obni</w:t>
      </w:r>
      <w:r w:rsidRPr="001D60B9">
        <w:rPr>
          <w:rFonts w:hAnsi="Times New Roman"/>
          <w:lang w:val="pl-PL"/>
        </w:rPr>
        <w:t>ż</w:t>
      </w:r>
      <w:r w:rsidRPr="001D60B9">
        <w:rPr>
          <w:lang w:val="pl-PL"/>
        </w:rPr>
        <w:t>anie st</w:t>
      </w:r>
      <w:r w:rsidRPr="001D60B9">
        <w:rPr>
          <w:rFonts w:hAnsi="Times New Roman"/>
          <w:lang w:val="pl-PL"/>
        </w:rPr>
        <w:t>ęż</w:t>
      </w:r>
      <w:r w:rsidRPr="001D60B9">
        <w:rPr>
          <w:lang w:val="pl-PL"/>
        </w:rPr>
        <w:t>enia glukozy w</w:t>
      </w:r>
      <w:r w:rsidR="00C6430B">
        <w:rPr>
          <w:lang w:val="pl-PL"/>
        </w:rPr>
        <w:t> </w:t>
      </w:r>
      <w:r w:rsidRPr="001D60B9">
        <w:rPr>
          <w:lang w:val="pl-PL"/>
        </w:rPr>
        <w:t>surowicy krwi poprzez u</w:t>
      </w:r>
      <w:r w:rsidRPr="001D60B9">
        <w:rPr>
          <w:rFonts w:hAnsi="Times New Roman"/>
          <w:lang w:val="pl-PL"/>
        </w:rPr>
        <w:t>ł</w:t>
      </w:r>
      <w:r w:rsidRPr="001D60B9">
        <w:rPr>
          <w:lang w:val="pl-PL"/>
        </w:rPr>
        <w:t>atwienie jej transportu dokom</w:t>
      </w:r>
      <w:r w:rsidRPr="001D60B9">
        <w:rPr>
          <w:rFonts w:hAnsi="Times New Roman"/>
          <w:lang w:val="pl-PL"/>
        </w:rPr>
        <w:t>ó</w:t>
      </w:r>
      <w:r w:rsidRPr="001D60B9">
        <w:rPr>
          <w:lang w:val="pl-PL"/>
        </w:rPr>
        <w:t>rkowego. Odbywa si</w:t>
      </w:r>
      <w:r w:rsidRPr="001D60B9">
        <w:rPr>
          <w:rFonts w:hAnsi="Times New Roman"/>
          <w:lang w:val="pl-PL"/>
        </w:rPr>
        <w:t xml:space="preserve">ę </w:t>
      </w:r>
      <w:r w:rsidRPr="001D60B9">
        <w:rPr>
          <w:lang w:val="pl-PL"/>
        </w:rPr>
        <w:t xml:space="preserve">to przy </w:t>
      </w:r>
      <w:r w:rsidRPr="001D60B9">
        <w:rPr>
          <w:rFonts w:hAnsi="Times New Roman"/>
          <w:lang w:val="pl-PL"/>
        </w:rPr>
        <w:t>„</w:t>
      </w:r>
      <w:r w:rsidRPr="001D60B9">
        <w:rPr>
          <w:lang w:val="pl-PL"/>
        </w:rPr>
        <w:t>wsp</w:t>
      </w:r>
      <w:r w:rsidRPr="001D60B9">
        <w:rPr>
          <w:rFonts w:hAnsi="Times New Roman"/>
          <w:lang w:val="pl-PL"/>
        </w:rPr>
        <w:t>ół</w:t>
      </w:r>
      <w:r w:rsidRPr="001D60B9">
        <w:rPr>
          <w:lang w:val="pl-PL"/>
        </w:rPr>
        <w:t>pracy</w:t>
      </w:r>
      <w:r w:rsidRPr="001D60B9">
        <w:rPr>
          <w:rFonts w:hAnsi="Times New Roman"/>
          <w:lang w:val="pl-PL"/>
        </w:rPr>
        <w:t xml:space="preserve">” </w:t>
      </w:r>
      <w:r w:rsidRPr="001D60B9">
        <w:rPr>
          <w:lang w:val="pl-PL"/>
        </w:rPr>
        <w:t>aktywnego receptora insulinowego z bia</w:t>
      </w:r>
      <w:r w:rsidRPr="001D60B9">
        <w:rPr>
          <w:rFonts w:hAnsi="Times New Roman"/>
          <w:lang w:val="pl-PL"/>
        </w:rPr>
        <w:t>ł</w:t>
      </w:r>
      <w:r w:rsidRPr="001D60B9">
        <w:rPr>
          <w:lang w:val="pl-PL"/>
        </w:rPr>
        <w:t>kami transportuj</w:t>
      </w:r>
      <w:r w:rsidRPr="001D60B9">
        <w:rPr>
          <w:rFonts w:hAnsi="Times New Roman"/>
          <w:lang w:val="pl-PL"/>
        </w:rPr>
        <w:t>ą</w:t>
      </w:r>
      <w:r w:rsidRPr="001D60B9">
        <w:rPr>
          <w:lang w:val="pl-PL"/>
        </w:rPr>
        <w:t>cymi glukoz</w:t>
      </w:r>
      <w:r w:rsidRPr="001D60B9">
        <w:rPr>
          <w:rFonts w:hAnsi="Times New Roman"/>
          <w:lang w:val="pl-PL"/>
        </w:rPr>
        <w:t xml:space="preserve">ę </w:t>
      </w:r>
      <w:r w:rsidRPr="001D60B9">
        <w:rPr>
          <w:lang w:val="pl-PL"/>
        </w:rPr>
        <w:t>przez b</w:t>
      </w:r>
      <w:r w:rsidRPr="001D60B9">
        <w:rPr>
          <w:rFonts w:hAnsi="Times New Roman"/>
          <w:lang w:val="pl-PL"/>
        </w:rPr>
        <w:t>ł</w:t>
      </w:r>
      <w:r w:rsidRPr="001D60B9">
        <w:rPr>
          <w:lang w:val="pl-PL"/>
        </w:rPr>
        <w:t>on</w:t>
      </w:r>
      <w:r w:rsidRPr="001D60B9">
        <w:rPr>
          <w:rFonts w:hAnsi="Times New Roman"/>
          <w:lang w:val="pl-PL"/>
        </w:rPr>
        <w:t xml:space="preserve">ę </w:t>
      </w:r>
      <w:r w:rsidRPr="001D60B9">
        <w:rPr>
          <w:lang w:val="pl-PL"/>
        </w:rPr>
        <w:t>kom</w:t>
      </w:r>
      <w:r w:rsidRPr="001D60B9">
        <w:rPr>
          <w:rFonts w:hAnsi="Times New Roman"/>
          <w:lang w:val="pl-PL"/>
        </w:rPr>
        <w:t>ó</w:t>
      </w:r>
      <w:r w:rsidRPr="001D60B9">
        <w:rPr>
          <w:lang w:val="pl-PL"/>
        </w:rPr>
        <w:t xml:space="preserve">rek docelowych (ang. </w:t>
      </w:r>
      <w:r w:rsidRPr="001D60B9">
        <w:rPr>
          <w:i/>
          <w:iCs/>
          <w:lang w:val="pl-PL"/>
        </w:rPr>
        <w:t>glucose transporter</w:t>
      </w:r>
      <w:r w:rsidRPr="006D6469">
        <w:rPr>
          <w:lang w:val="pl-PL"/>
        </w:rPr>
        <w:t>,</w:t>
      </w:r>
      <w:r w:rsidRPr="001D60B9">
        <w:rPr>
          <w:lang w:val="pl-PL"/>
        </w:rPr>
        <w:t xml:space="preserve"> GLUT). Insulina aktywuje translokacj</w:t>
      </w:r>
      <w:r w:rsidRPr="001D60B9">
        <w:rPr>
          <w:rFonts w:hAnsi="Times New Roman"/>
          <w:lang w:val="pl-PL"/>
        </w:rPr>
        <w:t xml:space="preserve">ę </w:t>
      </w:r>
      <w:r w:rsidRPr="001D60B9">
        <w:rPr>
          <w:lang w:val="pl-PL"/>
        </w:rPr>
        <w:lastRenderedPageBreak/>
        <w:t>GLUT-4 do b</w:t>
      </w:r>
      <w:r w:rsidRPr="001D60B9">
        <w:rPr>
          <w:rFonts w:hAnsi="Times New Roman"/>
          <w:lang w:val="pl-PL"/>
        </w:rPr>
        <w:t>ł</w:t>
      </w:r>
      <w:r w:rsidRPr="001D60B9">
        <w:rPr>
          <w:lang w:val="pl-PL"/>
        </w:rPr>
        <w:t>ony kom</w:t>
      </w:r>
      <w:r w:rsidRPr="001D60B9">
        <w:rPr>
          <w:rFonts w:hAnsi="Times New Roman"/>
          <w:lang w:val="pl-PL"/>
        </w:rPr>
        <w:t>ó</w:t>
      </w:r>
      <w:r w:rsidRPr="001D60B9">
        <w:rPr>
          <w:lang w:val="pl-PL"/>
        </w:rPr>
        <w:t>rkowej</w:t>
      </w:r>
      <w:r w:rsidR="00252A71">
        <w:rPr>
          <w:lang w:val="pl-PL"/>
        </w:rPr>
        <w:t>,</w:t>
      </w:r>
      <w:r w:rsidRPr="001D60B9">
        <w:rPr>
          <w:lang w:val="pl-PL"/>
        </w:rPr>
        <w:t xml:space="preserve"> pomagaj</w:t>
      </w:r>
      <w:r w:rsidRPr="001D60B9">
        <w:rPr>
          <w:rFonts w:hAnsi="Times New Roman"/>
          <w:lang w:val="pl-PL"/>
        </w:rPr>
        <w:t>ą</w:t>
      </w:r>
      <w:r w:rsidRPr="001D60B9">
        <w:rPr>
          <w:lang w:val="pl-PL"/>
        </w:rPr>
        <w:t>c tym samym glukozie przedosta</w:t>
      </w:r>
      <w:r w:rsidRPr="001D60B9">
        <w:rPr>
          <w:rFonts w:hAnsi="Times New Roman"/>
          <w:lang w:val="pl-PL"/>
        </w:rPr>
        <w:t xml:space="preserve">ć </w:t>
      </w:r>
      <w:r w:rsidRPr="001D60B9">
        <w:rPr>
          <w:lang w:val="pl-PL"/>
        </w:rPr>
        <w:t>si</w:t>
      </w:r>
      <w:r w:rsidRPr="001D60B9">
        <w:rPr>
          <w:rFonts w:hAnsi="Times New Roman"/>
          <w:lang w:val="pl-PL"/>
        </w:rPr>
        <w:t xml:space="preserve">ę </w:t>
      </w:r>
      <w:r w:rsidRPr="001D60B9">
        <w:rPr>
          <w:lang w:val="pl-PL"/>
        </w:rPr>
        <w:t>do wn</w:t>
      </w:r>
      <w:r w:rsidRPr="001D60B9">
        <w:rPr>
          <w:rFonts w:hAnsi="Times New Roman"/>
          <w:lang w:val="pl-PL"/>
        </w:rPr>
        <w:t>ę</w:t>
      </w:r>
      <w:r w:rsidRPr="001D60B9">
        <w:rPr>
          <w:lang w:val="pl-PL"/>
        </w:rPr>
        <w:t>trza kom</w:t>
      </w:r>
      <w:r w:rsidRPr="001D60B9">
        <w:rPr>
          <w:rFonts w:hAnsi="Times New Roman"/>
          <w:lang w:val="pl-PL"/>
        </w:rPr>
        <w:t>ó</w:t>
      </w:r>
      <w:r w:rsidRPr="001D60B9">
        <w:rPr>
          <w:lang w:val="pl-PL"/>
        </w:rPr>
        <w:t>rki docelowej w mechanizmie dyfuzji u</w:t>
      </w:r>
      <w:r w:rsidRPr="001D60B9">
        <w:rPr>
          <w:rFonts w:hAnsi="Times New Roman"/>
          <w:lang w:val="pl-PL"/>
        </w:rPr>
        <w:t>ł</w:t>
      </w:r>
      <w:r w:rsidRPr="001D60B9">
        <w:rPr>
          <w:lang w:val="pl-PL"/>
        </w:rPr>
        <w:t>atwionej. Obecnie znanych jest czterna</w:t>
      </w:r>
      <w:r w:rsidRPr="001D60B9">
        <w:rPr>
          <w:rFonts w:hAnsi="Times New Roman"/>
          <w:lang w:val="pl-PL"/>
        </w:rPr>
        <w:t>ś</w:t>
      </w:r>
      <w:r w:rsidRPr="001D60B9">
        <w:rPr>
          <w:lang w:val="pl-PL"/>
        </w:rPr>
        <w:t>cie form transportera GLUT, spo</w:t>
      </w:r>
      <w:r w:rsidRPr="001D60B9">
        <w:rPr>
          <w:rFonts w:hAnsi="Times New Roman"/>
          <w:lang w:val="pl-PL"/>
        </w:rPr>
        <w:t>ś</w:t>
      </w:r>
      <w:r w:rsidRPr="001D60B9">
        <w:rPr>
          <w:lang w:val="pl-PL"/>
        </w:rPr>
        <w:t>r</w:t>
      </w:r>
      <w:r w:rsidRPr="001D60B9">
        <w:rPr>
          <w:rFonts w:hAnsi="Times New Roman"/>
          <w:lang w:val="pl-PL"/>
        </w:rPr>
        <w:t>ó</w:t>
      </w:r>
      <w:r w:rsidRPr="001D60B9">
        <w:rPr>
          <w:lang w:val="pl-PL"/>
        </w:rPr>
        <w:t>d kt</w:t>
      </w:r>
      <w:r w:rsidRPr="001D60B9">
        <w:rPr>
          <w:rFonts w:hAnsi="Times New Roman"/>
          <w:lang w:val="pl-PL"/>
        </w:rPr>
        <w:t>ó</w:t>
      </w:r>
      <w:r w:rsidRPr="001D60B9">
        <w:rPr>
          <w:lang w:val="pl-PL"/>
        </w:rPr>
        <w:t>rych co najmniej siedem ma powinowactwo do D-glukozy.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nich najwa</w:t>
      </w:r>
      <w:r w:rsidRPr="001D60B9">
        <w:rPr>
          <w:rFonts w:hAnsi="Times New Roman"/>
          <w:lang w:val="pl-PL"/>
        </w:rPr>
        <w:t>ż</w:t>
      </w:r>
      <w:r w:rsidRPr="001D60B9">
        <w:rPr>
          <w:lang w:val="pl-PL"/>
        </w:rPr>
        <w:t>niejsz</w:t>
      </w:r>
      <w:r w:rsidRPr="001D60B9">
        <w:rPr>
          <w:rFonts w:hAnsi="Times New Roman"/>
          <w:lang w:val="pl-PL"/>
        </w:rPr>
        <w:t xml:space="preserve">ą </w:t>
      </w:r>
      <w:r w:rsidRPr="001D60B9">
        <w:rPr>
          <w:lang w:val="pl-PL"/>
        </w:rPr>
        <w:t>rol</w:t>
      </w:r>
      <w:r w:rsidRPr="001D60B9">
        <w:rPr>
          <w:rFonts w:hAnsi="Times New Roman"/>
          <w:lang w:val="pl-PL"/>
        </w:rPr>
        <w:t xml:space="preserve">ę </w:t>
      </w:r>
      <w:r w:rsidRPr="001D60B9">
        <w:rPr>
          <w:lang w:val="pl-PL"/>
        </w:rPr>
        <w:t>odgrywaj</w:t>
      </w:r>
      <w:r w:rsidRPr="001D60B9">
        <w:rPr>
          <w:rFonts w:hAnsi="Times New Roman"/>
          <w:lang w:val="pl-PL"/>
        </w:rPr>
        <w:t xml:space="preserve">ą </w:t>
      </w:r>
      <w:r w:rsidRPr="001D60B9">
        <w:rPr>
          <w:lang w:val="pl-PL"/>
        </w:rPr>
        <w:t>bia</w:t>
      </w:r>
      <w:r w:rsidRPr="001D60B9">
        <w:rPr>
          <w:rFonts w:hAnsi="Times New Roman"/>
          <w:lang w:val="pl-PL"/>
        </w:rPr>
        <w:t>ł</w:t>
      </w:r>
      <w:r w:rsidRPr="001D60B9">
        <w:rPr>
          <w:lang w:val="pl-PL"/>
        </w:rPr>
        <w:t>ka od GLUT-1 do GLUT-4. W trzustce znajduje si</w:t>
      </w:r>
      <w:r w:rsidRPr="001D60B9">
        <w:rPr>
          <w:rFonts w:hAnsi="Times New Roman"/>
          <w:lang w:val="pl-PL"/>
        </w:rPr>
        <w:t xml:space="preserve">ę </w:t>
      </w:r>
      <w:r w:rsidRPr="001D60B9">
        <w:rPr>
          <w:lang w:val="pl-PL"/>
        </w:rPr>
        <w:t>forma GLUT-2, w tkance t</w:t>
      </w:r>
      <w:r w:rsidRPr="001D60B9">
        <w:rPr>
          <w:rFonts w:hAnsi="Times New Roman"/>
          <w:lang w:val="pl-PL"/>
        </w:rPr>
        <w:t>ł</w:t>
      </w:r>
      <w:r w:rsidRPr="001D60B9">
        <w:rPr>
          <w:lang w:val="pl-PL"/>
        </w:rPr>
        <w:t>uszczowej, sercu oraz w mi</w:t>
      </w:r>
      <w:r w:rsidRPr="001D60B9">
        <w:rPr>
          <w:rFonts w:hAnsi="Times New Roman"/>
          <w:lang w:val="pl-PL"/>
        </w:rPr>
        <w:t>ęś</w:t>
      </w:r>
      <w:r w:rsidRPr="001D60B9">
        <w:rPr>
          <w:lang w:val="pl-PL"/>
        </w:rPr>
        <w:t>niach szkieletowych dominuje insulinozale</w:t>
      </w:r>
      <w:r w:rsidRPr="001D60B9">
        <w:rPr>
          <w:rFonts w:hAnsi="Times New Roman"/>
          <w:lang w:val="pl-PL"/>
        </w:rPr>
        <w:t>ż</w:t>
      </w:r>
      <w:r w:rsidRPr="001D60B9">
        <w:rPr>
          <w:lang w:val="pl-PL"/>
        </w:rPr>
        <w:t>na forma GLUT-4, kt</w:t>
      </w:r>
      <w:r w:rsidRPr="001D60B9">
        <w:rPr>
          <w:rFonts w:hAnsi="Times New Roman"/>
          <w:lang w:val="pl-PL"/>
        </w:rPr>
        <w:t>ó</w:t>
      </w:r>
      <w:r w:rsidRPr="001D60B9">
        <w:rPr>
          <w:lang w:val="pl-PL"/>
        </w:rPr>
        <w:t>ra odgrywa kluczow</w:t>
      </w:r>
      <w:r w:rsidRPr="001D60B9">
        <w:rPr>
          <w:rFonts w:hAnsi="Times New Roman"/>
          <w:lang w:val="pl-PL"/>
        </w:rPr>
        <w:t xml:space="preserve">ą </w:t>
      </w:r>
      <w:r w:rsidRPr="001D60B9">
        <w:rPr>
          <w:lang w:val="pl-PL"/>
        </w:rPr>
        <w:t>rol</w:t>
      </w:r>
      <w:r w:rsidRPr="001D60B9">
        <w:rPr>
          <w:rFonts w:hAnsi="Times New Roman"/>
          <w:lang w:val="pl-PL"/>
        </w:rPr>
        <w:t xml:space="preserve">ę </w:t>
      </w:r>
      <w:r w:rsidRPr="001D60B9">
        <w:rPr>
          <w:lang w:val="pl-PL"/>
        </w:rPr>
        <w:t>w regulacji st</w:t>
      </w:r>
      <w:r w:rsidRPr="001D60B9">
        <w:rPr>
          <w:rFonts w:hAnsi="Times New Roman"/>
          <w:lang w:val="pl-PL"/>
        </w:rPr>
        <w:t>ęż</w:t>
      </w:r>
      <w:r w:rsidRPr="001D60B9">
        <w:rPr>
          <w:lang w:val="pl-PL"/>
        </w:rPr>
        <w:t>enia cukru we krwi (78).</w:t>
      </w:r>
    </w:p>
    <w:p w14:paraId="37F8B31E" w14:textId="0360C70B" w:rsidR="002B4416" w:rsidRPr="001D60B9" w:rsidRDefault="001D60B9">
      <w:pPr>
        <w:spacing w:after="0" w:line="480" w:lineRule="auto"/>
        <w:jc w:val="both"/>
        <w:rPr>
          <w:lang w:val="pl-PL"/>
        </w:rPr>
      </w:pPr>
      <w:r w:rsidRPr="001D60B9">
        <w:rPr>
          <w:lang w:val="pl-PL"/>
        </w:rPr>
        <w:t>Insulina wykazuje dzia</w:t>
      </w:r>
      <w:r w:rsidRPr="001D60B9">
        <w:rPr>
          <w:rFonts w:hAnsi="Times New Roman"/>
          <w:lang w:val="pl-PL"/>
        </w:rPr>
        <w:t>ł</w:t>
      </w:r>
      <w:r w:rsidRPr="001D60B9">
        <w:rPr>
          <w:lang w:val="pl-PL"/>
        </w:rPr>
        <w:t>anie plejotropowe. W zakresie gospodarki w</w:t>
      </w:r>
      <w:r w:rsidRPr="001D60B9">
        <w:rPr>
          <w:rFonts w:hAnsi="Times New Roman"/>
          <w:lang w:val="pl-PL"/>
        </w:rPr>
        <w:t>ę</w:t>
      </w:r>
      <w:r w:rsidRPr="001D60B9">
        <w:rPr>
          <w:lang w:val="pl-PL"/>
        </w:rPr>
        <w:t>glowodanowej nasila kom</w:t>
      </w:r>
      <w:r w:rsidRPr="001D60B9">
        <w:rPr>
          <w:rFonts w:hAnsi="Times New Roman"/>
          <w:lang w:val="pl-PL"/>
        </w:rPr>
        <w:t>ó</w:t>
      </w:r>
      <w:r w:rsidRPr="001D60B9">
        <w:rPr>
          <w:lang w:val="pl-PL"/>
        </w:rPr>
        <w:t xml:space="preserve">rkowe procesy utylizacji glukozy </w:t>
      </w:r>
      <w:r w:rsidRPr="001D60B9">
        <w:rPr>
          <w:rFonts w:hAnsi="Times New Roman"/>
          <w:lang w:val="pl-PL"/>
        </w:rPr>
        <w:t xml:space="preserve">– </w:t>
      </w:r>
      <w:r w:rsidRPr="001D60B9">
        <w:rPr>
          <w:lang w:val="pl-PL"/>
        </w:rPr>
        <w:t>glikoliz</w:t>
      </w:r>
      <w:r w:rsidRPr="001D60B9">
        <w:rPr>
          <w:rFonts w:hAnsi="Times New Roman"/>
          <w:lang w:val="pl-PL"/>
        </w:rPr>
        <w:t>ę</w:t>
      </w:r>
      <w:r w:rsidRPr="001D60B9">
        <w:rPr>
          <w:lang w:val="pl-PL"/>
        </w:rPr>
        <w:t>, cykl pentozofosforanowy, fosforylacj</w:t>
      </w:r>
      <w:r w:rsidRPr="001D60B9">
        <w:rPr>
          <w:rFonts w:hAnsi="Times New Roman"/>
          <w:lang w:val="pl-PL"/>
        </w:rPr>
        <w:t xml:space="preserve">ę </w:t>
      </w:r>
      <w:r w:rsidRPr="001D60B9">
        <w:rPr>
          <w:lang w:val="pl-PL"/>
        </w:rPr>
        <w:t>glukozy, aktywuje wytwarzanie acetylo-CoA i cykl kwas</w:t>
      </w:r>
      <w:r w:rsidRPr="001D60B9">
        <w:rPr>
          <w:rFonts w:hAnsi="Times New Roman"/>
          <w:lang w:val="pl-PL"/>
        </w:rPr>
        <w:t>ó</w:t>
      </w:r>
      <w:r w:rsidRPr="001D60B9">
        <w:rPr>
          <w:lang w:val="pl-PL"/>
        </w:rPr>
        <w:t>w trikarboksylowych, hamuje powstawanie glukozy w procesach glukoneogenezy i glikogenolizy oraz aktywuje syntez</w:t>
      </w:r>
      <w:r w:rsidRPr="001D60B9">
        <w:rPr>
          <w:rFonts w:hAnsi="Times New Roman"/>
          <w:lang w:val="pl-PL"/>
        </w:rPr>
        <w:t xml:space="preserve">ę </w:t>
      </w:r>
      <w:r w:rsidRPr="001D60B9">
        <w:rPr>
          <w:lang w:val="pl-PL"/>
        </w:rPr>
        <w:t>glikogenu. W tkance t</w:t>
      </w:r>
      <w:r w:rsidRPr="001D60B9">
        <w:rPr>
          <w:rFonts w:hAnsi="Times New Roman"/>
          <w:lang w:val="pl-PL"/>
        </w:rPr>
        <w:t>ł</w:t>
      </w:r>
      <w:r w:rsidRPr="001D60B9">
        <w:rPr>
          <w:lang w:val="pl-PL"/>
        </w:rPr>
        <w:t>uszczowej nasila lipogenez</w:t>
      </w:r>
      <w:r w:rsidRPr="001D60B9">
        <w:rPr>
          <w:rFonts w:hAnsi="Times New Roman"/>
          <w:lang w:val="pl-PL"/>
        </w:rPr>
        <w:t xml:space="preserve">ę </w:t>
      </w:r>
      <w:r w:rsidRPr="001D60B9">
        <w:rPr>
          <w:lang w:val="pl-PL"/>
        </w:rPr>
        <w:t>oraz hamuje lipoliz</w:t>
      </w:r>
      <w:r w:rsidRPr="001D60B9">
        <w:rPr>
          <w:rFonts w:hAnsi="Times New Roman"/>
          <w:lang w:val="pl-PL"/>
        </w:rPr>
        <w:t xml:space="preserve">ę </w:t>
      </w:r>
      <w:r w:rsidRPr="001D60B9">
        <w:rPr>
          <w:lang w:val="pl-PL"/>
        </w:rPr>
        <w:t>w kilku mechanizmach: poprzez stymulowanie defosforylacji lipazy wra</w:t>
      </w:r>
      <w:r w:rsidRPr="001D60B9">
        <w:rPr>
          <w:rFonts w:hAnsi="Times New Roman"/>
          <w:lang w:val="pl-PL"/>
        </w:rPr>
        <w:t>ż</w:t>
      </w:r>
      <w:r w:rsidRPr="001D60B9">
        <w:rPr>
          <w:lang w:val="pl-PL"/>
        </w:rPr>
        <w:t>liwej na hormony, hamowanie cyklazy adenylanowej i pobudzanie fosfodiesterazy oraz w mechanizmach niezale</w:t>
      </w:r>
      <w:r w:rsidRPr="001D60B9">
        <w:rPr>
          <w:rFonts w:hAnsi="Times New Roman"/>
          <w:lang w:val="pl-PL"/>
        </w:rPr>
        <w:t>ż</w:t>
      </w:r>
      <w:r w:rsidRPr="001D60B9">
        <w:rPr>
          <w:lang w:val="pl-PL"/>
        </w:rPr>
        <w:t>nych od cAMP. Insulina wp</w:t>
      </w:r>
      <w:r w:rsidRPr="001D60B9">
        <w:rPr>
          <w:rFonts w:hAnsi="Times New Roman"/>
          <w:lang w:val="pl-PL"/>
        </w:rPr>
        <w:t>ł</w:t>
      </w:r>
      <w:r w:rsidRPr="001D60B9">
        <w:rPr>
          <w:lang w:val="pl-PL"/>
        </w:rPr>
        <w:t>ywa te</w:t>
      </w:r>
      <w:r w:rsidRPr="001D60B9">
        <w:rPr>
          <w:rFonts w:hAnsi="Times New Roman"/>
          <w:lang w:val="pl-PL"/>
        </w:rPr>
        <w:t xml:space="preserve">ż </w:t>
      </w:r>
      <w:r w:rsidRPr="001D60B9">
        <w:rPr>
          <w:lang w:val="pl-PL"/>
        </w:rPr>
        <w:t>na gospodark</w:t>
      </w:r>
      <w:r w:rsidRPr="001D60B9">
        <w:rPr>
          <w:rFonts w:hAnsi="Times New Roman"/>
          <w:lang w:val="pl-PL"/>
        </w:rPr>
        <w:t xml:space="preserve">ę </w:t>
      </w:r>
      <w:r w:rsidRPr="001D60B9">
        <w:rPr>
          <w:lang w:val="pl-PL"/>
        </w:rPr>
        <w:t>bia</w:t>
      </w:r>
      <w:r w:rsidRPr="001D60B9">
        <w:rPr>
          <w:rFonts w:hAnsi="Times New Roman"/>
          <w:lang w:val="pl-PL"/>
        </w:rPr>
        <w:t>ł</w:t>
      </w:r>
      <w:r w:rsidRPr="001D60B9">
        <w:rPr>
          <w:lang w:val="pl-PL"/>
        </w:rPr>
        <w:t>ek</w:t>
      </w:r>
      <w:r w:rsidR="00252A71">
        <w:rPr>
          <w:lang w:val="pl-PL"/>
        </w:rPr>
        <w:t>,</w:t>
      </w:r>
      <w:r w:rsidRPr="001D60B9">
        <w:rPr>
          <w:lang w:val="pl-PL"/>
        </w:rPr>
        <w:t xml:space="preserve"> zwi</w:t>
      </w:r>
      <w:r w:rsidRPr="001D60B9">
        <w:rPr>
          <w:rFonts w:hAnsi="Times New Roman"/>
          <w:lang w:val="pl-PL"/>
        </w:rPr>
        <w:t>ę</w:t>
      </w:r>
      <w:r w:rsidRPr="001D60B9">
        <w:rPr>
          <w:lang w:val="pl-PL"/>
        </w:rPr>
        <w:t>kszaj</w:t>
      </w:r>
      <w:r w:rsidRPr="001D60B9">
        <w:rPr>
          <w:rFonts w:hAnsi="Times New Roman"/>
          <w:lang w:val="pl-PL"/>
        </w:rPr>
        <w:t>ą</w:t>
      </w:r>
      <w:r w:rsidRPr="001D60B9">
        <w:rPr>
          <w:lang w:val="pl-PL"/>
        </w:rPr>
        <w:t>c dokom</w:t>
      </w:r>
      <w:r w:rsidRPr="001D60B9">
        <w:rPr>
          <w:rFonts w:hAnsi="Times New Roman"/>
          <w:lang w:val="pl-PL"/>
        </w:rPr>
        <w:t>ó</w:t>
      </w:r>
      <w:r w:rsidRPr="001D60B9">
        <w:rPr>
          <w:lang w:val="pl-PL"/>
        </w:rPr>
        <w:t>rkowy transport aminokwas</w:t>
      </w:r>
      <w:r w:rsidRPr="001D60B9">
        <w:rPr>
          <w:rFonts w:hAnsi="Times New Roman"/>
          <w:lang w:val="pl-PL"/>
        </w:rPr>
        <w:t>ó</w:t>
      </w:r>
      <w:r w:rsidRPr="001D60B9">
        <w:rPr>
          <w:lang w:val="pl-PL"/>
        </w:rPr>
        <w:t>w oraz nasilaj</w:t>
      </w:r>
      <w:r w:rsidRPr="001D60B9">
        <w:rPr>
          <w:rFonts w:hAnsi="Times New Roman"/>
          <w:lang w:val="pl-PL"/>
        </w:rPr>
        <w:t>ą</w:t>
      </w:r>
      <w:r w:rsidRPr="001D60B9">
        <w:rPr>
          <w:lang w:val="pl-PL"/>
        </w:rPr>
        <w:t>c ich utylizacj</w:t>
      </w:r>
      <w:r w:rsidRPr="001D60B9">
        <w:rPr>
          <w:rFonts w:hAnsi="Times New Roman"/>
          <w:lang w:val="pl-PL"/>
        </w:rPr>
        <w:t xml:space="preserve">ę </w:t>
      </w:r>
      <w:r w:rsidRPr="001D60B9">
        <w:rPr>
          <w:lang w:val="pl-PL"/>
        </w:rPr>
        <w:t>(pobudza biosyntez</w:t>
      </w:r>
      <w:r w:rsidRPr="001D60B9">
        <w:rPr>
          <w:rFonts w:hAnsi="Times New Roman"/>
          <w:lang w:val="pl-PL"/>
        </w:rPr>
        <w:t xml:space="preserve">ę </w:t>
      </w:r>
      <w:r w:rsidRPr="001D60B9">
        <w:rPr>
          <w:lang w:val="pl-PL"/>
        </w:rPr>
        <w:t>bia</w:t>
      </w:r>
      <w:r w:rsidRPr="001D60B9">
        <w:rPr>
          <w:rFonts w:hAnsi="Times New Roman"/>
          <w:lang w:val="pl-PL"/>
        </w:rPr>
        <w:t>ł</w:t>
      </w:r>
      <w:r w:rsidRPr="001D60B9">
        <w:rPr>
          <w:lang w:val="pl-PL"/>
        </w:rPr>
        <w:t>ek) (79). Ponadto pobudza wzrost i r</w:t>
      </w:r>
      <w:r w:rsidRPr="001D60B9">
        <w:rPr>
          <w:rFonts w:hAnsi="Times New Roman"/>
          <w:lang w:val="pl-PL"/>
        </w:rPr>
        <w:t>óż</w:t>
      </w:r>
      <w:r w:rsidRPr="001D60B9">
        <w:rPr>
          <w:lang w:val="pl-PL"/>
        </w:rPr>
        <w:t>nicowanie kom</w:t>
      </w:r>
      <w:r w:rsidRPr="001D60B9">
        <w:rPr>
          <w:rFonts w:hAnsi="Times New Roman"/>
          <w:lang w:val="pl-PL"/>
        </w:rPr>
        <w:t>ó</w:t>
      </w:r>
      <w:r w:rsidRPr="001D60B9">
        <w:rPr>
          <w:lang w:val="pl-PL"/>
        </w:rPr>
        <w:t>rek oraz zwi</w:t>
      </w:r>
      <w:r w:rsidRPr="001D60B9">
        <w:rPr>
          <w:rFonts w:hAnsi="Times New Roman"/>
          <w:lang w:val="pl-PL"/>
        </w:rPr>
        <w:t>ę</w:t>
      </w:r>
      <w:r w:rsidRPr="001D60B9">
        <w:rPr>
          <w:lang w:val="pl-PL"/>
        </w:rPr>
        <w:t>ksza ekspresj</w:t>
      </w:r>
      <w:r w:rsidRPr="001D60B9">
        <w:rPr>
          <w:rFonts w:hAnsi="Times New Roman"/>
          <w:lang w:val="pl-PL"/>
        </w:rPr>
        <w:t xml:space="preserve">ę </w:t>
      </w:r>
      <w:r w:rsidRPr="001D60B9">
        <w:rPr>
          <w:lang w:val="pl-PL"/>
        </w:rPr>
        <w:t>genow</w:t>
      </w:r>
      <w:r w:rsidRPr="001D60B9">
        <w:rPr>
          <w:rFonts w:hAnsi="Times New Roman"/>
          <w:lang w:val="pl-PL"/>
        </w:rPr>
        <w:t xml:space="preserve">ą </w:t>
      </w:r>
      <w:r w:rsidRPr="001D60B9">
        <w:rPr>
          <w:lang w:val="pl-PL"/>
        </w:rPr>
        <w:t>wielu bia</w:t>
      </w:r>
      <w:r w:rsidRPr="001D60B9">
        <w:rPr>
          <w:rFonts w:hAnsi="Times New Roman"/>
          <w:lang w:val="pl-PL"/>
        </w:rPr>
        <w:t>ł</w:t>
      </w:r>
      <w:r w:rsidRPr="001D60B9">
        <w:rPr>
          <w:lang w:val="pl-PL"/>
        </w:rPr>
        <w:t xml:space="preserve">ek np. enzymatycznych. W regulacji </w:t>
      </w:r>
      <w:r w:rsidRPr="001D60B9">
        <w:rPr>
          <w:rFonts w:hAnsi="Times New Roman"/>
          <w:lang w:val="pl-PL"/>
        </w:rPr>
        <w:t>ł</w:t>
      </w:r>
      <w:r w:rsidRPr="001D60B9">
        <w:rPr>
          <w:lang w:val="pl-PL"/>
        </w:rPr>
        <w:t>aknienia insulina wywiera wp</w:t>
      </w:r>
      <w:r w:rsidRPr="001D60B9">
        <w:rPr>
          <w:rFonts w:hAnsi="Times New Roman"/>
          <w:lang w:val="pl-PL"/>
        </w:rPr>
        <w:t>ł</w:t>
      </w:r>
      <w:r w:rsidRPr="001D60B9">
        <w:rPr>
          <w:lang w:val="pl-PL"/>
        </w:rPr>
        <w:t>yw bezpo</w:t>
      </w:r>
      <w:r w:rsidRPr="001D60B9">
        <w:rPr>
          <w:rFonts w:hAnsi="Times New Roman"/>
          <w:lang w:val="pl-PL"/>
        </w:rPr>
        <w:t>ś</w:t>
      </w:r>
      <w:r w:rsidRPr="001D60B9">
        <w:rPr>
          <w:lang w:val="pl-PL"/>
        </w:rPr>
        <w:t>redni</w:t>
      </w:r>
      <w:r w:rsidR="00252A71">
        <w:rPr>
          <w:lang w:val="pl-PL"/>
        </w:rPr>
        <w:t>,</w:t>
      </w:r>
      <w:r w:rsidRPr="001D60B9">
        <w:rPr>
          <w:lang w:val="pl-PL"/>
        </w:rPr>
        <w:t xml:space="preserve"> hamuj</w:t>
      </w:r>
      <w:r w:rsidRPr="001D60B9">
        <w:rPr>
          <w:rFonts w:hAnsi="Times New Roman"/>
          <w:lang w:val="pl-PL"/>
        </w:rPr>
        <w:t>ą</w:t>
      </w:r>
      <w:r w:rsidRPr="001D60B9">
        <w:rPr>
          <w:lang w:val="pl-PL"/>
        </w:rPr>
        <w:t>c o</w:t>
      </w:r>
      <w:r w:rsidRPr="001D60B9">
        <w:rPr>
          <w:rFonts w:hAnsi="Times New Roman"/>
          <w:lang w:val="pl-PL"/>
        </w:rPr>
        <w:t>ś</w:t>
      </w:r>
      <w:r w:rsidRPr="001D60B9">
        <w:rPr>
          <w:lang w:val="pl-PL"/>
        </w:rPr>
        <w:t>rodek g</w:t>
      </w:r>
      <w:r w:rsidRPr="001D60B9">
        <w:rPr>
          <w:rFonts w:hAnsi="Times New Roman"/>
          <w:lang w:val="pl-PL"/>
        </w:rPr>
        <w:t>ł</w:t>
      </w:r>
      <w:r w:rsidRPr="001D60B9">
        <w:rPr>
          <w:lang w:val="pl-PL"/>
        </w:rPr>
        <w:t>odu i pobudzaj</w:t>
      </w:r>
      <w:r w:rsidRPr="001D60B9">
        <w:rPr>
          <w:rFonts w:hAnsi="Times New Roman"/>
          <w:lang w:val="pl-PL"/>
        </w:rPr>
        <w:t>ą</w:t>
      </w:r>
      <w:r w:rsidRPr="001D60B9">
        <w:rPr>
          <w:lang w:val="pl-PL"/>
        </w:rPr>
        <w:t>c o</w:t>
      </w:r>
      <w:r w:rsidRPr="001D60B9">
        <w:rPr>
          <w:rFonts w:hAnsi="Times New Roman"/>
          <w:lang w:val="pl-PL"/>
        </w:rPr>
        <w:t>ś</w:t>
      </w:r>
      <w:r w:rsidRPr="001D60B9">
        <w:rPr>
          <w:lang w:val="pl-PL"/>
        </w:rPr>
        <w:t>rodek syto</w:t>
      </w:r>
      <w:r w:rsidRPr="001D60B9">
        <w:rPr>
          <w:rFonts w:hAnsi="Times New Roman"/>
          <w:lang w:val="pl-PL"/>
        </w:rPr>
        <w:t>ś</w:t>
      </w:r>
      <w:r w:rsidRPr="001D60B9">
        <w:rPr>
          <w:lang w:val="pl-PL"/>
        </w:rPr>
        <w:t>ci oraz po</w:t>
      </w:r>
      <w:r w:rsidRPr="001D60B9">
        <w:rPr>
          <w:rFonts w:hAnsi="Times New Roman"/>
          <w:lang w:val="pl-PL"/>
        </w:rPr>
        <w:t>ś</w:t>
      </w:r>
      <w:r w:rsidRPr="001D60B9">
        <w:rPr>
          <w:lang w:val="pl-PL"/>
        </w:rPr>
        <w:t>rednio poprzez zwi</w:t>
      </w:r>
      <w:r w:rsidRPr="001D60B9">
        <w:rPr>
          <w:rFonts w:hAnsi="Times New Roman"/>
          <w:lang w:val="pl-PL"/>
        </w:rPr>
        <w:t>ę</w:t>
      </w:r>
      <w:r w:rsidRPr="001D60B9">
        <w:rPr>
          <w:lang w:val="pl-PL"/>
        </w:rPr>
        <w:t>kszenie produkcji i uwalniania z WAT leptyny (77).</w:t>
      </w:r>
    </w:p>
    <w:p w14:paraId="5AFC49B5" w14:textId="32C09EEE" w:rsidR="002B4416" w:rsidRPr="001D60B9" w:rsidRDefault="001D60B9">
      <w:pPr>
        <w:spacing w:after="0" w:line="480" w:lineRule="auto"/>
        <w:jc w:val="both"/>
        <w:rPr>
          <w:lang w:val="pl-PL"/>
        </w:rPr>
      </w:pPr>
      <w:r w:rsidRPr="001D60B9">
        <w:rPr>
          <w:lang w:val="pl-PL"/>
        </w:rPr>
        <w:t>Obni</w:t>
      </w:r>
      <w:r w:rsidRPr="001D60B9">
        <w:rPr>
          <w:rFonts w:hAnsi="Times New Roman"/>
          <w:lang w:val="pl-PL"/>
        </w:rPr>
        <w:t>ż</w:t>
      </w:r>
      <w:r w:rsidRPr="001D60B9">
        <w:rPr>
          <w:lang w:val="pl-PL"/>
        </w:rPr>
        <w:t>ona wra</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tkanek docelowych na dzia</w:t>
      </w:r>
      <w:r w:rsidRPr="001D60B9">
        <w:rPr>
          <w:rFonts w:hAnsi="Times New Roman"/>
          <w:lang w:val="pl-PL"/>
        </w:rPr>
        <w:t>ł</w:t>
      </w:r>
      <w:r w:rsidRPr="001D60B9">
        <w:rPr>
          <w:lang w:val="pl-PL"/>
        </w:rPr>
        <w:t>anie insuliny, kt</w:t>
      </w:r>
      <w:r w:rsidRPr="001D60B9">
        <w:rPr>
          <w:rFonts w:hAnsi="Times New Roman"/>
          <w:lang w:val="pl-PL"/>
        </w:rPr>
        <w:t>ó</w:t>
      </w:r>
      <w:r w:rsidRPr="001D60B9">
        <w:rPr>
          <w:lang w:val="pl-PL"/>
        </w:rPr>
        <w:t>ra cz</w:t>
      </w:r>
      <w:r w:rsidRPr="001D60B9">
        <w:rPr>
          <w:rFonts w:hAnsi="Times New Roman"/>
          <w:lang w:val="pl-PL"/>
        </w:rPr>
        <w:t>ę</w:t>
      </w:r>
      <w:r w:rsidRPr="001D60B9">
        <w:rPr>
          <w:lang w:val="pl-PL"/>
        </w:rPr>
        <w:t>sto towarzyszy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nazywana jest insulinooporno</w:t>
      </w:r>
      <w:r w:rsidRPr="001D60B9">
        <w:rPr>
          <w:rFonts w:hAnsi="Times New Roman"/>
          <w:lang w:val="pl-PL"/>
        </w:rPr>
        <w:t>ś</w:t>
      </w:r>
      <w:r w:rsidRPr="001D60B9">
        <w:rPr>
          <w:lang w:val="pl-PL"/>
        </w:rPr>
        <w:t>ci</w:t>
      </w:r>
      <w:r w:rsidRPr="001D60B9">
        <w:rPr>
          <w:rFonts w:hAnsi="Times New Roman"/>
          <w:lang w:val="pl-PL"/>
        </w:rPr>
        <w:t>ą</w:t>
      </w:r>
      <w:r w:rsidRPr="001D60B9">
        <w:rPr>
          <w:lang w:val="pl-PL"/>
        </w:rPr>
        <w:t>. W konsekwencji prowadzi ona do przewlek</w:t>
      </w:r>
      <w:r w:rsidRPr="001D60B9">
        <w:rPr>
          <w:rFonts w:hAnsi="Times New Roman"/>
          <w:lang w:val="pl-PL"/>
        </w:rPr>
        <w:t>ł</w:t>
      </w:r>
      <w:r w:rsidRPr="001D60B9">
        <w:rPr>
          <w:lang w:val="pl-PL"/>
        </w:rPr>
        <w:t>ej hiperglikemii, a ta z kolei odpowiada za kliniczne efekty toksycznego dzia</w:t>
      </w:r>
      <w:r w:rsidRPr="001D60B9">
        <w:rPr>
          <w:rFonts w:hAnsi="Times New Roman"/>
          <w:lang w:val="pl-PL"/>
        </w:rPr>
        <w:t>ł</w:t>
      </w:r>
      <w:r w:rsidRPr="001D60B9">
        <w:rPr>
          <w:lang w:val="pl-PL"/>
        </w:rPr>
        <w:t>ania glukozy, do kt</w:t>
      </w:r>
      <w:r w:rsidRPr="001D60B9">
        <w:rPr>
          <w:rFonts w:hAnsi="Times New Roman"/>
          <w:lang w:val="pl-PL"/>
        </w:rPr>
        <w:t>ó</w:t>
      </w:r>
      <w:r w:rsidRPr="001D60B9">
        <w:rPr>
          <w:lang w:val="pl-PL"/>
        </w:rPr>
        <w:t>rych nale</w:t>
      </w:r>
      <w:r w:rsidRPr="001D60B9">
        <w:rPr>
          <w:rFonts w:hAnsi="Times New Roman"/>
          <w:lang w:val="pl-PL"/>
        </w:rPr>
        <w:t>żą</w:t>
      </w:r>
      <w:r w:rsidR="00252A71">
        <w:rPr>
          <w:rFonts w:hAnsi="Times New Roman"/>
          <w:lang w:val="pl-PL"/>
        </w:rPr>
        <w:t>:</w:t>
      </w:r>
      <w:r w:rsidRPr="001D60B9">
        <w:rPr>
          <w:rFonts w:hAnsi="Times New Roman"/>
          <w:lang w:val="pl-PL"/>
        </w:rPr>
        <w:t xml:space="preserve"> </w:t>
      </w:r>
      <w:r w:rsidRPr="001D60B9">
        <w:rPr>
          <w:lang w:val="pl-PL"/>
        </w:rPr>
        <w:t>mikro</w:t>
      </w:r>
      <w:r w:rsidR="00252A71">
        <w:rPr>
          <w:lang w:val="pl-PL"/>
        </w:rPr>
        <w:t>-</w:t>
      </w:r>
      <w:r w:rsidRPr="001D60B9">
        <w:rPr>
          <w:lang w:val="pl-PL"/>
        </w:rPr>
        <w:t xml:space="preserve"> i makroangiopatie wraz z rozwojem nadci</w:t>
      </w:r>
      <w:r w:rsidRPr="001D60B9">
        <w:rPr>
          <w:rFonts w:hAnsi="Times New Roman"/>
          <w:lang w:val="pl-PL"/>
        </w:rPr>
        <w:t>ś</w:t>
      </w:r>
      <w:r w:rsidRPr="001D60B9">
        <w:rPr>
          <w:lang w:val="pl-PL"/>
        </w:rPr>
        <w:t>nienia t</w:t>
      </w:r>
      <w:r w:rsidRPr="001D60B9">
        <w:rPr>
          <w:rFonts w:hAnsi="Times New Roman"/>
          <w:lang w:val="pl-PL"/>
        </w:rPr>
        <w:t>ę</w:t>
      </w:r>
      <w:r w:rsidRPr="001D60B9">
        <w:rPr>
          <w:lang w:val="pl-PL"/>
        </w:rPr>
        <w:t xml:space="preserve">tniczego, </w:t>
      </w:r>
      <w:r w:rsidRPr="001D60B9">
        <w:rPr>
          <w:lang w:val="pl-PL"/>
        </w:rPr>
        <w:lastRenderedPageBreak/>
        <w:t>retinopatia, nefropatia, neuropatia, choroba niedokrwienna serca, osteoartroza czy nawet kancerogeneza (80).</w:t>
      </w:r>
    </w:p>
    <w:p w14:paraId="1BA48D5B" w14:textId="77777777" w:rsidR="002B4416" w:rsidRPr="001D60B9" w:rsidRDefault="002B4416">
      <w:pPr>
        <w:rPr>
          <w:lang w:val="pl-PL"/>
        </w:rPr>
      </w:pPr>
    </w:p>
    <w:p w14:paraId="12CFA56B" w14:textId="3AE2C09E" w:rsidR="002B4416" w:rsidRPr="001D60B9" w:rsidRDefault="001D60B9">
      <w:pPr>
        <w:pStyle w:val="Nagwek2"/>
        <w:spacing w:line="480" w:lineRule="auto"/>
      </w:pPr>
      <w:bookmarkStart w:id="31" w:name="_Toc14"/>
      <w:bookmarkStart w:id="32" w:name="_Toc59387069"/>
      <w:r w:rsidRPr="001D60B9">
        <w:t>1.5 Adiponektyna</w:t>
      </w:r>
      <w:bookmarkEnd w:id="31"/>
      <w:bookmarkEnd w:id="32"/>
    </w:p>
    <w:p w14:paraId="4309A6AE" w14:textId="4AE9032D" w:rsidR="002B4416" w:rsidRPr="001D60B9" w:rsidRDefault="001D60B9" w:rsidP="006D6469">
      <w:pPr>
        <w:spacing w:after="0" w:line="480" w:lineRule="auto"/>
        <w:ind w:firstLine="708"/>
        <w:jc w:val="both"/>
        <w:rPr>
          <w:lang w:val="pl-PL"/>
        </w:rPr>
      </w:pPr>
      <w:r w:rsidRPr="001D60B9">
        <w:rPr>
          <w:lang w:val="pl-PL"/>
        </w:rPr>
        <w:t>Odkrycie leptyny zmieni</w:t>
      </w:r>
      <w:r w:rsidRPr="001D60B9">
        <w:rPr>
          <w:rFonts w:hAnsi="Times New Roman"/>
          <w:lang w:val="pl-PL"/>
        </w:rPr>
        <w:t>ł</w:t>
      </w:r>
      <w:r w:rsidRPr="001D60B9">
        <w:rPr>
          <w:lang w:val="pl-PL"/>
        </w:rPr>
        <w:t>o spojrzenie na 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ą</w:t>
      </w:r>
      <w:r w:rsidR="00252A71">
        <w:rPr>
          <w:lang w:val="pl-PL"/>
        </w:rPr>
        <w:t>.</w:t>
      </w:r>
      <w:r w:rsidRPr="001D60B9">
        <w:rPr>
          <w:lang w:val="pl-PL"/>
        </w:rPr>
        <w:t xml:space="preserve"> </w:t>
      </w:r>
      <w:r w:rsidR="00252A71">
        <w:rPr>
          <w:lang w:val="pl-PL"/>
        </w:rPr>
        <w:t>O</w:t>
      </w:r>
      <w:r w:rsidRPr="001D60B9">
        <w:rPr>
          <w:lang w:val="pl-PL"/>
        </w:rPr>
        <w:t>kaza</w:t>
      </w:r>
      <w:r w:rsidRPr="001D60B9">
        <w:rPr>
          <w:rFonts w:hAnsi="Times New Roman"/>
          <w:lang w:val="pl-PL"/>
        </w:rPr>
        <w:t>ł</w:t>
      </w:r>
      <w:r w:rsidRPr="001D60B9">
        <w:rPr>
          <w:lang w:val="pl-PL"/>
        </w:rPr>
        <w:t>o si</w:t>
      </w:r>
      <w:r w:rsidRPr="001D60B9">
        <w:rPr>
          <w:rFonts w:hAnsi="Times New Roman"/>
          <w:lang w:val="pl-PL"/>
        </w:rPr>
        <w:t xml:space="preserve">ę </w:t>
      </w:r>
      <w:r w:rsidRPr="001D60B9">
        <w:rPr>
          <w:lang w:val="pl-PL"/>
        </w:rPr>
        <w:t xml:space="preserve">bowiem, </w:t>
      </w:r>
      <w:r w:rsidRPr="001D60B9">
        <w:rPr>
          <w:rFonts w:hAnsi="Times New Roman"/>
          <w:lang w:val="pl-PL"/>
        </w:rPr>
        <w:t>ż</w:t>
      </w:r>
      <w:r w:rsidRPr="001D60B9">
        <w:rPr>
          <w:lang w:val="pl-PL"/>
        </w:rPr>
        <w:t xml:space="preserve">e </w:t>
      </w:r>
      <w:r w:rsidRPr="001D60B9">
        <w:rPr>
          <w:lang w:val="pl-PL"/>
        </w:rPr>
        <w:br/>
        <w:t>w adipocytach tkwi potencja</w:t>
      </w:r>
      <w:r w:rsidRPr="001D60B9">
        <w:rPr>
          <w:rFonts w:hAnsi="Times New Roman"/>
          <w:lang w:val="pl-PL"/>
        </w:rPr>
        <w:t xml:space="preserve">ł </w:t>
      </w:r>
      <w:r w:rsidRPr="001D60B9">
        <w:rPr>
          <w:lang w:val="pl-PL"/>
        </w:rPr>
        <w:t>wydzielniczy, a produkowane przez nie biologicznie czynne zwi</w:t>
      </w:r>
      <w:r w:rsidRPr="001D60B9">
        <w:rPr>
          <w:rFonts w:hAnsi="Times New Roman"/>
          <w:lang w:val="pl-PL"/>
        </w:rPr>
        <w:t>ą</w:t>
      </w:r>
      <w:r w:rsidRPr="001D60B9">
        <w:rPr>
          <w:lang w:val="pl-PL"/>
        </w:rPr>
        <w:t>zki wp</w:t>
      </w:r>
      <w:r w:rsidRPr="001D60B9">
        <w:rPr>
          <w:rFonts w:hAnsi="Times New Roman"/>
          <w:lang w:val="pl-PL"/>
        </w:rPr>
        <w:t>ł</w:t>
      </w:r>
      <w:r w:rsidRPr="001D60B9">
        <w:rPr>
          <w:lang w:val="pl-PL"/>
        </w:rPr>
        <w:t>ywaj</w:t>
      </w:r>
      <w:r w:rsidRPr="001D60B9">
        <w:rPr>
          <w:rFonts w:hAnsi="Times New Roman"/>
          <w:lang w:val="pl-PL"/>
        </w:rPr>
        <w:t xml:space="preserve">ą </w:t>
      </w:r>
      <w:r w:rsidRPr="001D60B9">
        <w:rPr>
          <w:lang w:val="pl-PL"/>
        </w:rPr>
        <w:t>na metabolizm ca</w:t>
      </w:r>
      <w:r w:rsidRPr="001D60B9">
        <w:rPr>
          <w:rFonts w:hAnsi="Times New Roman"/>
          <w:lang w:val="pl-PL"/>
        </w:rPr>
        <w:t>ł</w:t>
      </w:r>
      <w:r w:rsidRPr="001D60B9">
        <w:rPr>
          <w:lang w:val="pl-PL"/>
        </w:rPr>
        <w:t>ego organizmu. Widz</w:t>
      </w:r>
      <w:r w:rsidRPr="001D60B9">
        <w:rPr>
          <w:rFonts w:hAnsi="Times New Roman"/>
          <w:lang w:val="pl-PL"/>
        </w:rPr>
        <w:t>ą</w:t>
      </w:r>
      <w:r w:rsidRPr="001D60B9">
        <w:rPr>
          <w:lang w:val="pl-PL"/>
        </w:rPr>
        <w:t>c znaczenie kliniczne tego odkrycia</w:t>
      </w:r>
      <w:r w:rsidR="00252A71">
        <w:rPr>
          <w:lang w:val="pl-PL"/>
        </w:rPr>
        <w:t>,</w:t>
      </w:r>
      <w:r w:rsidRPr="001D60B9">
        <w:rPr>
          <w:lang w:val="pl-PL"/>
        </w:rPr>
        <w:t xml:space="preserve"> naukowcy skupili si</w:t>
      </w:r>
      <w:r w:rsidRPr="001D60B9">
        <w:rPr>
          <w:rFonts w:hAnsi="Times New Roman"/>
          <w:lang w:val="pl-PL"/>
        </w:rPr>
        <w:t xml:space="preserve">ę </w:t>
      </w:r>
      <w:r w:rsidRPr="001D60B9">
        <w:rPr>
          <w:lang w:val="pl-PL"/>
        </w:rPr>
        <w:t>na badaniach nad funkcj</w:t>
      </w:r>
      <w:r w:rsidRPr="001D60B9">
        <w:rPr>
          <w:rFonts w:hAnsi="Times New Roman"/>
          <w:lang w:val="pl-PL"/>
        </w:rPr>
        <w:t xml:space="preserve">ą </w:t>
      </w:r>
      <w:r w:rsidRPr="001D60B9">
        <w:rPr>
          <w:lang w:val="pl-PL"/>
        </w:rPr>
        <w:t>endokrynn</w:t>
      </w:r>
      <w:r w:rsidRPr="001D60B9">
        <w:rPr>
          <w:rFonts w:hAnsi="Times New Roman"/>
          <w:lang w:val="pl-PL"/>
        </w:rPr>
        <w:t xml:space="preserve">ą </w:t>
      </w:r>
      <w:r w:rsidRPr="001D60B9">
        <w:rPr>
          <w:lang w:val="pl-PL"/>
        </w:rPr>
        <w:t>tkanki t</w:t>
      </w:r>
      <w:r w:rsidRPr="001D60B9">
        <w:rPr>
          <w:rFonts w:hAnsi="Times New Roman"/>
          <w:lang w:val="pl-PL"/>
        </w:rPr>
        <w:t>ł</w:t>
      </w:r>
      <w:r w:rsidRPr="001D60B9">
        <w:rPr>
          <w:lang w:val="pl-PL"/>
        </w:rPr>
        <w:t>uszczowej. Cztery niezale</w:t>
      </w:r>
      <w:r w:rsidRPr="001D60B9">
        <w:rPr>
          <w:rFonts w:hAnsi="Times New Roman"/>
          <w:lang w:val="pl-PL"/>
        </w:rPr>
        <w:t>ż</w:t>
      </w:r>
      <w:r w:rsidRPr="001D60B9">
        <w:rPr>
          <w:lang w:val="pl-PL"/>
        </w:rPr>
        <w:t>ne grupy badawcze, wkr</w:t>
      </w:r>
      <w:r w:rsidRPr="001D60B9">
        <w:rPr>
          <w:rFonts w:hAnsi="Times New Roman"/>
          <w:lang w:val="pl-PL"/>
        </w:rPr>
        <w:t>ó</w:t>
      </w:r>
      <w:r w:rsidRPr="001D60B9">
        <w:rPr>
          <w:lang w:val="pl-PL"/>
        </w:rPr>
        <w:t>tce po opublikowaniu prze</w:t>
      </w:r>
      <w:r w:rsidRPr="001D60B9">
        <w:rPr>
          <w:rFonts w:hAnsi="Times New Roman"/>
          <w:lang w:val="pl-PL"/>
        </w:rPr>
        <w:t>ł</w:t>
      </w:r>
      <w:r w:rsidRPr="001D60B9">
        <w:rPr>
          <w:lang w:val="pl-PL"/>
        </w:rPr>
        <w:t>omowych informacji o</w:t>
      </w:r>
      <w:r w:rsidR="00C6430B">
        <w:rPr>
          <w:lang w:val="pl-PL"/>
        </w:rPr>
        <w:t> </w:t>
      </w:r>
      <w:r w:rsidRPr="001D60B9">
        <w:rPr>
          <w:lang w:val="pl-PL"/>
        </w:rPr>
        <w:t>leptynie, niemal r</w:t>
      </w:r>
      <w:r w:rsidRPr="001D60B9">
        <w:rPr>
          <w:rFonts w:hAnsi="Times New Roman"/>
          <w:lang w:val="pl-PL"/>
        </w:rPr>
        <w:t>ó</w:t>
      </w:r>
      <w:r w:rsidRPr="001D60B9">
        <w:rPr>
          <w:lang w:val="pl-PL"/>
        </w:rPr>
        <w:t>wnocze</w:t>
      </w:r>
      <w:r w:rsidRPr="001D60B9">
        <w:rPr>
          <w:rFonts w:hAnsi="Times New Roman"/>
          <w:lang w:val="pl-PL"/>
        </w:rPr>
        <w:t>ś</w:t>
      </w:r>
      <w:r w:rsidRPr="001D60B9">
        <w:rPr>
          <w:lang w:val="pl-PL"/>
        </w:rPr>
        <w:t>nie og</w:t>
      </w:r>
      <w:r w:rsidRPr="001D60B9">
        <w:rPr>
          <w:rFonts w:hAnsi="Times New Roman"/>
          <w:lang w:val="pl-PL"/>
        </w:rPr>
        <w:t>ł</w:t>
      </w:r>
      <w:r w:rsidRPr="001D60B9">
        <w:rPr>
          <w:lang w:val="pl-PL"/>
        </w:rPr>
        <w:t>osi</w:t>
      </w:r>
      <w:r w:rsidRPr="001D60B9">
        <w:rPr>
          <w:rFonts w:hAnsi="Times New Roman"/>
          <w:lang w:val="pl-PL"/>
        </w:rPr>
        <w:t>ł</w:t>
      </w:r>
      <w:r w:rsidRPr="001D60B9">
        <w:rPr>
          <w:lang w:val="pl-PL"/>
        </w:rPr>
        <w:t>y wiadomo</w:t>
      </w:r>
      <w:r w:rsidRPr="001D60B9">
        <w:rPr>
          <w:rFonts w:hAnsi="Times New Roman"/>
          <w:lang w:val="pl-PL"/>
        </w:rPr>
        <w:t xml:space="preserve">ść </w:t>
      </w:r>
      <w:r w:rsidRPr="001D60B9">
        <w:rPr>
          <w:lang w:val="pl-PL"/>
        </w:rPr>
        <w:t>o odkryciu kolejnego hormonu tkanki t</w:t>
      </w:r>
      <w:r w:rsidRPr="001D60B9">
        <w:rPr>
          <w:rFonts w:hAnsi="Times New Roman"/>
          <w:lang w:val="pl-PL"/>
        </w:rPr>
        <w:t>ł</w:t>
      </w:r>
      <w:r w:rsidRPr="001D60B9">
        <w:rPr>
          <w:lang w:val="pl-PL"/>
        </w:rPr>
        <w:t>uszczowej: adiponektyny (APN). Z tego powodu pocz</w:t>
      </w:r>
      <w:r w:rsidRPr="001D60B9">
        <w:rPr>
          <w:rFonts w:hAnsi="Times New Roman"/>
          <w:lang w:val="pl-PL"/>
        </w:rPr>
        <w:t>ą</w:t>
      </w:r>
      <w:r w:rsidRPr="001D60B9">
        <w:rPr>
          <w:lang w:val="pl-PL"/>
        </w:rPr>
        <w:t>tkowo hormon ten nosi</w:t>
      </w:r>
      <w:r w:rsidRPr="001D60B9">
        <w:rPr>
          <w:rFonts w:hAnsi="Times New Roman"/>
          <w:lang w:val="pl-PL"/>
        </w:rPr>
        <w:t xml:space="preserve">ł </w:t>
      </w:r>
      <w:r w:rsidRPr="001D60B9">
        <w:rPr>
          <w:lang w:val="pl-PL"/>
        </w:rPr>
        <w:t>r</w:t>
      </w:r>
      <w:r w:rsidRPr="001D60B9">
        <w:rPr>
          <w:rFonts w:hAnsi="Times New Roman"/>
          <w:lang w:val="pl-PL"/>
        </w:rPr>
        <w:t>óż</w:t>
      </w:r>
      <w:r w:rsidRPr="001D60B9">
        <w:rPr>
          <w:lang w:val="pl-PL"/>
        </w:rPr>
        <w:t>ne nazwy: gelatin-binding protein-28 - GBP28, ACRP30, AdipoQ i apM1 (81</w:t>
      </w:r>
      <w:r w:rsidR="00252A71">
        <w:rPr>
          <w:rFonts w:hAnsi="Times New Roman"/>
          <w:lang w:val="pl-PL"/>
        </w:rPr>
        <w:t>-</w:t>
      </w:r>
      <w:r w:rsidRPr="001D60B9">
        <w:rPr>
          <w:lang w:val="pl-PL"/>
        </w:rPr>
        <w:t>85).</w:t>
      </w:r>
    </w:p>
    <w:p w14:paraId="644C2C83" w14:textId="57462051" w:rsidR="002B4416" w:rsidRPr="001D60B9" w:rsidRDefault="001D60B9">
      <w:pPr>
        <w:spacing w:after="0" w:line="480" w:lineRule="auto"/>
        <w:jc w:val="both"/>
        <w:rPr>
          <w:lang w:val="pl-PL"/>
        </w:rPr>
      </w:pPr>
      <w:r w:rsidRPr="001D60B9">
        <w:rPr>
          <w:lang w:val="pl-PL"/>
        </w:rPr>
        <w:t>Ludzka adiponektyna zbudowana jest z 244 aminokwas</w:t>
      </w:r>
      <w:r w:rsidRPr="001D60B9">
        <w:rPr>
          <w:rFonts w:hAnsi="Times New Roman"/>
          <w:lang w:val="pl-PL"/>
        </w:rPr>
        <w:t>ó</w:t>
      </w:r>
      <w:r w:rsidRPr="001D60B9">
        <w:rPr>
          <w:lang w:val="pl-PL"/>
        </w:rPr>
        <w:t>w, a jej masa cz</w:t>
      </w:r>
      <w:r w:rsidRPr="001D60B9">
        <w:rPr>
          <w:rFonts w:hAnsi="Times New Roman"/>
          <w:lang w:val="pl-PL"/>
        </w:rPr>
        <w:t>ą</w:t>
      </w:r>
      <w:r w:rsidRPr="001D60B9">
        <w:rPr>
          <w:lang w:val="pl-PL"/>
        </w:rPr>
        <w:t>steczkowa wynosi 28 kDa. Kodowana jest przez przez gen ACDC (inaczej APM1) zlokalizowany na d</w:t>
      </w:r>
      <w:r w:rsidRPr="001D60B9">
        <w:rPr>
          <w:rFonts w:hAnsi="Times New Roman"/>
          <w:lang w:val="pl-PL"/>
        </w:rPr>
        <w:t>ł</w:t>
      </w:r>
      <w:r w:rsidRPr="001D60B9">
        <w:rPr>
          <w:lang w:val="pl-PL"/>
        </w:rPr>
        <w:t>ugim ramieniu chromosomu 3 (86). W surowicy krwi obecna jest w wysokim st</w:t>
      </w:r>
      <w:r w:rsidRPr="001D60B9">
        <w:rPr>
          <w:rFonts w:hAnsi="Times New Roman"/>
          <w:lang w:val="pl-PL"/>
        </w:rPr>
        <w:t>ęż</w:t>
      </w:r>
      <w:r w:rsidRPr="001D60B9">
        <w:rPr>
          <w:lang w:val="pl-PL"/>
        </w:rPr>
        <w:t>eniu (3</w:t>
      </w:r>
      <w:r w:rsidR="00252A71">
        <w:rPr>
          <w:rFonts w:hAnsi="Times New Roman"/>
          <w:lang w:val="pl-PL"/>
        </w:rPr>
        <w:t>-</w:t>
      </w:r>
      <w:r w:rsidRPr="001D60B9">
        <w:rPr>
          <w:lang w:val="pl-PL"/>
        </w:rPr>
        <w:t xml:space="preserve">30 </w:t>
      </w:r>
      <w:r w:rsidRPr="001D60B9">
        <w:rPr>
          <w:rFonts w:hAnsi="Times New Roman"/>
          <w:lang w:val="pl-PL"/>
        </w:rPr>
        <w:t>µ</w:t>
      </w:r>
      <w:r w:rsidRPr="001D60B9">
        <w:rPr>
          <w:lang w:val="pl-PL"/>
        </w:rPr>
        <w:t>g/ml) i pomimo waha</w:t>
      </w:r>
      <w:r w:rsidRPr="001D60B9">
        <w:rPr>
          <w:rFonts w:hAnsi="Times New Roman"/>
          <w:lang w:val="pl-PL"/>
        </w:rPr>
        <w:t xml:space="preserve">ń </w:t>
      </w:r>
      <w:r w:rsidRPr="001D60B9">
        <w:rPr>
          <w:lang w:val="pl-PL"/>
        </w:rPr>
        <w:t>zale</w:t>
      </w:r>
      <w:r w:rsidRPr="001D60B9">
        <w:rPr>
          <w:rFonts w:hAnsi="Times New Roman"/>
          <w:lang w:val="pl-PL"/>
        </w:rPr>
        <w:t>ż</w:t>
      </w:r>
      <w:r w:rsidRPr="001D60B9">
        <w:rPr>
          <w:lang w:val="pl-PL"/>
        </w:rPr>
        <w:t>nych od masy cia</w:t>
      </w:r>
      <w:r w:rsidRPr="001D60B9">
        <w:rPr>
          <w:rFonts w:hAnsi="Times New Roman"/>
          <w:lang w:val="pl-PL"/>
        </w:rPr>
        <w:t>ł</w:t>
      </w:r>
      <w:r w:rsidRPr="001D60B9">
        <w:rPr>
          <w:lang w:val="pl-PL"/>
        </w:rPr>
        <w:t>a i zawarto</w:t>
      </w:r>
      <w:r w:rsidRPr="001D60B9">
        <w:rPr>
          <w:rFonts w:hAnsi="Times New Roman"/>
          <w:lang w:val="pl-PL"/>
        </w:rPr>
        <w:t>ś</w:t>
      </w:r>
      <w:r w:rsidRPr="001D60B9">
        <w:rPr>
          <w:lang w:val="pl-PL"/>
        </w:rPr>
        <w:t>ci tkanki t</w:t>
      </w:r>
      <w:r w:rsidRPr="001D60B9">
        <w:rPr>
          <w:rFonts w:hAnsi="Times New Roman"/>
          <w:lang w:val="pl-PL"/>
        </w:rPr>
        <w:t>ł</w:t>
      </w:r>
      <w:r w:rsidRPr="001D60B9">
        <w:rPr>
          <w:lang w:val="pl-PL"/>
        </w:rPr>
        <w:t>uszczowej stanowi oko</w:t>
      </w:r>
      <w:r w:rsidRPr="001D60B9">
        <w:rPr>
          <w:rFonts w:hAnsi="Times New Roman"/>
          <w:lang w:val="pl-PL"/>
        </w:rPr>
        <w:t>ł</w:t>
      </w:r>
      <w:r w:rsidRPr="001D60B9">
        <w:rPr>
          <w:lang w:val="pl-PL"/>
        </w:rPr>
        <w:t>o 0,01% wszystkich bia</w:t>
      </w:r>
      <w:r w:rsidRPr="001D60B9">
        <w:rPr>
          <w:rFonts w:hAnsi="Times New Roman"/>
          <w:lang w:val="pl-PL"/>
        </w:rPr>
        <w:t>ł</w:t>
      </w:r>
      <w:r w:rsidRPr="001D60B9">
        <w:rPr>
          <w:lang w:val="pl-PL"/>
        </w:rPr>
        <w:t>ek obecnych we krwi organizmu (87). Struktura bia</w:t>
      </w:r>
      <w:r w:rsidRPr="001D60B9">
        <w:rPr>
          <w:rFonts w:hAnsi="Times New Roman"/>
          <w:lang w:val="pl-PL"/>
        </w:rPr>
        <w:t>ł</w:t>
      </w:r>
      <w:r w:rsidRPr="001D60B9">
        <w:rPr>
          <w:lang w:val="pl-PL"/>
        </w:rPr>
        <w:t>kowa APN z</w:t>
      </w:r>
      <w:r w:rsidRPr="001D60B9">
        <w:rPr>
          <w:rFonts w:hAnsi="Times New Roman"/>
          <w:lang w:val="pl-PL"/>
        </w:rPr>
        <w:t>ł</w:t>
      </w:r>
      <w:r w:rsidRPr="001D60B9">
        <w:rPr>
          <w:lang w:val="pl-PL"/>
        </w:rPr>
        <w:t>o</w:t>
      </w:r>
      <w:r w:rsidRPr="001D60B9">
        <w:rPr>
          <w:rFonts w:hAnsi="Times New Roman"/>
          <w:lang w:val="pl-PL"/>
        </w:rPr>
        <w:t>ż</w:t>
      </w:r>
      <w:r w:rsidRPr="001D60B9">
        <w:rPr>
          <w:lang w:val="pl-PL"/>
        </w:rPr>
        <w:t>ona jest z</w:t>
      </w:r>
      <w:r w:rsidR="00252A71">
        <w:rPr>
          <w:lang w:val="pl-PL"/>
        </w:rPr>
        <w:t> </w:t>
      </w:r>
      <w:r w:rsidRPr="001D60B9">
        <w:rPr>
          <w:lang w:val="pl-PL"/>
        </w:rPr>
        <w:t>trzech domen: fragmentu sygna</w:t>
      </w:r>
      <w:r w:rsidRPr="001D60B9">
        <w:rPr>
          <w:rFonts w:hAnsi="Times New Roman"/>
          <w:lang w:val="pl-PL"/>
        </w:rPr>
        <w:t>ł</w:t>
      </w:r>
      <w:r w:rsidRPr="001D60B9">
        <w:rPr>
          <w:lang w:val="pl-PL"/>
        </w:rPr>
        <w:t>owego, odcinka w</w:t>
      </w:r>
      <w:r w:rsidRPr="001D60B9">
        <w:rPr>
          <w:rFonts w:hAnsi="Times New Roman"/>
          <w:lang w:val="pl-PL"/>
        </w:rPr>
        <w:t>łó</w:t>
      </w:r>
      <w:r w:rsidRPr="001D60B9">
        <w:rPr>
          <w:lang w:val="pl-PL"/>
        </w:rPr>
        <w:t>knistego</w:t>
      </w:r>
      <w:r w:rsidR="00252A71">
        <w:rPr>
          <w:lang w:val="pl-PL"/>
        </w:rPr>
        <w:t xml:space="preserve"> </w:t>
      </w:r>
      <w:r w:rsidR="00252A71">
        <w:rPr>
          <w:lang w:val="pl-PL"/>
        </w:rPr>
        <w:t>–</w:t>
      </w:r>
      <w:r w:rsidRPr="001D60B9">
        <w:rPr>
          <w:lang w:val="pl-PL"/>
        </w:rPr>
        <w:t xml:space="preserve"> przypominaj</w:t>
      </w:r>
      <w:r w:rsidRPr="001D60B9">
        <w:rPr>
          <w:rFonts w:hAnsi="Times New Roman"/>
          <w:lang w:val="pl-PL"/>
        </w:rPr>
        <w:t>ą</w:t>
      </w:r>
      <w:r w:rsidRPr="001D60B9">
        <w:rPr>
          <w:lang w:val="pl-PL"/>
        </w:rPr>
        <w:t>cego budow</w:t>
      </w:r>
      <w:r w:rsidRPr="001D60B9">
        <w:rPr>
          <w:rFonts w:hAnsi="Times New Roman"/>
          <w:lang w:val="pl-PL"/>
        </w:rPr>
        <w:t xml:space="preserve">ą </w:t>
      </w:r>
      <w:r w:rsidRPr="001D60B9">
        <w:rPr>
          <w:lang w:val="pl-PL"/>
        </w:rPr>
        <w:t>kolagen typu VIII i X</w:t>
      </w:r>
      <w:r w:rsidR="00252A71">
        <w:rPr>
          <w:lang w:val="pl-PL"/>
        </w:rPr>
        <w:t xml:space="preserve"> </w:t>
      </w:r>
      <w:r w:rsidR="00252A71">
        <w:rPr>
          <w:lang w:val="pl-PL"/>
        </w:rPr>
        <w:t>–</w:t>
      </w:r>
      <w:r w:rsidRPr="001D60B9">
        <w:rPr>
          <w:lang w:val="pl-PL"/>
        </w:rPr>
        <w:t xml:space="preserve"> oraz domeny globularnej, podobnej do sekwencji sk</w:t>
      </w:r>
      <w:r w:rsidRPr="001D60B9">
        <w:rPr>
          <w:rFonts w:hAnsi="Times New Roman"/>
          <w:lang w:val="pl-PL"/>
        </w:rPr>
        <w:t>ł</w:t>
      </w:r>
      <w:r w:rsidRPr="001D60B9">
        <w:rPr>
          <w:lang w:val="pl-PL"/>
        </w:rPr>
        <w:t>adowej dope</w:t>
      </w:r>
      <w:r w:rsidRPr="001D60B9">
        <w:rPr>
          <w:rFonts w:hAnsi="Times New Roman"/>
          <w:lang w:val="pl-PL"/>
        </w:rPr>
        <w:t>ł</w:t>
      </w:r>
      <w:r w:rsidRPr="001D60B9">
        <w:rPr>
          <w:lang w:val="pl-PL"/>
        </w:rPr>
        <w:t xml:space="preserve">niacza </w:t>
      </w:r>
      <w:r w:rsidRPr="001D60B9">
        <w:rPr>
          <w:rFonts w:hAnsi="Times New Roman"/>
          <w:lang w:val="pl-PL"/>
        </w:rPr>
        <w:t xml:space="preserve">– </w:t>
      </w:r>
      <w:r w:rsidRPr="001D60B9">
        <w:rPr>
          <w:lang w:val="pl-PL"/>
        </w:rPr>
        <w:t xml:space="preserve">C1q (88). Taka budowa sprawia, </w:t>
      </w:r>
      <w:r w:rsidRPr="001D60B9">
        <w:rPr>
          <w:rFonts w:hAnsi="Times New Roman"/>
          <w:lang w:val="pl-PL"/>
        </w:rPr>
        <w:t>ż</w:t>
      </w:r>
      <w:r w:rsidRPr="001D60B9">
        <w:rPr>
          <w:lang w:val="pl-PL"/>
        </w:rPr>
        <w:t xml:space="preserve">e pojedyncze </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cuchy polipeptydowe wykazuj</w:t>
      </w:r>
      <w:r w:rsidRPr="001D60B9">
        <w:rPr>
          <w:rFonts w:hAnsi="Times New Roman"/>
          <w:lang w:val="pl-PL"/>
        </w:rPr>
        <w:t xml:space="preserve">ą </w:t>
      </w:r>
      <w:r w:rsidRPr="001D60B9">
        <w:rPr>
          <w:lang w:val="pl-PL"/>
        </w:rPr>
        <w:t>tendencj</w:t>
      </w:r>
      <w:r w:rsidRPr="001D60B9">
        <w:rPr>
          <w:rFonts w:hAnsi="Times New Roman"/>
          <w:lang w:val="pl-PL"/>
        </w:rPr>
        <w:t xml:space="preserve">ę </w:t>
      </w:r>
      <w:r w:rsidRPr="001D60B9">
        <w:rPr>
          <w:lang w:val="pl-PL"/>
        </w:rPr>
        <w:t xml:space="preserve">do </w:t>
      </w:r>
      <w:r w:rsidRPr="001D60B9">
        <w:rPr>
          <w:rFonts w:hAnsi="Times New Roman"/>
          <w:lang w:val="pl-PL"/>
        </w:rPr>
        <w:t>łą</w:t>
      </w:r>
      <w:r w:rsidRPr="001D60B9">
        <w:rPr>
          <w:lang w:val="pl-PL"/>
        </w:rPr>
        <w:t>czenia si</w:t>
      </w:r>
      <w:r w:rsidRPr="001D60B9">
        <w:rPr>
          <w:rFonts w:hAnsi="Times New Roman"/>
          <w:lang w:val="pl-PL"/>
        </w:rPr>
        <w:t xml:space="preserve">ę </w:t>
      </w:r>
      <w:r w:rsidRPr="001D60B9">
        <w:rPr>
          <w:lang w:val="pl-PL"/>
        </w:rPr>
        <w:t>ze sob</w:t>
      </w:r>
      <w:r w:rsidRPr="001D60B9">
        <w:rPr>
          <w:rFonts w:hAnsi="Times New Roman"/>
          <w:lang w:val="pl-PL"/>
        </w:rPr>
        <w:t xml:space="preserve">ą </w:t>
      </w:r>
      <w:r w:rsidRPr="001D60B9">
        <w:rPr>
          <w:lang w:val="pl-PL"/>
        </w:rPr>
        <w:t>w wi</w:t>
      </w:r>
      <w:r w:rsidRPr="001D60B9">
        <w:rPr>
          <w:rFonts w:hAnsi="Times New Roman"/>
          <w:lang w:val="pl-PL"/>
        </w:rPr>
        <w:t>ę</w:t>
      </w:r>
      <w:r w:rsidRPr="001D60B9">
        <w:rPr>
          <w:lang w:val="pl-PL"/>
        </w:rPr>
        <w:t>ksze multimery. Ju</w:t>
      </w:r>
      <w:r w:rsidRPr="001D60B9">
        <w:rPr>
          <w:rFonts w:hAnsi="Times New Roman"/>
          <w:lang w:val="pl-PL"/>
        </w:rPr>
        <w:t xml:space="preserve">ż </w:t>
      </w:r>
      <w:r w:rsidRPr="001D60B9">
        <w:rPr>
          <w:lang w:val="pl-PL"/>
        </w:rPr>
        <w:t>w adipocytach powstaj</w:t>
      </w:r>
      <w:r w:rsidRPr="001D60B9">
        <w:rPr>
          <w:rFonts w:hAnsi="Times New Roman"/>
          <w:lang w:val="pl-PL"/>
        </w:rPr>
        <w:t xml:space="preserve">ą </w:t>
      </w:r>
      <w:r w:rsidRPr="001D60B9">
        <w:rPr>
          <w:lang w:val="pl-PL"/>
        </w:rPr>
        <w:t>trimery i w</w:t>
      </w:r>
      <w:r w:rsidRPr="001D60B9">
        <w:rPr>
          <w:rFonts w:hAnsi="Times New Roman"/>
          <w:lang w:val="pl-PL"/>
        </w:rPr>
        <w:t>ł</w:t>
      </w:r>
      <w:r w:rsidRPr="001D60B9">
        <w:rPr>
          <w:lang w:val="pl-PL"/>
        </w:rPr>
        <w:t>a</w:t>
      </w:r>
      <w:r w:rsidRPr="001D60B9">
        <w:rPr>
          <w:rFonts w:hAnsi="Times New Roman"/>
          <w:lang w:val="pl-PL"/>
        </w:rPr>
        <w:t>ś</w:t>
      </w:r>
      <w:r w:rsidRPr="001D60B9">
        <w:rPr>
          <w:lang w:val="pl-PL"/>
        </w:rPr>
        <w:t>nie w takiej postaci adiponektyna dostaje si</w:t>
      </w:r>
      <w:r w:rsidRPr="001D60B9">
        <w:rPr>
          <w:rFonts w:hAnsi="Times New Roman"/>
          <w:lang w:val="pl-PL"/>
        </w:rPr>
        <w:t xml:space="preserve">ę </w:t>
      </w:r>
      <w:r w:rsidRPr="001D60B9">
        <w:rPr>
          <w:lang w:val="pl-PL"/>
        </w:rPr>
        <w:t>do krwioobiegu</w:t>
      </w:r>
      <w:r w:rsidR="00252A71">
        <w:rPr>
          <w:lang w:val="pl-PL"/>
        </w:rPr>
        <w:t>,</w:t>
      </w:r>
      <w:r w:rsidRPr="001D60B9">
        <w:rPr>
          <w:lang w:val="pl-PL"/>
        </w:rPr>
        <w:t xml:space="preserve"> tworz</w:t>
      </w:r>
      <w:r w:rsidRPr="001D60B9">
        <w:rPr>
          <w:rFonts w:hAnsi="Times New Roman"/>
          <w:lang w:val="pl-PL"/>
        </w:rPr>
        <w:t>ą</w:t>
      </w:r>
      <w:r w:rsidRPr="001D60B9">
        <w:rPr>
          <w:lang w:val="pl-PL"/>
        </w:rPr>
        <w:t>c frakcj</w:t>
      </w:r>
      <w:r w:rsidRPr="001D60B9">
        <w:rPr>
          <w:rFonts w:hAnsi="Times New Roman"/>
          <w:lang w:val="pl-PL"/>
        </w:rPr>
        <w:t xml:space="preserve">ę </w:t>
      </w:r>
      <w:r w:rsidRPr="001D60B9">
        <w:rPr>
          <w:lang w:val="pl-PL"/>
        </w:rPr>
        <w:t>o</w:t>
      </w:r>
      <w:r w:rsidR="00252A71">
        <w:rPr>
          <w:lang w:val="pl-PL"/>
        </w:rPr>
        <w:t> </w:t>
      </w:r>
      <w:r w:rsidRPr="001D60B9">
        <w:rPr>
          <w:lang w:val="pl-PL"/>
        </w:rPr>
        <w:t>niskiej masie cz</w:t>
      </w:r>
      <w:r w:rsidRPr="001D60B9">
        <w:rPr>
          <w:rFonts w:hAnsi="Times New Roman"/>
          <w:lang w:val="pl-PL"/>
        </w:rPr>
        <w:t>ą</w:t>
      </w:r>
      <w:r w:rsidRPr="001D60B9">
        <w:rPr>
          <w:lang w:val="pl-PL"/>
        </w:rPr>
        <w:t xml:space="preserve">steczkowej (ang. </w:t>
      </w:r>
      <w:r w:rsidRPr="001D60B9">
        <w:rPr>
          <w:i/>
          <w:iCs/>
          <w:lang w:val="pl-PL"/>
        </w:rPr>
        <w:t>low molecular weight</w:t>
      </w:r>
      <w:r w:rsidRPr="001D60B9">
        <w:rPr>
          <w:lang w:val="pl-PL"/>
        </w:rPr>
        <w:t xml:space="preserve">, LMW). We krwi ulega </w:t>
      </w:r>
      <w:r w:rsidRPr="001D60B9">
        <w:rPr>
          <w:lang w:val="pl-PL"/>
        </w:rPr>
        <w:lastRenderedPageBreak/>
        <w:t>dalszej multimeryzacji</w:t>
      </w:r>
      <w:r w:rsidR="00252A71">
        <w:rPr>
          <w:lang w:val="pl-PL"/>
        </w:rPr>
        <w:t>,</w:t>
      </w:r>
      <w:r w:rsidRPr="001D60B9">
        <w:rPr>
          <w:lang w:val="pl-PL"/>
        </w:rPr>
        <w:t xml:space="preserve"> st</w:t>
      </w:r>
      <w:r w:rsidRPr="001D60B9">
        <w:rPr>
          <w:rFonts w:hAnsi="Times New Roman"/>
          <w:lang w:val="pl-PL"/>
        </w:rPr>
        <w:t>ą</w:t>
      </w:r>
      <w:r w:rsidRPr="001D60B9">
        <w:rPr>
          <w:lang w:val="pl-PL"/>
        </w:rPr>
        <w:t>d identyfikowane s</w:t>
      </w:r>
      <w:r w:rsidRPr="001D60B9">
        <w:rPr>
          <w:rFonts w:hAnsi="Times New Roman"/>
          <w:lang w:val="pl-PL"/>
        </w:rPr>
        <w:t xml:space="preserve">ą </w:t>
      </w:r>
      <w:r w:rsidRPr="001D60B9">
        <w:rPr>
          <w:lang w:val="pl-PL"/>
        </w:rPr>
        <w:t>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heksamery okre</w:t>
      </w:r>
      <w:r w:rsidRPr="001D60B9">
        <w:rPr>
          <w:rFonts w:hAnsi="Times New Roman"/>
          <w:lang w:val="pl-PL"/>
        </w:rPr>
        <w:t>ś</w:t>
      </w:r>
      <w:r w:rsidRPr="001D60B9">
        <w:rPr>
          <w:lang w:val="pl-PL"/>
        </w:rPr>
        <w:t>lone jako frakcja o po</w:t>
      </w:r>
      <w:r w:rsidRPr="001D60B9">
        <w:rPr>
          <w:rFonts w:hAnsi="Times New Roman"/>
          <w:lang w:val="pl-PL"/>
        </w:rPr>
        <w:t>ś</w:t>
      </w:r>
      <w:r w:rsidRPr="001D60B9">
        <w:rPr>
          <w:lang w:val="pl-PL"/>
        </w:rPr>
        <w:t>redniej masie cz</w:t>
      </w:r>
      <w:r w:rsidRPr="001D60B9">
        <w:rPr>
          <w:rFonts w:hAnsi="Times New Roman"/>
          <w:lang w:val="pl-PL"/>
        </w:rPr>
        <w:t>ą</w:t>
      </w:r>
      <w:r w:rsidRPr="001D60B9">
        <w:rPr>
          <w:lang w:val="pl-PL"/>
        </w:rPr>
        <w:t xml:space="preserve">steczkowej (ang. </w:t>
      </w:r>
      <w:r w:rsidRPr="001D60B9">
        <w:rPr>
          <w:i/>
          <w:iCs/>
          <w:lang w:val="pl-PL"/>
        </w:rPr>
        <w:t>medium molecular weight</w:t>
      </w:r>
      <w:r w:rsidRPr="001D60B9">
        <w:rPr>
          <w:lang w:val="pl-PL"/>
        </w:rPr>
        <w:t xml:space="preserve"> MMW). Po dalszej multimeryzacji tworz</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jeszcze wi</w:t>
      </w:r>
      <w:r w:rsidRPr="001D60B9">
        <w:rPr>
          <w:rFonts w:hAnsi="Times New Roman"/>
          <w:lang w:val="pl-PL"/>
        </w:rPr>
        <w:t>ę</w:t>
      </w:r>
      <w:r w:rsidRPr="001D60B9">
        <w:rPr>
          <w:lang w:val="pl-PL"/>
        </w:rPr>
        <w:t>ksze kompleksy z</w:t>
      </w:r>
      <w:r w:rsidRPr="001D60B9">
        <w:rPr>
          <w:rFonts w:hAnsi="Times New Roman"/>
          <w:lang w:val="pl-PL"/>
        </w:rPr>
        <w:t>ł</w:t>
      </w:r>
      <w:r w:rsidRPr="001D60B9">
        <w:rPr>
          <w:lang w:val="pl-PL"/>
        </w:rPr>
        <w:t>o</w:t>
      </w:r>
      <w:r w:rsidRPr="001D60B9">
        <w:rPr>
          <w:rFonts w:hAnsi="Times New Roman"/>
          <w:lang w:val="pl-PL"/>
        </w:rPr>
        <w:t>ż</w:t>
      </w:r>
      <w:r w:rsidRPr="001D60B9">
        <w:rPr>
          <w:lang w:val="pl-PL"/>
        </w:rPr>
        <w:t>one z 12, 14, a nawet 18 cz</w:t>
      </w:r>
      <w:r w:rsidRPr="001D60B9">
        <w:rPr>
          <w:rFonts w:hAnsi="Times New Roman"/>
          <w:lang w:val="pl-PL"/>
        </w:rPr>
        <w:t>ą</w:t>
      </w:r>
      <w:r w:rsidRPr="001D60B9">
        <w:rPr>
          <w:lang w:val="pl-PL"/>
        </w:rPr>
        <w:t>steczek adiponektyny. Jest to tzw. frakcja o wysokiej masie cz</w:t>
      </w:r>
      <w:r w:rsidRPr="001D60B9">
        <w:rPr>
          <w:rFonts w:hAnsi="Times New Roman"/>
          <w:lang w:val="pl-PL"/>
        </w:rPr>
        <w:t>ą</w:t>
      </w:r>
      <w:r w:rsidRPr="001D60B9">
        <w:rPr>
          <w:lang w:val="pl-PL"/>
        </w:rPr>
        <w:t>steczkowej (ang.</w:t>
      </w:r>
      <w:r w:rsidRPr="001D60B9">
        <w:rPr>
          <w:i/>
          <w:iCs/>
          <w:lang w:val="pl-PL"/>
        </w:rPr>
        <w:t xml:space="preserve"> high molecular weight</w:t>
      </w:r>
      <w:r w:rsidRPr="001D60B9">
        <w:rPr>
          <w:lang w:val="pl-PL"/>
        </w:rPr>
        <w:t>, HMW) (89,</w:t>
      </w:r>
      <w:r w:rsidR="00252A71">
        <w:rPr>
          <w:lang w:val="pl-PL"/>
        </w:rPr>
        <w:t xml:space="preserve"> </w:t>
      </w:r>
      <w:r w:rsidRPr="001D60B9">
        <w:rPr>
          <w:lang w:val="pl-PL"/>
        </w:rPr>
        <w:t>90).</w:t>
      </w:r>
    </w:p>
    <w:p w14:paraId="59548C7C" w14:textId="550C7C74" w:rsidR="002B4416" w:rsidRPr="001D60B9" w:rsidRDefault="001D60B9">
      <w:pPr>
        <w:pStyle w:val="Nagwek3"/>
        <w:spacing w:after="240"/>
      </w:pPr>
      <w:bookmarkStart w:id="33" w:name="_Toc15"/>
      <w:bookmarkStart w:id="34" w:name="_Toc59387070"/>
      <w:r w:rsidRPr="001D60B9">
        <w:t>1.5.1 Synteza i sekrecja adiponektyny</w:t>
      </w:r>
      <w:bookmarkEnd w:id="33"/>
      <w:bookmarkEnd w:id="34"/>
    </w:p>
    <w:p w14:paraId="1B9E444B" w14:textId="1511CA3F" w:rsidR="002B4416" w:rsidRPr="001D60B9" w:rsidRDefault="001D60B9" w:rsidP="006D6469">
      <w:pPr>
        <w:spacing w:after="0" w:line="480" w:lineRule="auto"/>
        <w:ind w:firstLine="708"/>
        <w:jc w:val="both"/>
        <w:rPr>
          <w:lang w:val="pl-PL"/>
        </w:rPr>
      </w:pPr>
      <w:r w:rsidRPr="001D60B9">
        <w:rPr>
          <w:lang w:val="pl-PL"/>
        </w:rPr>
        <w:t>Gen koduj</w:t>
      </w:r>
      <w:r w:rsidRPr="001D60B9">
        <w:rPr>
          <w:rFonts w:hAnsi="Times New Roman"/>
          <w:lang w:val="pl-PL"/>
        </w:rPr>
        <w:t>ą</w:t>
      </w:r>
      <w:r w:rsidRPr="001D60B9">
        <w:rPr>
          <w:lang w:val="pl-PL"/>
        </w:rPr>
        <w:t>cy adiponektyn</w:t>
      </w:r>
      <w:r w:rsidRPr="001D60B9">
        <w:rPr>
          <w:rFonts w:hAnsi="Times New Roman"/>
          <w:lang w:val="pl-PL"/>
        </w:rPr>
        <w:t xml:space="preserve">ę </w:t>
      </w:r>
      <w:r w:rsidRPr="001D60B9">
        <w:rPr>
          <w:lang w:val="pl-PL"/>
        </w:rPr>
        <w:t>ACDC zlokalizowany jest na d</w:t>
      </w:r>
      <w:r w:rsidRPr="001D60B9">
        <w:rPr>
          <w:rFonts w:hAnsi="Times New Roman"/>
          <w:lang w:val="pl-PL"/>
        </w:rPr>
        <w:t>ł</w:t>
      </w:r>
      <w:r w:rsidRPr="001D60B9">
        <w:rPr>
          <w:lang w:val="pl-PL"/>
        </w:rPr>
        <w:t>ugim ramieniu chromosomu 3, w locus 3q27 i sk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z trzech ekson</w:t>
      </w:r>
      <w:r w:rsidRPr="001D60B9">
        <w:rPr>
          <w:rFonts w:hAnsi="Times New Roman"/>
          <w:lang w:val="pl-PL"/>
        </w:rPr>
        <w:t>ó</w:t>
      </w:r>
      <w:r w:rsidRPr="001D60B9">
        <w:rPr>
          <w:lang w:val="pl-PL"/>
        </w:rPr>
        <w:t>w (91,</w:t>
      </w:r>
      <w:r w:rsidR="00905093">
        <w:rPr>
          <w:lang w:val="pl-PL"/>
        </w:rPr>
        <w:t xml:space="preserve"> </w:t>
      </w:r>
      <w:r w:rsidRPr="001D60B9">
        <w:rPr>
          <w:lang w:val="pl-PL"/>
        </w:rPr>
        <w:t>92). Do 2010 roku naukowcy s</w:t>
      </w:r>
      <w:r w:rsidRPr="001D60B9">
        <w:rPr>
          <w:rFonts w:hAnsi="Times New Roman"/>
          <w:lang w:val="pl-PL"/>
        </w:rPr>
        <w:t>ą</w:t>
      </w:r>
      <w:r w:rsidRPr="001D60B9">
        <w:rPr>
          <w:lang w:val="pl-PL"/>
        </w:rPr>
        <w:t xml:space="preserve">dzili, </w:t>
      </w:r>
      <w:r w:rsidRPr="001D60B9">
        <w:rPr>
          <w:rFonts w:hAnsi="Times New Roman"/>
          <w:lang w:val="pl-PL"/>
        </w:rPr>
        <w:t>ż</w:t>
      </w:r>
      <w:r w:rsidRPr="001D60B9">
        <w:rPr>
          <w:lang w:val="pl-PL"/>
        </w:rPr>
        <w:t>e jego ekspresja zachodzi wy</w:t>
      </w:r>
      <w:r w:rsidRPr="001D60B9">
        <w:rPr>
          <w:rFonts w:hAnsi="Times New Roman"/>
          <w:lang w:val="pl-PL"/>
        </w:rPr>
        <w:t>łą</w:t>
      </w:r>
      <w:r w:rsidRPr="001D60B9">
        <w:rPr>
          <w:lang w:val="pl-PL"/>
        </w:rPr>
        <w:t>cznie w tkance t</w:t>
      </w:r>
      <w:r w:rsidRPr="001D60B9">
        <w:rPr>
          <w:rFonts w:hAnsi="Times New Roman"/>
          <w:lang w:val="pl-PL"/>
        </w:rPr>
        <w:t>ł</w:t>
      </w:r>
      <w:r w:rsidRPr="001D60B9">
        <w:rPr>
          <w:lang w:val="pl-PL"/>
        </w:rPr>
        <w:t>uszczowej, jednak dalsze badania wykaza</w:t>
      </w:r>
      <w:r w:rsidRPr="001D60B9">
        <w:rPr>
          <w:rFonts w:hAnsi="Times New Roman"/>
          <w:lang w:val="pl-PL"/>
        </w:rPr>
        <w:t>ł</w:t>
      </w:r>
      <w:r w:rsidRPr="001D60B9">
        <w:rPr>
          <w:lang w:val="pl-PL"/>
        </w:rPr>
        <w:t xml:space="preserve">y, </w:t>
      </w:r>
      <w:r w:rsidRPr="001D60B9">
        <w:rPr>
          <w:rFonts w:hAnsi="Times New Roman"/>
          <w:lang w:val="pl-PL"/>
        </w:rPr>
        <w:t>ż</w:t>
      </w:r>
      <w:r w:rsidRPr="001D60B9">
        <w:rPr>
          <w:lang w:val="pl-PL"/>
        </w:rPr>
        <w:t>e zachodzi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w miocytach, osteoblastach, hepatocytach, kom</w:t>
      </w:r>
      <w:r w:rsidRPr="001D60B9">
        <w:rPr>
          <w:rFonts w:hAnsi="Times New Roman"/>
          <w:lang w:val="pl-PL"/>
        </w:rPr>
        <w:t>ó</w:t>
      </w:r>
      <w:r w:rsidRPr="001D60B9">
        <w:rPr>
          <w:lang w:val="pl-PL"/>
        </w:rPr>
        <w:t>rkach nab</w:t>
      </w:r>
      <w:r w:rsidRPr="001D60B9">
        <w:rPr>
          <w:rFonts w:hAnsi="Times New Roman"/>
          <w:lang w:val="pl-PL"/>
        </w:rPr>
        <w:t>ł</w:t>
      </w:r>
      <w:r w:rsidRPr="001D60B9">
        <w:rPr>
          <w:lang w:val="pl-PL"/>
        </w:rPr>
        <w:t>onkowych i kom</w:t>
      </w:r>
      <w:r w:rsidRPr="001D60B9">
        <w:rPr>
          <w:rFonts w:hAnsi="Times New Roman"/>
          <w:lang w:val="pl-PL"/>
        </w:rPr>
        <w:t>ó</w:t>
      </w:r>
      <w:r w:rsidRPr="001D60B9">
        <w:rPr>
          <w:lang w:val="pl-PL"/>
        </w:rPr>
        <w:t xml:space="preserve">rkach </w:t>
      </w:r>
      <w:r w:rsidRPr="001D60B9">
        <w:rPr>
          <w:rFonts w:hAnsi="Times New Roman"/>
          <w:lang w:val="pl-PL"/>
        </w:rPr>
        <w:t>ł</w:t>
      </w:r>
      <w:r w:rsidRPr="001D60B9">
        <w:rPr>
          <w:lang w:val="pl-PL"/>
        </w:rPr>
        <w:t>o</w:t>
      </w:r>
      <w:r w:rsidRPr="001D60B9">
        <w:rPr>
          <w:rFonts w:hAnsi="Times New Roman"/>
          <w:lang w:val="pl-PL"/>
        </w:rPr>
        <w:t>ż</w:t>
      </w:r>
      <w:r w:rsidRPr="001D60B9">
        <w:rPr>
          <w:lang w:val="pl-PL"/>
        </w:rPr>
        <w:t>yska (93). Na zwi</w:t>
      </w:r>
      <w:r w:rsidRPr="001D60B9">
        <w:rPr>
          <w:rFonts w:hAnsi="Times New Roman"/>
          <w:lang w:val="pl-PL"/>
        </w:rPr>
        <w:t>ę</w:t>
      </w:r>
      <w:r w:rsidRPr="001D60B9">
        <w:rPr>
          <w:lang w:val="pl-PL"/>
        </w:rPr>
        <w:t>kszenie ekspresji APN ma wp</w:t>
      </w:r>
      <w:r w:rsidRPr="001D60B9">
        <w:rPr>
          <w:rFonts w:hAnsi="Times New Roman"/>
          <w:lang w:val="pl-PL"/>
        </w:rPr>
        <w:t>ł</w:t>
      </w:r>
      <w:r w:rsidRPr="001D60B9">
        <w:rPr>
          <w:lang w:val="pl-PL"/>
        </w:rPr>
        <w:t>yw wiele czynnik</w:t>
      </w:r>
      <w:r w:rsidRPr="001D60B9">
        <w:rPr>
          <w:rFonts w:hAnsi="Times New Roman"/>
          <w:lang w:val="pl-PL"/>
        </w:rPr>
        <w:t>ó</w:t>
      </w:r>
      <w:r w:rsidRPr="001D60B9">
        <w:rPr>
          <w:lang w:val="pl-PL"/>
        </w:rPr>
        <w:t>w, a do najwa</w:t>
      </w:r>
      <w:r w:rsidRPr="001D60B9">
        <w:rPr>
          <w:rFonts w:hAnsi="Times New Roman"/>
          <w:lang w:val="pl-PL"/>
        </w:rPr>
        <w:t>ż</w:t>
      </w:r>
      <w:r w:rsidRPr="001D60B9">
        <w:rPr>
          <w:lang w:val="pl-PL"/>
        </w:rPr>
        <w:t>niejszych z nich mo</w:t>
      </w:r>
      <w:r w:rsidRPr="001D60B9">
        <w:rPr>
          <w:rFonts w:hAnsi="Times New Roman"/>
          <w:lang w:val="pl-PL"/>
        </w:rPr>
        <w:t>ż</w:t>
      </w:r>
      <w:r w:rsidRPr="001D60B9">
        <w:rPr>
          <w:lang w:val="pl-PL"/>
        </w:rPr>
        <w:t>na zaliczy</w:t>
      </w:r>
      <w:r w:rsidRPr="001D60B9">
        <w:rPr>
          <w:rFonts w:hAnsi="Times New Roman"/>
          <w:lang w:val="pl-PL"/>
        </w:rPr>
        <w:t>ć</w:t>
      </w:r>
      <w:r w:rsidR="00905093">
        <w:rPr>
          <w:rFonts w:hAnsi="Times New Roman"/>
          <w:lang w:val="pl-PL"/>
        </w:rPr>
        <w:t>:</w:t>
      </w:r>
      <w:r w:rsidRPr="001D60B9">
        <w:rPr>
          <w:rFonts w:hAnsi="Times New Roman"/>
          <w:lang w:val="pl-PL"/>
        </w:rPr>
        <w:t xml:space="preserve"> </w:t>
      </w:r>
      <w:r w:rsidRPr="001D60B9">
        <w:rPr>
          <w:lang w:val="pl-PL"/>
        </w:rPr>
        <w:t>obni</w:t>
      </w:r>
      <w:r w:rsidRPr="001D60B9">
        <w:rPr>
          <w:rFonts w:hAnsi="Times New Roman"/>
          <w:lang w:val="pl-PL"/>
        </w:rPr>
        <w:t>ż</w:t>
      </w:r>
      <w:r w:rsidRPr="001D60B9">
        <w:rPr>
          <w:lang w:val="pl-PL"/>
        </w:rPr>
        <w:t>enie masy cia</w:t>
      </w:r>
      <w:r w:rsidRPr="001D60B9">
        <w:rPr>
          <w:rFonts w:hAnsi="Times New Roman"/>
          <w:lang w:val="pl-PL"/>
        </w:rPr>
        <w:t>ł</w:t>
      </w:r>
      <w:r w:rsidRPr="001D60B9">
        <w:rPr>
          <w:lang w:val="pl-PL"/>
        </w:rPr>
        <w:t>a i masy tkanki t</w:t>
      </w:r>
      <w:r w:rsidRPr="001D60B9">
        <w:rPr>
          <w:rFonts w:hAnsi="Times New Roman"/>
          <w:lang w:val="pl-PL"/>
        </w:rPr>
        <w:t>ł</w:t>
      </w:r>
      <w:r w:rsidRPr="001D60B9">
        <w:rPr>
          <w:lang w:val="pl-PL"/>
        </w:rPr>
        <w:t>uszczowej, rozw</w:t>
      </w:r>
      <w:r w:rsidRPr="001D60B9">
        <w:rPr>
          <w:rFonts w:hAnsi="Times New Roman"/>
          <w:lang w:val="pl-PL"/>
        </w:rPr>
        <w:t>ó</w:t>
      </w:r>
      <w:r w:rsidRPr="001D60B9">
        <w:rPr>
          <w:lang w:val="pl-PL"/>
        </w:rPr>
        <w:t>j cukrzycy, wyst</w:t>
      </w:r>
      <w:r w:rsidRPr="001D60B9">
        <w:rPr>
          <w:rFonts w:hAnsi="Times New Roman"/>
          <w:lang w:val="pl-PL"/>
        </w:rPr>
        <w:t>ę</w:t>
      </w:r>
      <w:r w:rsidRPr="001D60B9">
        <w:rPr>
          <w:lang w:val="pl-PL"/>
        </w:rPr>
        <w:t>powanie nadci</w:t>
      </w:r>
      <w:r w:rsidRPr="001D60B9">
        <w:rPr>
          <w:rFonts w:hAnsi="Times New Roman"/>
          <w:lang w:val="pl-PL"/>
        </w:rPr>
        <w:t>ś</w:t>
      </w:r>
      <w:r w:rsidRPr="001D60B9">
        <w:rPr>
          <w:lang w:val="pl-PL"/>
        </w:rPr>
        <w:t>nienia t</w:t>
      </w:r>
      <w:r w:rsidRPr="001D60B9">
        <w:rPr>
          <w:rFonts w:hAnsi="Times New Roman"/>
          <w:lang w:val="pl-PL"/>
        </w:rPr>
        <w:t>ę</w:t>
      </w:r>
      <w:r w:rsidRPr="001D60B9">
        <w:rPr>
          <w:lang w:val="pl-PL"/>
        </w:rPr>
        <w:t>tniczego czy zespo</w:t>
      </w:r>
      <w:r w:rsidRPr="001D60B9">
        <w:rPr>
          <w:rFonts w:hAnsi="Times New Roman"/>
          <w:lang w:val="pl-PL"/>
        </w:rPr>
        <w:t>ł</w:t>
      </w:r>
      <w:r w:rsidRPr="001D60B9">
        <w:rPr>
          <w:lang w:val="pl-PL"/>
        </w:rPr>
        <w:t>u metabolicznego (94,</w:t>
      </w:r>
      <w:r w:rsidR="00905093">
        <w:rPr>
          <w:lang w:val="pl-PL"/>
        </w:rPr>
        <w:t xml:space="preserve"> </w:t>
      </w:r>
      <w:r w:rsidRPr="001D60B9">
        <w:rPr>
          <w:lang w:val="pl-PL"/>
        </w:rPr>
        <w:t>95). Hormony takie jak TNF-alfa, glikokortykoidy czy FGF-1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odgrywaj</w:t>
      </w:r>
      <w:r w:rsidRPr="001D60B9">
        <w:rPr>
          <w:rFonts w:hAnsi="Times New Roman"/>
          <w:lang w:val="pl-PL"/>
        </w:rPr>
        <w:t xml:space="preserve">ą </w:t>
      </w:r>
      <w:r w:rsidRPr="001D60B9">
        <w:rPr>
          <w:lang w:val="pl-PL"/>
        </w:rPr>
        <w:t>istotn</w:t>
      </w:r>
      <w:r w:rsidRPr="001D60B9">
        <w:rPr>
          <w:rFonts w:hAnsi="Times New Roman"/>
          <w:lang w:val="pl-PL"/>
        </w:rPr>
        <w:t xml:space="preserve">ą </w:t>
      </w:r>
      <w:r w:rsidRPr="001D60B9">
        <w:rPr>
          <w:lang w:val="pl-PL"/>
        </w:rPr>
        <w:t>rol</w:t>
      </w:r>
      <w:r w:rsidRPr="001D60B9">
        <w:rPr>
          <w:rFonts w:hAnsi="Times New Roman"/>
          <w:lang w:val="pl-PL"/>
        </w:rPr>
        <w:t xml:space="preserve">ę </w:t>
      </w:r>
      <w:r w:rsidRPr="001D60B9">
        <w:rPr>
          <w:lang w:val="pl-PL"/>
        </w:rPr>
        <w:t>w regulacji ekspresji adipnektyny</w:t>
      </w:r>
      <w:r w:rsidR="00905093">
        <w:rPr>
          <w:lang w:val="pl-PL"/>
        </w:rPr>
        <w:t>,</w:t>
      </w:r>
      <w:r w:rsidRPr="001D60B9">
        <w:rPr>
          <w:lang w:val="pl-PL"/>
        </w:rPr>
        <w:t xml:space="preserve"> hamuj</w:t>
      </w:r>
      <w:r w:rsidRPr="001D60B9">
        <w:rPr>
          <w:rFonts w:hAnsi="Times New Roman"/>
          <w:lang w:val="pl-PL"/>
        </w:rPr>
        <w:t>ą</w:t>
      </w:r>
      <w:r w:rsidRPr="001D60B9">
        <w:rPr>
          <w:lang w:val="pl-PL"/>
        </w:rPr>
        <w:t>c jej wydzielanie (91). Wp</w:t>
      </w:r>
      <w:r w:rsidRPr="001D60B9">
        <w:rPr>
          <w:rFonts w:hAnsi="Times New Roman"/>
          <w:lang w:val="pl-PL"/>
        </w:rPr>
        <w:t>ł</w:t>
      </w:r>
      <w:r w:rsidRPr="001D60B9">
        <w:rPr>
          <w:lang w:val="pl-PL"/>
        </w:rPr>
        <w:t>yw insuliny na wydzielanie adiponektyny pozostaje nadal kontrowersyjny. Z jednej strony pod wp</w:t>
      </w:r>
      <w:r w:rsidRPr="001D60B9">
        <w:rPr>
          <w:rFonts w:hAnsi="Times New Roman"/>
          <w:lang w:val="pl-PL"/>
        </w:rPr>
        <w:t>ł</w:t>
      </w:r>
      <w:r w:rsidRPr="001D60B9">
        <w:rPr>
          <w:lang w:val="pl-PL"/>
        </w:rPr>
        <w:t>ywem insuliny zaobserwowano w eksplantach z VAT cz</w:t>
      </w:r>
      <w:r w:rsidRPr="001D60B9">
        <w:rPr>
          <w:rFonts w:hAnsi="Times New Roman"/>
          <w:lang w:val="pl-PL"/>
        </w:rPr>
        <w:t>ł</w:t>
      </w:r>
      <w:r w:rsidRPr="001D60B9">
        <w:rPr>
          <w:lang w:val="pl-PL"/>
        </w:rPr>
        <w:t>owieka wzrost ekspresji genu ACDC, z</w:t>
      </w:r>
      <w:r w:rsidR="00905093">
        <w:rPr>
          <w:lang w:val="pl-PL"/>
        </w:rPr>
        <w:t> </w:t>
      </w:r>
      <w:r w:rsidRPr="001D60B9">
        <w:rPr>
          <w:lang w:val="pl-PL"/>
        </w:rPr>
        <w:t>drugiej podawanie insuliny do hodowli kom</w:t>
      </w:r>
      <w:r w:rsidRPr="001D60B9">
        <w:rPr>
          <w:rFonts w:hAnsi="Times New Roman"/>
          <w:lang w:val="pl-PL"/>
        </w:rPr>
        <w:t>ó</w:t>
      </w:r>
      <w:r w:rsidRPr="001D60B9">
        <w:rPr>
          <w:lang w:val="pl-PL"/>
        </w:rPr>
        <w:t>rkowej adipocyt</w:t>
      </w:r>
      <w:r w:rsidRPr="001D60B9">
        <w:rPr>
          <w:rFonts w:hAnsi="Times New Roman"/>
          <w:lang w:val="pl-PL"/>
        </w:rPr>
        <w:t>ó</w:t>
      </w:r>
      <w:r w:rsidRPr="001D60B9">
        <w:rPr>
          <w:lang w:val="pl-PL"/>
        </w:rPr>
        <w:t>w zwi</w:t>
      </w:r>
      <w:r w:rsidRPr="001D60B9">
        <w:rPr>
          <w:rFonts w:hAnsi="Times New Roman"/>
          <w:lang w:val="pl-PL"/>
        </w:rPr>
        <w:t>ą</w:t>
      </w:r>
      <w:r w:rsidRPr="001D60B9">
        <w:rPr>
          <w:lang w:val="pl-PL"/>
        </w:rPr>
        <w:t>zane by</w:t>
      </w:r>
      <w:r w:rsidRPr="001D60B9">
        <w:rPr>
          <w:rFonts w:hAnsi="Times New Roman"/>
          <w:lang w:val="pl-PL"/>
        </w:rPr>
        <w:t>ł</w:t>
      </w:r>
      <w:r w:rsidRPr="001D60B9">
        <w:rPr>
          <w:lang w:val="pl-PL"/>
        </w:rPr>
        <w:t>o z</w:t>
      </w:r>
      <w:r w:rsidR="00DE7379">
        <w:rPr>
          <w:lang w:val="pl-PL"/>
        </w:rPr>
        <w:t> </w:t>
      </w:r>
      <w:r w:rsidRPr="001D60B9">
        <w:rPr>
          <w:lang w:val="pl-PL"/>
        </w:rPr>
        <w:t>obni</w:t>
      </w:r>
      <w:r w:rsidRPr="001D60B9">
        <w:rPr>
          <w:rFonts w:hAnsi="Times New Roman"/>
          <w:lang w:val="pl-PL"/>
        </w:rPr>
        <w:t>ż</w:t>
      </w:r>
      <w:r w:rsidRPr="001D60B9">
        <w:rPr>
          <w:lang w:val="pl-PL"/>
        </w:rPr>
        <w:t>eniem ekspresji tego genu (96,</w:t>
      </w:r>
      <w:r w:rsidR="00905093">
        <w:rPr>
          <w:lang w:val="pl-PL"/>
        </w:rPr>
        <w:t xml:space="preserve"> </w:t>
      </w:r>
      <w:r w:rsidRPr="001D60B9">
        <w:rPr>
          <w:lang w:val="pl-PL"/>
        </w:rPr>
        <w:t>97).</w:t>
      </w:r>
    </w:p>
    <w:p w14:paraId="21AEC385" w14:textId="162E61A5" w:rsidR="002B4416" w:rsidRPr="001D60B9" w:rsidRDefault="001D60B9">
      <w:pPr>
        <w:pStyle w:val="Nagwek3"/>
        <w:spacing w:after="240"/>
      </w:pPr>
      <w:bookmarkStart w:id="35" w:name="_Toc16"/>
      <w:bookmarkStart w:id="36" w:name="_Toc59387071"/>
      <w:r w:rsidRPr="001D60B9">
        <w:t>1.5.2 Receptor adiponektyny</w:t>
      </w:r>
      <w:bookmarkEnd w:id="35"/>
      <w:bookmarkEnd w:id="36"/>
    </w:p>
    <w:p w14:paraId="488F89BA" w14:textId="2126D1F9" w:rsidR="002B4416" w:rsidRPr="001D60B9" w:rsidRDefault="001D60B9" w:rsidP="006D6469">
      <w:pPr>
        <w:spacing w:after="0" w:line="480" w:lineRule="auto"/>
        <w:ind w:firstLine="708"/>
        <w:jc w:val="both"/>
        <w:rPr>
          <w:lang w:val="pl-PL"/>
        </w:rPr>
      </w:pPr>
      <w:r w:rsidRPr="001D60B9">
        <w:rPr>
          <w:lang w:val="pl-PL"/>
        </w:rPr>
        <w:t>Adiponektyna dzia</w:t>
      </w:r>
      <w:r w:rsidRPr="001D60B9">
        <w:rPr>
          <w:rFonts w:hAnsi="Times New Roman"/>
          <w:lang w:val="pl-PL"/>
        </w:rPr>
        <w:t>ł</w:t>
      </w:r>
      <w:r w:rsidRPr="001D60B9">
        <w:rPr>
          <w:lang w:val="pl-PL"/>
        </w:rPr>
        <w:t>a przez b</w:t>
      </w:r>
      <w:r w:rsidRPr="001D60B9">
        <w:rPr>
          <w:rFonts w:hAnsi="Times New Roman"/>
          <w:lang w:val="pl-PL"/>
        </w:rPr>
        <w:t>ł</w:t>
      </w:r>
      <w:r w:rsidRPr="001D60B9">
        <w:rPr>
          <w:lang w:val="pl-PL"/>
        </w:rPr>
        <w:t>onowy receptor wyst</w:t>
      </w:r>
      <w:r w:rsidRPr="001D60B9">
        <w:rPr>
          <w:rFonts w:hAnsi="Times New Roman"/>
          <w:lang w:val="pl-PL"/>
        </w:rPr>
        <w:t>ę</w:t>
      </w:r>
      <w:r w:rsidRPr="001D60B9">
        <w:rPr>
          <w:lang w:val="pl-PL"/>
        </w:rPr>
        <w:t>puj</w:t>
      </w:r>
      <w:r w:rsidRPr="001D60B9">
        <w:rPr>
          <w:rFonts w:hAnsi="Times New Roman"/>
          <w:lang w:val="pl-PL"/>
        </w:rPr>
        <w:t>ą</w:t>
      </w:r>
      <w:r w:rsidRPr="001D60B9">
        <w:rPr>
          <w:lang w:val="pl-PL"/>
        </w:rPr>
        <w:t>cy w dw</w:t>
      </w:r>
      <w:r w:rsidRPr="001D60B9">
        <w:rPr>
          <w:rFonts w:hAnsi="Times New Roman"/>
          <w:lang w:val="pl-PL"/>
        </w:rPr>
        <w:t>ó</w:t>
      </w:r>
      <w:r w:rsidRPr="001D60B9">
        <w:rPr>
          <w:lang w:val="pl-PL"/>
        </w:rPr>
        <w:t>ch izoformach: AdipoR1 i AdipoR2. Receptor ten swoj</w:t>
      </w:r>
      <w:r w:rsidRPr="001D60B9">
        <w:rPr>
          <w:rFonts w:hAnsi="Times New Roman"/>
          <w:lang w:val="pl-PL"/>
        </w:rPr>
        <w:t xml:space="preserve">ą </w:t>
      </w:r>
      <w:r w:rsidRPr="001D60B9">
        <w:rPr>
          <w:lang w:val="pl-PL"/>
        </w:rPr>
        <w:t>budow</w:t>
      </w:r>
      <w:r w:rsidRPr="001D60B9">
        <w:rPr>
          <w:rFonts w:hAnsi="Times New Roman"/>
          <w:lang w:val="pl-PL"/>
        </w:rPr>
        <w:t xml:space="preserve">ą </w:t>
      </w:r>
      <w:r w:rsidRPr="001D60B9">
        <w:rPr>
          <w:lang w:val="pl-PL"/>
        </w:rPr>
        <w:t>przypomina receptory sprz</w:t>
      </w:r>
      <w:r w:rsidRPr="001D60B9">
        <w:rPr>
          <w:rFonts w:hAnsi="Times New Roman"/>
          <w:lang w:val="pl-PL"/>
        </w:rPr>
        <w:t>ęż</w:t>
      </w:r>
      <w:r w:rsidRPr="001D60B9">
        <w:rPr>
          <w:lang w:val="pl-PL"/>
        </w:rPr>
        <w:t>one z bia</w:t>
      </w:r>
      <w:r w:rsidRPr="001D60B9">
        <w:rPr>
          <w:rFonts w:hAnsi="Times New Roman"/>
          <w:lang w:val="pl-PL"/>
        </w:rPr>
        <w:t>ł</w:t>
      </w:r>
      <w:r w:rsidRPr="001D60B9">
        <w:rPr>
          <w:lang w:val="pl-PL"/>
        </w:rPr>
        <w:t>kami G, jednak w przeciwie</w:t>
      </w:r>
      <w:r w:rsidRPr="001D60B9">
        <w:rPr>
          <w:rFonts w:hAnsi="Times New Roman"/>
          <w:lang w:val="pl-PL"/>
        </w:rPr>
        <w:t>ń</w:t>
      </w:r>
      <w:r w:rsidRPr="001D60B9">
        <w:rPr>
          <w:lang w:val="pl-PL"/>
        </w:rPr>
        <w:t>stwie do nich C-koniec (karboksylowy) znajduje si</w:t>
      </w:r>
      <w:r w:rsidRPr="001D60B9">
        <w:rPr>
          <w:rFonts w:hAnsi="Times New Roman"/>
          <w:lang w:val="pl-PL"/>
        </w:rPr>
        <w:t xml:space="preserve">ę </w:t>
      </w:r>
      <w:r w:rsidRPr="001D60B9">
        <w:rPr>
          <w:lang w:val="pl-PL"/>
        </w:rPr>
        <w:t>na zewn</w:t>
      </w:r>
      <w:r w:rsidRPr="001D60B9">
        <w:rPr>
          <w:rFonts w:hAnsi="Times New Roman"/>
          <w:lang w:val="pl-PL"/>
        </w:rPr>
        <w:t>ą</w:t>
      </w:r>
      <w:r w:rsidRPr="001D60B9">
        <w:rPr>
          <w:lang w:val="pl-PL"/>
        </w:rPr>
        <w:t xml:space="preserve">trz </w:t>
      </w:r>
      <w:r w:rsidRPr="001D60B9">
        <w:rPr>
          <w:lang w:val="pl-PL"/>
        </w:rPr>
        <w:lastRenderedPageBreak/>
        <w:t>kom</w:t>
      </w:r>
      <w:r w:rsidRPr="001D60B9">
        <w:rPr>
          <w:rFonts w:hAnsi="Times New Roman"/>
          <w:lang w:val="pl-PL"/>
        </w:rPr>
        <w:t>ó</w:t>
      </w:r>
      <w:r w:rsidRPr="001D60B9">
        <w:rPr>
          <w:lang w:val="pl-PL"/>
        </w:rPr>
        <w:t xml:space="preserve">rki, a N-koniec (aminowy) </w:t>
      </w:r>
      <w:r w:rsidRPr="001D60B9">
        <w:rPr>
          <w:rFonts w:hAnsi="Times New Roman"/>
          <w:lang w:val="pl-PL"/>
        </w:rPr>
        <w:t>ł</w:t>
      </w:r>
      <w:r w:rsidRPr="001D60B9">
        <w:rPr>
          <w:lang w:val="pl-PL"/>
        </w:rPr>
        <w:t>a</w:t>
      </w:r>
      <w:r w:rsidRPr="001D60B9">
        <w:rPr>
          <w:rFonts w:hAnsi="Times New Roman"/>
          <w:lang w:val="pl-PL"/>
        </w:rPr>
        <w:t>ń</w:t>
      </w:r>
      <w:r w:rsidRPr="001D60B9">
        <w:rPr>
          <w:lang w:val="pl-PL"/>
        </w:rPr>
        <w:t>cucha bia</w:t>
      </w:r>
      <w:r w:rsidRPr="001D60B9">
        <w:rPr>
          <w:rFonts w:hAnsi="Times New Roman"/>
          <w:lang w:val="pl-PL"/>
        </w:rPr>
        <w:t>ł</w:t>
      </w:r>
      <w:r w:rsidRPr="001D60B9">
        <w:rPr>
          <w:lang w:val="pl-PL"/>
        </w:rPr>
        <w:t>kowego po</w:t>
      </w:r>
      <w:r w:rsidRPr="001D60B9">
        <w:rPr>
          <w:rFonts w:hAnsi="Times New Roman"/>
          <w:lang w:val="pl-PL"/>
        </w:rPr>
        <w:t>ł</w:t>
      </w:r>
      <w:r w:rsidRPr="001D60B9">
        <w:rPr>
          <w:lang w:val="pl-PL"/>
        </w:rPr>
        <w:t>o</w:t>
      </w:r>
      <w:r w:rsidRPr="001D60B9">
        <w:rPr>
          <w:rFonts w:hAnsi="Times New Roman"/>
          <w:lang w:val="pl-PL"/>
        </w:rPr>
        <w:t>ż</w:t>
      </w:r>
      <w:r w:rsidRPr="001D60B9">
        <w:rPr>
          <w:lang w:val="pl-PL"/>
        </w:rPr>
        <w:t>ony jest po stronie cytozolowej b</w:t>
      </w:r>
      <w:r w:rsidRPr="001D60B9">
        <w:rPr>
          <w:rFonts w:hAnsi="Times New Roman"/>
          <w:lang w:val="pl-PL"/>
        </w:rPr>
        <w:t>ł</w:t>
      </w:r>
      <w:r w:rsidRPr="001D60B9">
        <w:rPr>
          <w:lang w:val="pl-PL"/>
        </w:rPr>
        <w:t>ony (97).</w:t>
      </w:r>
    </w:p>
    <w:p w14:paraId="45A37831" w14:textId="695203F6" w:rsidR="002B4416" w:rsidRPr="001D60B9" w:rsidRDefault="001D60B9">
      <w:pPr>
        <w:spacing w:after="0" w:line="480" w:lineRule="auto"/>
        <w:jc w:val="both"/>
        <w:rPr>
          <w:lang w:val="pl-PL"/>
        </w:rPr>
      </w:pPr>
      <w:r w:rsidRPr="001D60B9">
        <w:rPr>
          <w:lang w:val="pl-PL"/>
        </w:rPr>
        <w:t xml:space="preserve">Wykazano, </w:t>
      </w:r>
      <w:r w:rsidRPr="001D60B9">
        <w:rPr>
          <w:rFonts w:hAnsi="Times New Roman"/>
          <w:lang w:val="pl-PL"/>
        </w:rPr>
        <w:t>ż</w:t>
      </w:r>
      <w:r w:rsidRPr="001D60B9">
        <w:rPr>
          <w:lang w:val="pl-PL"/>
        </w:rPr>
        <w:t>e rozmieszczenie izoform receptora adiponektyny nie jest takie samo i tak: obecno</w:t>
      </w:r>
      <w:r w:rsidRPr="001D60B9">
        <w:rPr>
          <w:rFonts w:hAnsi="Times New Roman"/>
          <w:lang w:val="pl-PL"/>
        </w:rPr>
        <w:t xml:space="preserve">ść </w:t>
      </w:r>
      <w:r w:rsidRPr="001D60B9">
        <w:rPr>
          <w:lang w:val="pl-PL"/>
        </w:rPr>
        <w:t>AdipoR1 stwierdzono przede wszystkim w mi</w:t>
      </w:r>
      <w:r w:rsidRPr="001D60B9">
        <w:rPr>
          <w:rFonts w:hAnsi="Times New Roman"/>
          <w:lang w:val="pl-PL"/>
        </w:rPr>
        <w:t>ęś</w:t>
      </w:r>
      <w:r w:rsidRPr="001D60B9">
        <w:rPr>
          <w:lang w:val="pl-PL"/>
        </w:rPr>
        <w:t xml:space="preserve">niach szkieletowych, natomiast AdipoR2 </w:t>
      </w:r>
      <w:r w:rsidRPr="001D60B9">
        <w:rPr>
          <w:rFonts w:hAnsi="Times New Roman"/>
          <w:lang w:val="pl-PL"/>
        </w:rPr>
        <w:t xml:space="preserve">– </w:t>
      </w:r>
      <w:r w:rsidRPr="001D60B9">
        <w:rPr>
          <w:lang w:val="pl-PL"/>
        </w:rPr>
        <w:t>w w</w:t>
      </w:r>
      <w:r w:rsidRPr="001D60B9">
        <w:rPr>
          <w:rFonts w:hAnsi="Times New Roman"/>
          <w:lang w:val="pl-PL"/>
        </w:rPr>
        <w:t>ą</w:t>
      </w:r>
      <w:r w:rsidRPr="001D60B9">
        <w:rPr>
          <w:lang w:val="pl-PL"/>
        </w:rPr>
        <w:t>trobie. Ekspresj</w:t>
      </w:r>
      <w:r w:rsidRPr="001D60B9">
        <w:rPr>
          <w:rFonts w:hAnsi="Times New Roman"/>
          <w:lang w:val="pl-PL"/>
        </w:rPr>
        <w:t xml:space="preserve">ę </w:t>
      </w:r>
      <w:r w:rsidRPr="001D60B9">
        <w:rPr>
          <w:lang w:val="pl-PL"/>
        </w:rPr>
        <w:t>AdipoR1 i AdipoR2 opisano tak</w:t>
      </w:r>
      <w:r w:rsidRPr="001D60B9">
        <w:rPr>
          <w:rFonts w:hAnsi="Times New Roman"/>
          <w:lang w:val="pl-PL"/>
        </w:rPr>
        <w:t>ż</w:t>
      </w:r>
      <w:r w:rsidRPr="001D60B9">
        <w:rPr>
          <w:lang w:val="pl-PL"/>
        </w:rPr>
        <w:t>e w kom</w:t>
      </w:r>
      <w:r w:rsidRPr="001D60B9">
        <w:rPr>
          <w:rFonts w:hAnsi="Times New Roman"/>
          <w:lang w:val="pl-PL"/>
        </w:rPr>
        <w:t>ó</w:t>
      </w:r>
      <w:r w:rsidRPr="001D60B9">
        <w:rPr>
          <w:lang w:val="pl-PL"/>
        </w:rPr>
        <w:t xml:space="preserve">rkach </w:t>
      </w:r>
      <w:r w:rsidRPr="001D60B9">
        <w:rPr>
          <w:rFonts w:hAnsi="Times New Roman"/>
          <w:lang w:val="pl-PL"/>
        </w:rPr>
        <w:t xml:space="preserve">β </w:t>
      </w:r>
      <w:r w:rsidRPr="001D60B9">
        <w:rPr>
          <w:lang w:val="pl-PL"/>
        </w:rPr>
        <w:t>trzustki. Pe</w:t>
      </w:r>
      <w:r w:rsidRPr="001D60B9">
        <w:rPr>
          <w:rFonts w:hAnsi="Times New Roman"/>
          <w:lang w:val="pl-PL"/>
        </w:rPr>
        <w:t>ł</w:t>
      </w:r>
      <w:r w:rsidRPr="001D60B9">
        <w:rPr>
          <w:lang w:val="pl-PL"/>
        </w:rPr>
        <w:t>na cz</w:t>
      </w:r>
      <w:r w:rsidRPr="001D60B9">
        <w:rPr>
          <w:rFonts w:hAnsi="Times New Roman"/>
          <w:lang w:val="pl-PL"/>
        </w:rPr>
        <w:t>ą</w:t>
      </w:r>
      <w:r w:rsidRPr="001D60B9">
        <w:rPr>
          <w:lang w:val="pl-PL"/>
        </w:rPr>
        <w:t>steczka adiponektyny tworzy kompleks z AdipoR2, natomiast globularna cz</w:t>
      </w:r>
      <w:r w:rsidRPr="001D60B9">
        <w:rPr>
          <w:rFonts w:hAnsi="Times New Roman"/>
          <w:lang w:val="pl-PL"/>
        </w:rPr>
        <w:t>ą</w:t>
      </w:r>
      <w:r w:rsidRPr="001D60B9">
        <w:rPr>
          <w:lang w:val="pl-PL"/>
        </w:rPr>
        <w:t>steczka ANP ma wi</w:t>
      </w:r>
      <w:r w:rsidRPr="001D60B9">
        <w:rPr>
          <w:rFonts w:hAnsi="Times New Roman"/>
          <w:lang w:val="pl-PL"/>
        </w:rPr>
        <w:t>ę</w:t>
      </w:r>
      <w:r w:rsidRPr="001D60B9">
        <w:rPr>
          <w:lang w:val="pl-PL"/>
        </w:rPr>
        <w:t>ksze powinowactwo do AdipoR1 (98). W kom</w:t>
      </w:r>
      <w:r w:rsidRPr="001D60B9">
        <w:rPr>
          <w:rFonts w:hAnsi="Times New Roman"/>
          <w:lang w:val="pl-PL"/>
        </w:rPr>
        <w:t>ó</w:t>
      </w:r>
      <w:r w:rsidRPr="001D60B9">
        <w:rPr>
          <w:lang w:val="pl-PL"/>
        </w:rPr>
        <w:t xml:space="preserve">rkach </w:t>
      </w:r>
      <w:r w:rsidRPr="001D60B9">
        <w:rPr>
          <w:rFonts w:hAnsi="Times New Roman"/>
          <w:lang w:val="pl-PL"/>
        </w:rPr>
        <w:t>ś</w:t>
      </w:r>
      <w:r w:rsidRPr="001D60B9">
        <w:rPr>
          <w:lang w:val="pl-PL"/>
        </w:rPr>
        <w:t>r</w:t>
      </w:r>
      <w:r w:rsidRPr="001D60B9">
        <w:rPr>
          <w:rFonts w:hAnsi="Times New Roman"/>
          <w:lang w:val="pl-PL"/>
        </w:rPr>
        <w:t>ó</w:t>
      </w:r>
      <w:r w:rsidRPr="001D60B9">
        <w:rPr>
          <w:lang w:val="pl-PL"/>
        </w:rPr>
        <w:t>db</w:t>
      </w:r>
      <w:r w:rsidRPr="001D60B9">
        <w:rPr>
          <w:rFonts w:hAnsi="Times New Roman"/>
          <w:lang w:val="pl-PL"/>
        </w:rPr>
        <w:t>ł</w:t>
      </w:r>
      <w:r w:rsidRPr="001D60B9">
        <w:rPr>
          <w:lang w:val="pl-PL"/>
        </w:rPr>
        <w:t>onka naczy</w:t>
      </w:r>
      <w:r w:rsidRPr="001D60B9">
        <w:rPr>
          <w:rFonts w:hAnsi="Times New Roman"/>
          <w:lang w:val="pl-PL"/>
        </w:rPr>
        <w:t xml:space="preserve">ń </w:t>
      </w:r>
      <w:r w:rsidRPr="001D60B9">
        <w:rPr>
          <w:lang w:val="pl-PL"/>
        </w:rPr>
        <w:t>krwiono</w:t>
      </w:r>
      <w:r w:rsidRPr="001D60B9">
        <w:rPr>
          <w:rFonts w:hAnsi="Times New Roman"/>
          <w:lang w:val="pl-PL"/>
        </w:rPr>
        <w:t>ś</w:t>
      </w:r>
      <w:r w:rsidRPr="001D60B9">
        <w:rPr>
          <w:lang w:val="pl-PL"/>
        </w:rPr>
        <w:t>nych i mi</w:t>
      </w:r>
      <w:r w:rsidRPr="001D60B9">
        <w:rPr>
          <w:rFonts w:hAnsi="Times New Roman"/>
          <w:lang w:val="pl-PL"/>
        </w:rPr>
        <w:t>ęś</w:t>
      </w:r>
      <w:r w:rsidRPr="001D60B9">
        <w:rPr>
          <w:lang w:val="pl-PL"/>
        </w:rPr>
        <w:t>ni g</w:t>
      </w:r>
      <w:r w:rsidRPr="001D60B9">
        <w:rPr>
          <w:rFonts w:hAnsi="Times New Roman"/>
          <w:lang w:val="pl-PL"/>
        </w:rPr>
        <w:t>ł</w:t>
      </w:r>
      <w:r w:rsidRPr="001D60B9">
        <w:rPr>
          <w:lang w:val="pl-PL"/>
        </w:rPr>
        <w:t>adkich stwierdzono wyst</w:t>
      </w:r>
      <w:r w:rsidRPr="001D60B9">
        <w:rPr>
          <w:rFonts w:hAnsi="Times New Roman"/>
          <w:lang w:val="pl-PL"/>
        </w:rPr>
        <w:t>ę</w:t>
      </w:r>
      <w:r w:rsidRPr="001D60B9">
        <w:rPr>
          <w:lang w:val="pl-PL"/>
        </w:rPr>
        <w:t>powanie jeszcze jednego rodzaju receptora, z kt</w:t>
      </w:r>
      <w:r w:rsidRPr="001D60B9">
        <w:rPr>
          <w:rFonts w:hAnsi="Times New Roman"/>
          <w:lang w:val="pl-PL"/>
        </w:rPr>
        <w:t>ó</w:t>
      </w:r>
      <w:r w:rsidRPr="001D60B9">
        <w:rPr>
          <w:lang w:val="pl-PL"/>
        </w:rPr>
        <w:t>rym oddzia</w:t>
      </w:r>
      <w:r w:rsidRPr="001D60B9">
        <w:rPr>
          <w:rFonts w:hAnsi="Times New Roman"/>
          <w:lang w:val="pl-PL"/>
        </w:rPr>
        <w:t>ł</w:t>
      </w:r>
      <w:r w:rsidRPr="001D60B9">
        <w:rPr>
          <w:lang w:val="pl-PL"/>
        </w:rPr>
        <w:t>uj</w:t>
      </w:r>
      <w:r w:rsidRPr="001D60B9">
        <w:rPr>
          <w:rFonts w:hAnsi="Times New Roman"/>
          <w:lang w:val="pl-PL"/>
        </w:rPr>
        <w:t xml:space="preserve">ą </w:t>
      </w:r>
      <w:r w:rsidRPr="001D60B9">
        <w:rPr>
          <w:lang w:val="pl-PL"/>
        </w:rPr>
        <w:t>frakcje HMW adiponektyny. Receptor ten zosta</w:t>
      </w:r>
      <w:r w:rsidRPr="001D60B9">
        <w:rPr>
          <w:rFonts w:hAnsi="Times New Roman"/>
          <w:lang w:val="pl-PL"/>
        </w:rPr>
        <w:t xml:space="preserve">ł </w:t>
      </w:r>
      <w:r w:rsidRPr="001D60B9">
        <w:rPr>
          <w:lang w:val="pl-PL"/>
        </w:rPr>
        <w:t>opisany jako T-kadheryn</w:t>
      </w:r>
      <w:r w:rsidRPr="001D60B9">
        <w:rPr>
          <w:rFonts w:hAnsi="Times New Roman"/>
          <w:lang w:val="pl-PL"/>
        </w:rPr>
        <w:t xml:space="preserve">ę </w:t>
      </w:r>
      <w:r w:rsidRPr="001D60B9">
        <w:rPr>
          <w:lang w:val="pl-PL"/>
        </w:rPr>
        <w:t>(ang.</w:t>
      </w:r>
      <w:r w:rsidRPr="001D60B9">
        <w:rPr>
          <w:i/>
          <w:iCs/>
          <w:lang w:val="pl-PL"/>
        </w:rPr>
        <w:t xml:space="preserve"> T-catherin</w:t>
      </w:r>
      <w:r w:rsidRPr="001D60B9">
        <w:rPr>
          <w:lang w:val="pl-PL"/>
        </w:rPr>
        <w:t xml:space="preserve">) (99). </w:t>
      </w:r>
    </w:p>
    <w:p w14:paraId="2B46BE8D" w14:textId="0340E478" w:rsidR="002B4416" w:rsidRPr="001D60B9" w:rsidRDefault="001D60B9">
      <w:pPr>
        <w:pStyle w:val="Nagwek3"/>
        <w:spacing w:after="240"/>
      </w:pPr>
      <w:bookmarkStart w:id="37" w:name="_Toc17"/>
      <w:bookmarkStart w:id="38" w:name="_Toc59387072"/>
      <w:r w:rsidRPr="001D60B9">
        <w:t>1.5.3 Funkcje adiponektyny</w:t>
      </w:r>
      <w:bookmarkEnd w:id="37"/>
      <w:bookmarkEnd w:id="38"/>
    </w:p>
    <w:p w14:paraId="5408FD64" w14:textId="77777777" w:rsidR="002B4416" w:rsidRPr="001D60B9" w:rsidRDefault="001D60B9">
      <w:pPr>
        <w:pStyle w:val="Nagwek4"/>
        <w:spacing w:after="240"/>
      </w:pPr>
      <w:r w:rsidRPr="001D60B9">
        <w:rPr>
          <w:rFonts w:ascii="Helvetica"/>
        </w:rPr>
        <w:t>Rola adiponektyny w regulacji metabolizmu lipidowo-w</w:t>
      </w:r>
      <w:r w:rsidRPr="001D60B9">
        <w:rPr>
          <w:rFonts w:hAnsi="Helvetica"/>
        </w:rPr>
        <w:t>ę</w:t>
      </w:r>
      <w:r w:rsidRPr="001D60B9">
        <w:rPr>
          <w:rFonts w:ascii="Helvetica"/>
        </w:rPr>
        <w:t>glowodanowego</w:t>
      </w:r>
    </w:p>
    <w:p w14:paraId="77EDBAD1" w14:textId="0A6EF1A7" w:rsidR="002B4416" w:rsidRPr="001D60B9" w:rsidRDefault="001D60B9" w:rsidP="006D6469">
      <w:pPr>
        <w:spacing w:after="0" w:line="480" w:lineRule="auto"/>
        <w:ind w:firstLine="708"/>
        <w:jc w:val="both"/>
        <w:rPr>
          <w:lang w:val="pl-PL"/>
        </w:rPr>
      </w:pPr>
      <w:r w:rsidRPr="001D60B9">
        <w:rPr>
          <w:lang w:val="pl-PL"/>
        </w:rPr>
        <w:t>Adiponektyna wykazuje istotny wp</w:t>
      </w:r>
      <w:r w:rsidRPr="001D60B9">
        <w:rPr>
          <w:rFonts w:hAnsi="Times New Roman"/>
          <w:lang w:val="pl-PL"/>
        </w:rPr>
        <w:t>ł</w:t>
      </w:r>
      <w:r w:rsidRPr="001D60B9">
        <w:rPr>
          <w:lang w:val="pl-PL"/>
        </w:rPr>
        <w:t>yw na przemiany energetyczne ustroju. W</w:t>
      </w:r>
      <w:r w:rsidR="00DE7379">
        <w:rPr>
          <w:lang w:val="pl-PL"/>
        </w:rPr>
        <w:t> </w:t>
      </w:r>
      <w:r w:rsidRPr="001D60B9">
        <w:rPr>
          <w:lang w:val="pl-PL"/>
        </w:rPr>
        <w:t>kom</w:t>
      </w:r>
      <w:r w:rsidRPr="001D60B9">
        <w:rPr>
          <w:rFonts w:hAnsi="Times New Roman"/>
          <w:lang w:val="pl-PL"/>
        </w:rPr>
        <w:t>ó</w:t>
      </w:r>
      <w:r w:rsidRPr="001D60B9">
        <w:rPr>
          <w:lang w:val="pl-PL"/>
        </w:rPr>
        <w:t>rkach mi</w:t>
      </w:r>
      <w:r w:rsidRPr="001D60B9">
        <w:rPr>
          <w:rFonts w:hAnsi="Times New Roman"/>
          <w:lang w:val="pl-PL"/>
        </w:rPr>
        <w:t>ęś</w:t>
      </w:r>
      <w:r w:rsidRPr="001D60B9">
        <w:rPr>
          <w:lang w:val="pl-PL"/>
        </w:rPr>
        <w:t>ni szkieletowych stymuluje dokom</w:t>
      </w:r>
      <w:r w:rsidRPr="001D60B9">
        <w:rPr>
          <w:rFonts w:hAnsi="Times New Roman"/>
          <w:lang w:val="pl-PL"/>
        </w:rPr>
        <w:t>ó</w:t>
      </w:r>
      <w:r w:rsidRPr="001D60B9">
        <w:rPr>
          <w:lang w:val="pl-PL"/>
        </w:rPr>
        <w:t>rkowy transport glukozy oraz utlenianie wolnych kwas</w:t>
      </w:r>
      <w:r w:rsidRPr="001D60B9">
        <w:rPr>
          <w:rFonts w:hAnsi="Times New Roman"/>
          <w:lang w:val="pl-PL"/>
        </w:rPr>
        <w:t>ó</w:t>
      </w:r>
      <w:r w:rsidRPr="001D60B9">
        <w:rPr>
          <w:lang w:val="pl-PL"/>
        </w:rPr>
        <w:t>w t</w:t>
      </w:r>
      <w:r w:rsidRPr="001D60B9">
        <w:rPr>
          <w:rFonts w:hAnsi="Times New Roman"/>
          <w:lang w:val="pl-PL"/>
        </w:rPr>
        <w:t>ł</w:t>
      </w:r>
      <w:r w:rsidRPr="001D60B9">
        <w:rPr>
          <w:lang w:val="pl-PL"/>
        </w:rPr>
        <w:t>uszczowych (WKT). Wykazano r</w:t>
      </w:r>
      <w:r w:rsidRPr="001D60B9">
        <w:rPr>
          <w:rFonts w:hAnsi="Times New Roman"/>
          <w:lang w:val="pl-PL"/>
        </w:rPr>
        <w:t>ó</w:t>
      </w:r>
      <w:r w:rsidRPr="001D60B9">
        <w:rPr>
          <w:lang w:val="pl-PL"/>
        </w:rPr>
        <w:t>wnie</w:t>
      </w:r>
      <w:r w:rsidRPr="001D60B9">
        <w:rPr>
          <w:rFonts w:hAnsi="Times New Roman"/>
          <w:lang w:val="pl-PL"/>
        </w:rPr>
        <w:t>ż</w:t>
      </w:r>
      <w:r w:rsidRPr="001D60B9">
        <w:rPr>
          <w:lang w:val="pl-PL"/>
        </w:rPr>
        <w:t xml:space="preserve">, </w:t>
      </w:r>
      <w:r w:rsidRPr="001D60B9">
        <w:rPr>
          <w:rFonts w:hAnsi="Times New Roman"/>
          <w:lang w:val="pl-PL"/>
        </w:rPr>
        <w:t>ż</w:t>
      </w:r>
      <w:r w:rsidRPr="001D60B9">
        <w:rPr>
          <w:lang w:val="pl-PL"/>
        </w:rPr>
        <w:t>e uwra</w:t>
      </w:r>
      <w:r w:rsidRPr="001D60B9">
        <w:rPr>
          <w:rFonts w:hAnsi="Times New Roman"/>
          <w:lang w:val="pl-PL"/>
        </w:rPr>
        <w:t>ż</w:t>
      </w:r>
      <w:r w:rsidRPr="001D60B9">
        <w:rPr>
          <w:lang w:val="pl-PL"/>
        </w:rPr>
        <w:t>liwia miocyty na dzia</w:t>
      </w:r>
      <w:r w:rsidRPr="001D60B9">
        <w:rPr>
          <w:rFonts w:hAnsi="Times New Roman"/>
          <w:lang w:val="pl-PL"/>
        </w:rPr>
        <w:t>ł</w:t>
      </w:r>
      <w:r w:rsidRPr="001D60B9">
        <w:rPr>
          <w:lang w:val="pl-PL"/>
        </w:rPr>
        <w:t>anie insuliny, poprzez hamowanie wytwarzania ceramid</w:t>
      </w:r>
      <w:r w:rsidRPr="001D60B9">
        <w:rPr>
          <w:rFonts w:hAnsi="Times New Roman"/>
          <w:lang w:val="pl-PL"/>
        </w:rPr>
        <w:t>ó</w:t>
      </w:r>
      <w:r w:rsidRPr="001D60B9">
        <w:rPr>
          <w:lang w:val="pl-PL"/>
        </w:rPr>
        <w:t>w (91,</w:t>
      </w:r>
      <w:r w:rsidR="00905093">
        <w:rPr>
          <w:lang w:val="pl-PL"/>
        </w:rPr>
        <w:t xml:space="preserve"> </w:t>
      </w:r>
      <w:r w:rsidRPr="001D60B9">
        <w:rPr>
          <w:lang w:val="pl-PL"/>
        </w:rPr>
        <w:t>93).</w:t>
      </w:r>
    </w:p>
    <w:p w14:paraId="7624EDCA" w14:textId="446A78C7" w:rsidR="002B4416" w:rsidRPr="001D60B9" w:rsidRDefault="001D60B9">
      <w:pPr>
        <w:spacing w:after="0" w:line="480" w:lineRule="auto"/>
        <w:jc w:val="both"/>
        <w:rPr>
          <w:lang w:val="pl-PL"/>
        </w:rPr>
      </w:pPr>
      <w:r w:rsidRPr="001D60B9">
        <w:rPr>
          <w:lang w:val="pl-PL"/>
        </w:rPr>
        <w:t>W kom</w:t>
      </w:r>
      <w:r w:rsidRPr="001D60B9">
        <w:rPr>
          <w:rFonts w:hAnsi="Times New Roman"/>
          <w:lang w:val="pl-PL"/>
        </w:rPr>
        <w:t>ó</w:t>
      </w:r>
      <w:r w:rsidRPr="001D60B9">
        <w:rPr>
          <w:lang w:val="pl-PL"/>
        </w:rPr>
        <w:t>rkach w</w:t>
      </w:r>
      <w:r w:rsidRPr="001D60B9">
        <w:rPr>
          <w:rFonts w:hAnsi="Times New Roman"/>
          <w:lang w:val="pl-PL"/>
        </w:rPr>
        <w:t>ą</w:t>
      </w:r>
      <w:r w:rsidRPr="001D60B9">
        <w:rPr>
          <w:lang w:val="pl-PL"/>
        </w:rPr>
        <w:t>troby ANP ogranicza syntez</w:t>
      </w:r>
      <w:r w:rsidRPr="001D60B9">
        <w:rPr>
          <w:rFonts w:hAnsi="Times New Roman"/>
          <w:lang w:val="pl-PL"/>
        </w:rPr>
        <w:t xml:space="preserve">ę </w:t>
      </w:r>
      <w:r w:rsidRPr="001D60B9">
        <w:rPr>
          <w:lang w:val="pl-PL"/>
        </w:rPr>
        <w:t>glukozy ze zwi</w:t>
      </w:r>
      <w:r w:rsidRPr="001D60B9">
        <w:rPr>
          <w:rFonts w:hAnsi="Times New Roman"/>
          <w:lang w:val="pl-PL"/>
        </w:rPr>
        <w:t>ą</w:t>
      </w:r>
      <w:r w:rsidRPr="001D60B9">
        <w:rPr>
          <w:lang w:val="pl-PL"/>
        </w:rPr>
        <w:t>zk</w:t>
      </w:r>
      <w:r w:rsidRPr="001D60B9">
        <w:rPr>
          <w:rFonts w:hAnsi="Times New Roman"/>
          <w:lang w:val="pl-PL"/>
        </w:rPr>
        <w:t>ó</w:t>
      </w:r>
      <w:r w:rsidRPr="001D60B9">
        <w:rPr>
          <w:lang w:val="pl-PL"/>
        </w:rPr>
        <w:t>w niecukrowych (glukoneogenez</w:t>
      </w:r>
      <w:r w:rsidRPr="001D60B9">
        <w:rPr>
          <w:rFonts w:hAnsi="Times New Roman"/>
          <w:lang w:val="pl-PL"/>
        </w:rPr>
        <w:t>ę</w:t>
      </w:r>
      <w:r w:rsidRPr="001D60B9">
        <w:rPr>
          <w:lang w:val="pl-PL"/>
        </w:rPr>
        <w:t>) oraz rozk</w:t>
      </w:r>
      <w:r w:rsidRPr="001D60B9">
        <w:rPr>
          <w:rFonts w:hAnsi="Times New Roman"/>
          <w:lang w:val="pl-PL"/>
        </w:rPr>
        <w:t>ł</w:t>
      </w:r>
      <w:r w:rsidRPr="001D60B9">
        <w:rPr>
          <w:lang w:val="pl-PL"/>
        </w:rPr>
        <w:t>ad glikogenu (glikogenoliz</w:t>
      </w:r>
      <w:r w:rsidRPr="001D60B9">
        <w:rPr>
          <w:rFonts w:hAnsi="Times New Roman"/>
          <w:lang w:val="pl-PL"/>
        </w:rPr>
        <w:t>ę</w:t>
      </w:r>
      <w:r w:rsidRPr="001D60B9">
        <w:rPr>
          <w:lang w:val="pl-PL"/>
        </w:rPr>
        <w:t>)</w:t>
      </w:r>
      <w:r w:rsidR="00905093">
        <w:rPr>
          <w:lang w:val="pl-PL"/>
        </w:rPr>
        <w:t>,</w:t>
      </w:r>
      <w:r w:rsidRPr="001D60B9">
        <w:rPr>
          <w:lang w:val="pl-PL"/>
        </w:rPr>
        <w:t xml:space="preserve"> przyczyniaj</w:t>
      </w:r>
      <w:r w:rsidRPr="001D60B9">
        <w:rPr>
          <w:rFonts w:hAnsi="Times New Roman"/>
          <w:lang w:val="pl-PL"/>
        </w:rPr>
        <w:t>ą</w:t>
      </w:r>
      <w:r w:rsidRPr="001D60B9">
        <w:rPr>
          <w:lang w:val="pl-PL"/>
        </w:rPr>
        <w:t>c si</w:t>
      </w:r>
      <w:r w:rsidRPr="001D60B9">
        <w:rPr>
          <w:rFonts w:hAnsi="Times New Roman"/>
          <w:lang w:val="pl-PL"/>
        </w:rPr>
        <w:t xml:space="preserve">ę </w:t>
      </w:r>
      <w:r w:rsidRPr="001D60B9">
        <w:rPr>
          <w:lang w:val="pl-PL"/>
        </w:rPr>
        <w:t>dodatkowo do obni</w:t>
      </w:r>
      <w:r w:rsidRPr="001D60B9">
        <w:rPr>
          <w:rFonts w:hAnsi="Times New Roman"/>
          <w:lang w:val="pl-PL"/>
        </w:rPr>
        <w:t>ż</w:t>
      </w:r>
      <w:r w:rsidRPr="001D60B9">
        <w:rPr>
          <w:lang w:val="pl-PL"/>
        </w:rPr>
        <w:t>enia st</w:t>
      </w:r>
      <w:r w:rsidRPr="001D60B9">
        <w:rPr>
          <w:rFonts w:hAnsi="Times New Roman"/>
          <w:lang w:val="pl-PL"/>
        </w:rPr>
        <w:t>ęż</w:t>
      </w:r>
      <w:r w:rsidRPr="001D60B9">
        <w:rPr>
          <w:lang w:val="pl-PL"/>
        </w:rPr>
        <w:t>enia cukru we krwi. Podobnie jak w mi</w:t>
      </w:r>
      <w:r w:rsidRPr="001D60B9">
        <w:rPr>
          <w:rFonts w:hAnsi="Times New Roman"/>
          <w:lang w:val="pl-PL"/>
        </w:rPr>
        <w:t>ęś</w:t>
      </w:r>
      <w:r w:rsidRPr="001D60B9">
        <w:rPr>
          <w:lang w:val="pl-PL"/>
        </w:rPr>
        <w:t>niach szkieletowych, r</w:t>
      </w:r>
      <w:r w:rsidRPr="001D60B9">
        <w:rPr>
          <w:rFonts w:hAnsi="Times New Roman"/>
          <w:lang w:val="pl-PL"/>
        </w:rPr>
        <w:t>ó</w:t>
      </w:r>
      <w:r w:rsidRPr="001D60B9">
        <w:rPr>
          <w:lang w:val="pl-PL"/>
        </w:rPr>
        <w:t>wnie</w:t>
      </w:r>
      <w:r w:rsidRPr="001D60B9">
        <w:rPr>
          <w:rFonts w:hAnsi="Times New Roman"/>
          <w:lang w:val="pl-PL"/>
        </w:rPr>
        <w:t xml:space="preserve">ż </w:t>
      </w:r>
      <w:r w:rsidRPr="001D60B9">
        <w:rPr>
          <w:rFonts w:hAnsi="Times New Roman"/>
          <w:lang w:val="pl-PL"/>
        </w:rPr>
        <w:br/>
      </w:r>
      <w:r w:rsidRPr="001D60B9">
        <w:rPr>
          <w:lang w:val="pl-PL"/>
        </w:rPr>
        <w:t>w w</w:t>
      </w:r>
      <w:r w:rsidRPr="001D60B9">
        <w:rPr>
          <w:rFonts w:hAnsi="Times New Roman"/>
          <w:lang w:val="pl-PL"/>
        </w:rPr>
        <w:t>ą</w:t>
      </w:r>
      <w:r w:rsidRPr="001D60B9">
        <w:rPr>
          <w:lang w:val="pl-PL"/>
        </w:rPr>
        <w:t>trobie ANP pobudza utlenianie WKT (100). Adiponektyna dzia</w:t>
      </w:r>
      <w:r w:rsidRPr="001D60B9">
        <w:rPr>
          <w:rFonts w:hAnsi="Times New Roman"/>
          <w:lang w:val="pl-PL"/>
        </w:rPr>
        <w:t>ł</w:t>
      </w:r>
      <w:r w:rsidRPr="001D60B9">
        <w:rPr>
          <w:lang w:val="pl-PL"/>
        </w:rPr>
        <w:t xml:space="preserve">a protekcyjnie </w:t>
      </w:r>
      <w:r w:rsidRPr="001D60B9">
        <w:rPr>
          <w:lang w:val="pl-PL"/>
        </w:rPr>
        <w:br/>
        <w:t>w r</w:t>
      </w:r>
      <w:r w:rsidRPr="001D60B9">
        <w:rPr>
          <w:rFonts w:hAnsi="Times New Roman"/>
          <w:lang w:val="pl-PL"/>
        </w:rPr>
        <w:t>óż</w:t>
      </w:r>
      <w:r w:rsidRPr="001D60B9">
        <w:rPr>
          <w:lang w:val="pl-PL"/>
        </w:rPr>
        <w:t>nych stanach chorobowych. W st</w:t>
      </w:r>
      <w:r w:rsidRPr="001D60B9">
        <w:rPr>
          <w:rFonts w:hAnsi="Times New Roman"/>
          <w:lang w:val="pl-PL"/>
        </w:rPr>
        <w:t>ł</w:t>
      </w:r>
      <w:r w:rsidRPr="001D60B9">
        <w:rPr>
          <w:lang w:val="pl-PL"/>
        </w:rPr>
        <w:t>uszczeniu w</w:t>
      </w:r>
      <w:r w:rsidRPr="001D60B9">
        <w:rPr>
          <w:rFonts w:hAnsi="Times New Roman"/>
          <w:lang w:val="pl-PL"/>
        </w:rPr>
        <w:t>ą</w:t>
      </w:r>
      <w:r w:rsidRPr="001D60B9">
        <w:rPr>
          <w:lang w:val="pl-PL"/>
        </w:rPr>
        <w:t>troby hamuje aktywno</w:t>
      </w:r>
      <w:r w:rsidRPr="001D60B9">
        <w:rPr>
          <w:rFonts w:hAnsi="Times New Roman"/>
          <w:lang w:val="pl-PL"/>
        </w:rPr>
        <w:t xml:space="preserve">ść </w:t>
      </w:r>
      <w:r w:rsidRPr="001D60B9">
        <w:rPr>
          <w:lang w:val="pl-PL"/>
        </w:rPr>
        <w:t>enzym</w:t>
      </w:r>
      <w:r w:rsidRPr="001D60B9">
        <w:rPr>
          <w:rFonts w:hAnsi="Times New Roman"/>
          <w:lang w:val="pl-PL"/>
        </w:rPr>
        <w:t>ó</w:t>
      </w:r>
      <w:r w:rsidRPr="001D60B9">
        <w:rPr>
          <w:lang w:val="pl-PL"/>
        </w:rPr>
        <w:t>w: karboksylazy acetyl-CoA oraz syntazy kwasu t</w:t>
      </w:r>
      <w:r w:rsidRPr="001D60B9">
        <w:rPr>
          <w:rFonts w:hAnsi="Times New Roman"/>
          <w:lang w:val="pl-PL"/>
        </w:rPr>
        <w:t>ł</w:t>
      </w:r>
      <w:r w:rsidRPr="001D60B9">
        <w:rPr>
          <w:lang w:val="pl-PL"/>
        </w:rPr>
        <w:t>uszczowego, natomiast aktywuje palmitoilotransferaz</w:t>
      </w:r>
      <w:r w:rsidRPr="001D60B9">
        <w:rPr>
          <w:rFonts w:hAnsi="Times New Roman"/>
          <w:lang w:val="pl-PL"/>
        </w:rPr>
        <w:t xml:space="preserve">ę </w:t>
      </w:r>
      <w:r w:rsidRPr="001D60B9">
        <w:rPr>
          <w:lang w:val="pl-PL"/>
        </w:rPr>
        <w:t>karnitynow</w:t>
      </w:r>
      <w:r w:rsidRPr="001D60B9">
        <w:rPr>
          <w:rFonts w:hAnsi="Times New Roman"/>
          <w:lang w:val="pl-PL"/>
        </w:rPr>
        <w:t>ą</w:t>
      </w:r>
      <w:r w:rsidRPr="001D60B9">
        <w:rPr>
          <w:lang w:val="pl-PL"/>
        </w:rPr>
        <w:t>, co przyczynia si</w:t>
      </w:r>
      <w:r w:rsidRPr="001D60B9">
        <w:rPr>
          <w:rFonts w:hAnsi="Times New Roman"/>
          <w:lang w:val="pl-PL"/>
        </w:rPr>
        <w:t xml:space="preserve">ę </w:t>
      </w:r>
      <w:r w:rsidRPr="001D60B9">
        <w:rPr>
          <w:lang w:val="pl-PL"/>
        </w:rPr>
        <w:t>do wzrostu intensywno</w:t>
      </w:r>
      <w:r w:rsidRPr="001D60B9">
        <w:rPr>
          <w:rFonts w:hAnsi="Times New Roman"/>
          <w:lang w:val="pl-PL"/>
        </w:rPr>
        <w:t>ś</w:t>
      </w:r>
      <w:r w:rsidRPr="001D60B9">
        <w:rPr>
          <w:lang w:val="pl-PL"/>
        </w:rPr>
        <w:t xml:space="preserve">ci utleniania WKT (101). </w:t>
      </w:r>
    </w:p>
    <w:p w14:paraId="01C366FB" w14:textId="77777777" w:rsidR="002B4416" w:rsidRPr="001D60B9" w:rsidRDefault="001D60B9">
      <w:pPr>
        <w:spacing w:after="0" w:line="480" w:lineRule="auto"/>
        <w:jc w:val="both"/>
        <w:rPr>
          <w:lang w:val="pl-PL"/>
        </w:rPr>
      </w:pPr>
      <w:r w:rsidRPr="001D60B9">
        <w:rPr>
          <w:lang w:val="pl-PL"/>
        </w:rPr>
        <w:lastRenderedPageBreak/>
        <w:t>W do</w:t>
      </w:r>
      <w:r w:rsidRPr="001D60B9">
        <w:rPr>
          <w:rFonts w:hAnsi="Times New Roman"/>
          <w:lang w:val="pl-PL"/>
        </w:rPr>
        <w:t>ś</w:t>
      </w:r>
      <w:r w:rsidRPr="001D60B9">
        <w:rPr>
          <w:lang w:val="pl-PL"/>
        </w:rPr>
        <w:t xml:space="preserve">wiadczeniach na myszach wykazano, </w:t>
      </w:r>
      <w:r w:rsidRPr="001D60B9">
        <w:rPr>
          <w:rFonts w:hAnsi="Times New Roman"/>
          <w:lang w:val="pl-PL"/>
        </w:rPr>
        <w:t>ż</w:t>
      </w:r>
      <w:r w:rsidRPr="001D60B9">
        <w:rPr>
          <w:lang w:val="pl-PL"/>
        </w:rPr>
        <w:t>e ANP mo</w:t>
      </w:r>
      <w:r w:rsidRPr="001D60B9">
        <w:rPr>
          <w:rFonts w:hAnsi="Times New Roman"/>
          <w:lang w:val="pl-PL"/>
        </w:rPr>
        <w:t>ż</w:t>
      </w:r>
      <w:r w:rsidRPr="001D60B9">
        <w:rPr>
          <w:lang w:val="pl-PL"/>
        </w:rPr>
        <w:t>e regulowa</w:t>
      </w:r>
      <w:r w:rsidRPr="001D60B9">
        <w:rPr>
          <w:rFonts w:hAnsi="Times New Roman"/>
          <w:lang w:val="pl-PL"/>
        </w:rPr>
        <w:t xml:space="preserve">ć </w:t>
      </w:r>
      <w:r w:rsidRPr="001D60B9">
        <w:rPr>
          <w:lang w:val="pl-PL"/>
        </w:rPr>
        <w:t>mas</w:t>
      </w:r>
      <w:r w:rsidRPr="001D60B9">
        <w:rPr>
          <w:rFonts w:hAnsi="Times New Roman"/>
          <w:lang w:val="pl-PL"/>
        </w:rPr>
        <w:t xml:space="preserve">ę </w:t>
      </w:r>
      <w:r w:rsidRPr="001D60B9">
        <w:rPr>
          <w:lang w:val="pl-PL"/>
        </w:rPr>
        <w:t>cia</w:t>
      </w:r>
      <w:r w:rsidRPr="001D60B9">
        <w:rPr>
          <w:rFonts w:hAnsi="Times New Roman"/>
          <w:lang w:val="pl-PL"/>
        </w:rPr>
        <w:t>ł</w:t>
      </w:r>
      <w:r w:rsidRPr="001D60B9">
        <w:rPr>
          <w:lang w:val="pl-PL"/>
        </w:rPr>
        <w:t>a poprzez bezpo</w:t>
      </w:r>
      <w:r w:rsidRPr="001D60B9">
        <w:rPr>
          <w:rFonts w:hAnsi="Times New Roman"/>
          <w:lang w:val="pl-PL"/>
        </w:rPr>
        <w:t>ś</w:t>
      </w:r>
      <w:r w:rsidRPr="001D60B9">
        <w:rPr>
          <w:lang w:val="pl-PL"/>
        </w:rPr>
        <w:t>rednie oddzia</w:t>
      </w:r>
      <w:r w:rsidRPr="001D60B9">
        <w:rPr>
          <w:rFonts w:hAnsi="Times New Roman"/>
          <w:lang w:val="pl-PL"/>
        </w:rPr>
        <w:t>ł</w:t>
      </w:r>
      <w:r w:rsidRPr="001D60B9">
        <w:rPr>
          <w:lang w:val="pl-PL"/>
        </w:rPr>
        <w:t>ywanie na struktury m</w:t>
      </w:r>
      <w:r w:rsidRPr="001D60B9">
        <w:rPr>
          <w:rFonts w:hAnsi="Times New Roman"/>
          <w:lang w:val="pl-PL"/>
        </w:rPr>
        <w:t>ó</w:t>
      </w:r>
      <w:r w:rsidRPr="001D60B9">
        <w:rPr>
          <w:lang w:val="pl-PL"/>
        </w:rPr>
        <w:t>zgu, bowiem po podaniu jej bezpo</w:t>
      </w:r>
      <w:r w:rsidRPr="001D60B9">
        <w:rPr>
          <w:rFonts w:hAnsi="Times New Roman"/>
          <w:lang w:val="pl-PL"/>
        </w:rPr>
        <w:t>ś</w:t>
      </w:r>
      <w:r w:rsidRPr="001D60B9">
        <w:rPr>
          <w:lang w:val="pl-PL"/>
        </w:rPr>
        <w:t>rednio do trzeciej komory m</w:t>
      </w:r>
      <w:r w:rsidRPr="001D60B9">
        <w:rPr>
          <w:rFonts w:hAnsi="Times New Roman"/>
          <w:lang w:val="pl-PL"/>
        </w:rPr>
        <w:t>ó</w:t>
      </w:r>
      <w:r w:rsidRPr="001D60B9">
        <w:rPr>
          <w:lang w:val="pl-PL"/>
        </w:rPr>
        <w:t>zgu obserwowano wzrost zu</w:t>
      </w:r>
      <w:r w:rsidRPr="001D60B9">
        <w:rPr>
          <w:rFonts w:hAnsi="Times New Roman"/>
          <w:lang w:val="pl-PL"/>
        </w:rPr>
        <w:t>ż</w:t>
      </w:r>
      <w:r w:rsidRPr="001D60B9">
        <w:rPr>
          <w:lang w:val="pl-PL"/>
        </w:rPr>
        <w:t>ycia energii i spadek masy cia</w:t>
      </w:r>
      <w:r w:rsidRPr="001D60B9">
        <w:rPr>
          <w:rFonts w:hAnsi="Times New Roman"/>
          <w:lang w:val="pl-PL"/>
        </w:rPr>
        <w:t>ł</w:t>
      </w:r>
      <w:r w:rsidRPr="001D60B9">
        <w:rPr>
          <w:lang w:val="pl-PL"/>
        </w:rPr>
        <w:t xml:space="preserve">a. (91). </w:t>
      </w:r>
    </w:p>
    <w:p w14:paraId="405263C1" w14:textId="77777777" w:rsidR="002B4416" w:rsidRPr="001D60B9" w:rsidRDefault="001D60B9">
      <w:pPr>
        <w:pStyle w:val="Nagwek4"/>
        <w:spacing w:after="240"/>
        <w:jc w:val="both"/>
      </w:pPr>
      <w:r w:rsidRPr="001D60B9">
        <w:rPr>
          <w:rFonts w:ascii="Helvetica"/>
        </w:rPr>
        <w:t>Rola adiponektyny w funkcjonowaniu uk</w:t>
      </w:r>
      <w:r w:rsidRPr="001D60B9">
        <w:rPr>
          <w:rFonts w:hAnsi="Helvetica"/>
        </w:rPr>
        <w:t>ł</w:t>
      </w:r>
      <w:r w:rsidRPr="001D60B9">
        <w:rPr>
          <w:rFonts w:ascii="Helvetica"/>
        </w:rPr>
        <w:t>adu krwiono</w:t>
      </w:r>
      <w:r w:rsidRPr="001D60B9">
        <w:rPr>
          <w:rFonts w:hAnsi="Helvetica"/>
        </w:rPr>
        <w:t>ś</w:t>
      </w:r>
      <w:r w:rsidRPr="001D60B9">
        <w:rPr>
          <w:rFonts w:ascii="Helvetica"/>
        </w:rPr>
        <w:t>nego</w:t>
      </w:r>
    </w:p>
    <w:p w14:paraId="33C9C247" w14:textId="77B63BC5" w:rsidR="002B4416" w:rsidRPr="001D60B9" w:rsidRDefault="001D60B9" w:rsidP="006D6469">
      <w:pPr>
        <w:spacing w:after="0" w:line="480" w:lineRule="auto"/>
        <w:ind w:firstLine="708"/>
        <w:jc w:val="both"/>
        <w:rPr>
          <w:lang w:val="pl-PL"/>
        </w:rPr>
      </w:pPr>
      <w:r w:rsidRPr="001D60B9">
        <w:rPr>
          <w:lang w:val="pl-PL"/>
        </w:rPr>
        <w:t>Podobnie jak leptyna,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ANP istotnie wp</w:t>
      </w:r>
      <w:r w:rsidRPr="001D60B9">
        <w:rPr>
          <w:rFonts w:hAnsi="Times New Roman"/>
          <w:lang w:val="pl-PL"/>
        </w:rPr>
        <w:t>ł</w:t>
      </w:r>
      <w:r w:rsidRPr="001D60B9">
        <w:rPr>
          <w:lang w:val="pl-PL"/>
        </w:rPr>
        <w:t>ywa na prac</w:t>
      </w:r>
      <w:r w:rsidRPr="001D60B9">
        <w:rPr>
          <w:rFonts w:hAnsi="Times New Roman"/>
          <w:lang w:val="pl-PL"/>
        </w:rPr>
        <w:t xml:space="preserve">ę </w:t>
      </w:r>
      <w:r w:rsidRPr="001D60B9">
        <w:rPr>
          <w:lang w:val="pl-PL"/>
        </w:rPr>
        <w:t>uk</w:t>
      </w:r>
      <w:r w:rsidRPr="001D60B9">
        <w:rPr>
          <w:rFonts w:hAnsi="Times New Roman"/>
          <w:lang w:val="pl-PL"/>
        </w:rPr>
        <w:t>ł</w:t>
      </w:r>
      <w:r w:rsidRPr="001D60B9">
        <w:rPr>
          <w:lang w:val="pl-PL"/>
        </w:rPr>
        <w:t>adu krwiono</w:t>
      </w:r>
      <w:r w:rsidRPr="001D60B9">
        <w:rPr>
          <w:rFonts w:hAnsi="Times New Roman"/>
          <w:lang w:val="pl-PL"/>
        </w:rPr>
        <w:t>ś</w:t>
      </w:r>
      <w:r w:rsidRPr="001D60B9">
        <w:rPr>
          <w:lang w:val="pl-PL"/>
        </w:rPr>
        <w:t>nego, przede wszystkim dzia</w:t>
      </w:r>
      <w:r w:rsidRPr="001D60B9">
        <w:rPr>
          <w:rFonts w:hAnsi="Times New Roman"/>
          <w:lang w:val="pl-PL"/>
        </w:rPr>
        <w:t>ł</w:t>
      </w:r>
      <w:r w:rsidRPr="001D60B9">
        <w:rPr>
          <w:lang w:val="pl-PL"/>
        </w:rPr>
        <w:t>aj</w:t>
      </w:r>
      <w:r w:rsidRPr="001D60B9">
        <w:rPr>
          <w:rFonts w:hAnsi="Times New Roman"/>
          <w:lang w:val="pl-PL"/>
        </w:rPr>
        <w:t>ą</w:t>
      </w:r>
      <w:r w:rsidRPr="001D60B9">
        <w:rPr>
          <w:lang w:val="pl-PL"/>
        </w:rPr>
        <w:t>c antymia</w:t>
      </w:r>
      <w:r w:rsidRPr="001D60B9">
        <w:rPr>
          <w:rFonts w:hAnsi="Times New Roman"/>
          <w:lang w:val="pl-PL"/>
        </w:rPr>
        <w:t>ż</w:t>
      </w:r>
      <w:r w:rsidRPr="001D60B9">
        <w:rPr>
          <w:lang w:val="pl-PL"/>
        </w:rPr>
        <w:t>d</w:t>
      </w:r>
      <w:r w:rsidRPr="001D60B9">
        <w:rPr>
          <w:rFonts w:hAnsi="Times New Roman"/>
          <w:lang w:val="pl-PL"/>
        </w:rPr>
        <w:t>ż</w:t>
      </w:r>
      <w:r w:rsidRPr="001D60B9">
        <w:rPr>
          <w:lang w:val="pl-PL"/>
        </w:rPr>
        <w:t>ycowo, udra</w:t>
      </w:r>
      <w:r w:rsidRPr="001D60B9">
        <w:rPr>
          <w:rFonts w:hAnsi="Times New Roman"/>
          <w:lang w:val="pl-PL"/>
        </w:rPr>
        <w:t>ż</w:t>
      </w:r>
      <w:r w:rsidRPr="001D60B9">
        <w:rPr>
          <w:lang w:val="pl-PL"/>
        </w:rPr>
        <w:t>niaj</w:t>
      </w:r>
      <w:r w:rsidRPr="001D60B9">
        <w:rPr>
          <w:rFonts w:hAnsi="Times New Roman"/>
          <w:lang w:val="pl-PL"/>
        </w:rPr>
        <w:t>ą</w:t>
      </w:r>
      <w:r w:rsidRPr="001D60B9">
        <w:rPr>
          <w:lang w:val="pl-PL"/>
        </w:rPr>
        <w:t>c naczynia krwiono</w:t>
      </w:r>
      <w:r w:rsidRPr="001D60B9">
        <w:rPr>
          <w:rFonts w:hAnsi="Times New Roman"/>
          <w:lang w:val="pl-PL"/>
        </w:rPr>
        <w:t>ś</w:t>
      </w:r>
      <w:r w:rsidRPr="001D60B9">
        <w:rPr>
          <w:lang w:val="pl-PL"/>
        </w:rPr>
        <w:t>ne, stymuluj</w:t>
      </w:r>
      <w:r w:rsidRPr="001D60B9">
        <w:rPr>
          <w:rFonts w:hAnsi="Times New Roman"/>
          <w:lang w:val="pl-PL"/>
        </w:rPr>
        <w:t>ą</w:t>
      </w:r>
      <w:r w:rsidRPr="001D60B9">
        <w:rPr>
          <w:lang w:val="pl-PL"/>
        </w:rPr>
        <w:t>c angiogenez</w:t>
      </w:r>
      <w:r w:rsidRPr="001D60B9">
        <w:rPr>
          <w:rFonts w:hAnsi="Times New Roman"/>
          <w:lang w:val="pl-PL"/>
        </w:rPr>
        <w:t xml:space="preserve">ę </w:t>
      </w:r>
      <w:r w:rsidRPr="001D60B9">
        <w:rPr>
          <w:lang w:val="pl-PL"/>
        </w:rPr>
        <w:t>czy przeciwdzia</w:t>
      </w:r>
      <w:r w:rsidRPr="001D60B9">
        <w:rPr>
          <w:rFonts w:hAnsi="Times New Roman"/>
          <w:lang w:val="pl-PL"/>
        </w:rPr>
        <w:t>ł</w:t>
      </w:r>
      <w:r w:rsidRPr="001D60B9">
        <w:rPr>
          <w:lang w:val="pl-PL"/>
        </w:rPr>
        <w:t>aj</w:t>
      </w:r>
      <w:r w:rsidRPr="001D60B9">
        <w:rPr>
          <w:rFonts w:hAnsi="Times New Roman"/>
          <w:lang w:val="pl-PL"/>
        </w:rPr>
        <w:t>ą</w:t>
      </w:r>
      <w:r w:rsidRPr="001D60B9">
        <w:rPr>
          <w:lang w:val="pl-PL"/>
        </w:rPr>
        <w:t>c nadmiernej proliferacji kom</w:t>
      </w:r>
      <w:r w:rsidRPr="001D60B9">
        <w:rPr>
          <w:rFonts w:hAnsi="Times New Roman"/>
          <w:lang w:val="pl-PL"/>
        </w:rPr>
        <w:t>ó</w:t>
      </w:r>
      <w:r w:rsidRPr="001D60B9">
        <w:rPr>
          <w:lang w:val="pl-PL"/>
        </w:rPr>
        <w:t>rek mi</w:t>
      </w:r>
      <w:r w:rsidRPr="001D60B9">
        <w:rPr>
          <w:rFonts w:hAnsi="Times New Roman"/>
          <w:lang w:val="pl-PL"/>
        </w:rPr>
        <w:t>ęś</w:t>
      </w:r>
      <w:r w:rsidRPr="001D60B9">
        <w:rPr>
          <w:lang w:val="pl-PL"/>
        </w:rPr>
        <w:t>ni</w:t>
      </w:r>
      <w:r w:rsidRPr="001D60B9">
        <w:rPr>
          <w:rFonts w:hAnsi="Times New Roman"/>
          <w:lang w:val="pl-PL"/>
        </w:rPr>
        <w:t>ó</w:t>
      </w:r>
      <w:r w:rsidRPr="001D60B9">
        <w:rPr>
          <w:lang w:val="pl-PL"/>
        </w:rPr>
        <w:t>wki po uszkodzeniu naczynia krwiono</w:t>
      </w:r>
      <w:r w:rsidRPr="001D60B9">
        <w:rPr>
          <w:rFonts w:hAnsi="Times New Roman"/>
          <w:lang w:val="pl-PL"/>
        </w:rPr>
        <w:t>ś</w:t>
      </w:r>
      <w:r w:rsidRPr="001D60B9">
        <w:rPr>
          <w:lang w:val="pl-PL"/>
        </w:rPr>
        <w:t>nego (95,</w:t>
      </w:r>
      <w:r w:rsidR="00905093">
        <w:rPr>
          <w:lang w:val="pl-PL"/>
        </w:rPr>
        <w:t xml:space="preserve"> </w:t>
      </w:r>
      <w:r w:rsidRPr="001D60B9">
        <w:rPr>
          <w:lang w:val="pl-PL"/>
        </w:rPr>
        <w:t>102). Jej ochronne dzia</w:t>
      </w:r>
      <w:r w:rsidRPr="001D60B9">
        <w:rPr>
          <w:rFonts w:hAnsi="Times New Roman"/>
          <w:lang w:val="pl-PL"/>
        </w:rPr>
        <w:t>ł</w:t>
      </w:r>
      <w:r w:rsidRPr="001D60B9">
        <w:rPr>
          <w:lang w:val="pl-PL"/>
        </w:rPr>
        <w:t>anie polega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na pobudzaniu aktywno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r</w:t>
      </w:r>
      <w:r w:rsidRPr="001D60B9">
        <w:rPr>
          <w:rFonts w:hAnsi="Times New Roman"/>
          <w:lang w:val="pl-PL"/>
        </w:rPr>
        <w:t>ó</w:t>
      </w:r>
      <w:r w:rsidRPr="001D60B9">
        <w:rPr>
          <w:lang w:val="pl-PL"/>
        </w:rPr>
        <w:t>db</w:t>
      </w:r>
      <w:r w:rsidRPr="001D60B9">
        <w:rPr>
          <w:rFonts w:hAnsi="Times New Roman"/>
          <w:lang w:val="pl-PL"/>
        </w:rPr>
        <w:t>ł</w:t>
      </w:r>
      <w:r w:rsidRPr="001D60B9">
        <w:rPr>
          <w:lang w:val="pl-PL"/>
        </w:rPr>
        <w:t>onkowej syntazy tlenku azotu (NO) oraz ograniczaniu stresu oksydacyjnego i zapalenia (103). Hamuj</w:t>
      </w:r>
      <w:r w:rsidRPr="001D60B9">
        <w:rPr>
          <w:rFonts w:hAnsi="Times New Roman"/>
          <w:lang w:val="pl-PL"/>
        </w:rPr>
        <w:t>ą</w:t>
      </w:r>
      <w:r w:rsidRPr="001D60B9">
        <w:rPr>
          <w:lang w:val="pl-PL"/>
        </w:rPr>
        <w:t>c zwi</w:t>
      </w:r>
      <w:r w:rsidRPr="001D60B9">
        <w:rPr>
          <w:rFonts w:hAnsi="Times New Roman"/>
          <w:lang w:val="pl-PL"/>
        </w:rPr>
        <w:t>ę</w:t>
      </w:r>
      <w:r w:rsidRPr="001D60B9">
        <w:rPr>
          <w:lang w:val="pl-PL"/>
        </w:rPr>
        <w:t>kszone napi</w:t>
      </w:r>
      <w:r w:rsidRPr="001D60B9">
        <w:rPr>
          <w:rFonts w:hAnsi="Times New Roman"/>
          <w:lang w:val="pl-PL"/>
        </w:rPr>
        <w:t>ę</w:t>
      </w:r>
      <w:r w:rsidRPr="001D60B9">
        <w:rPr>
          <w:lang w:val="pl-PL"/>
        </w:rPr>
        <w:t>cie uk</w:t>
      </w:r>
      <w:r w:rsidRPr="001D60B9">
        <w:rPr>
          <w:rFonts w:hAnsi="Times New Roman"/>
          <w:lang w:val="pl-PL"/>
        </w:rPr>
        <w:t>ł</w:t>
      </w:r>
      <w:r w:rsidRPr="001D60B9">
        <w:rPr>
          <w:lang w:val="pl-PL"/>
        </w:rPr>
        <w:t>adu wsp</w:t>
      </w:r>
      <w:r w:rsidRPr="001D60B9">
        <w:rPr>
          <w:rFonts w:hAnsi="Times New Roman"/>
          <w:lang w:val="pl-PL"/>
        </w:rPr>
        <w:t>ół</w:t>
      </w:r>
      <w:r w:rsidRPr="001D60B9">
        <w:rPr>
          <w:lang w:val="pl-PL"/>
        </w:rPr>
        <w:t>czulnego oraz uk</w:t>
      </w:r>
      <w:r w:rsidRPr="001D60B9">
        <w:rPr>
          <w:rFonts w:hAnsi="Times New Roman"/>
          <w:lang w:val="pl-PL"/>
        </w:rPr>
        <w:t>ł</w:t>
      </w:r>
      <w:r w:rsidRPr="001D60B9">
        <w:rPr>
          <w:lang w:val="pl-PL"/>
        </w:rPr>
        <w:t>adu renina-angiotensyna-aldosteron, jak i promuj</w:t>
      </w:r>
      <w:r w:rsidRPr="001D60B9">
        <w:rPr>
          <w:rFonts w:hAnsi="Times New Roman"/>
          <w:lang w:val="pl-PL"/>
        </w:rPr>
        <w:t>ą</w:t>
      </w:r>
      <w:r w:rsidRPr="001D60B9">
        <w:rPr>
          <w:lang w:val="pl-PL"/>
        </w:rPr>
        <w:t>c wazodylatacj</w:t>
      </w:r>
      <w:r w:rsidRPr="001D60B9">
        <w:rPr>
          <w:rFonts w:hAnsi="Times New Roman"/>
          <w:lang w:val="pl-PL"/>
        </w:rPr>
        <w:t xml:space="preserve">ę </w:t>
      </w:r>
      <w:r w:rsidRPr="001D60B9">
        <w:rPr>
          <w:lang w:val="pl-PL"/>
        </w:rPr>
        <w:t>przy udziale NO, adiponektyna zapobiega rozwojowi nadci</w:t>
      </w:r>
      <w:r w:rsidRPr="001D60B9">
        <w:rPr>
          <w:rFonts w:hAnsi="Times New Roman"/>
          <w:lang w:val="pl-PL"/>
        </w:rPr>
        <w:t>ś</w:t>
      </w:r>
      <w:r w:rsidRPr="001D60B9">
        <w:rPr>
          <w:lang w:val="pl-PL"/>
        </w:rPr>
        <w:t>nienia t</w:t>
      </w:r>
      <w:r w:rsidRPr="001D60B9">
        <w:rPr>
          <w:rFonts w:hAnsi="Times New Roman"/>
          <w:lang w:val="pl-PL"/>
        </w:rPr>
        <w:t>ę</w:t>
      </w:r>
      <w:r w:rsidRPr="001D60B9">
        <w:rPr>
          <w:lang w:val="pl-PL"/>
        </w:rPr>
        <w:t>tniczego (104). Stwierdzono tak</w:t>
      </w:r>
      <w:r w:rsidRPr="001D60B9">
        <w:rPr>
          <w:rFonts w:hAnsi="Times New Roman"/>
          <w:lang w:val="pl-PL"/>
        </w:rPr>
        <w:t>ż</w:t>
      </w:r>
      <w:r w:rsidRPr="001D60B9">
        <w:rPr>
          <w:lang w:val="pl-PL"/>
        </w:rPr>
        <w:t xml:space="preserve">e, </w:t>
      </w:r>
      <w:r w:rsidRPr="001D60B9">
        <w:rPr>
          <w:rFonts w:hAnsi="Times New Roman"/>
          <w:lang w:val="pl-PL"/>
        </w:rPr>
        <w:t>ż</w:t>
      </w:r>
      <w:r w:rsidRPr="001D60B9">
        <w:rPr>
          <w:lang w:val="pl-PL"/>
        </w:rPr>
        <w:t>e u pacjent</w:t>
      </w:r>
      <w:r w:rsidRPr="001D60B9">
        <w:rPr>
          <w:rFonts w:hAnsi="Times New Roman"/>
          <w:lang w:val="pl-PL"/>
        </w:rPr>
        <w:t>ó</w:t>
      </w:r>
      <w:r w:rsidRPr="001D60B9">
        <w:rPr>
          <w:lang w:val="pl-PL"/>
        </w:rPr>
        <w:t>w po zawale mi</w:t>
      </w:r>
      <w:r w:rsidRPr="001D60B9">
        <w:rPr>
          <w:rFonts w:hAnsi="Times New Roman"/>
          <w:lang w:val="pl-PL"/>
        </w:rPr>
        <w:t>ęś</w:t>
      </w:r>
      <w:r w:rsidRPr="001D60B9">
        <w:rPr>
          <w:lang w:val="pl-PL"/>
        </w:rPr>
        <w:t>nia sercowego wysoki poziom adiponektyny pomaga w odnowie mi</w:t>
      </w:r>
      <w:r w:rsidRPr="001D60B9">
        <w:rPr>
          <w:rFonts w:hAnsi="Times New Roman"/>
          <w:lang w:val="pl-PL"/>
        </w:rPr>
        <w:t>ęś</w:t>
      </w:r>
      <w:r w:rsidRPr="001D60B9">
        <w:rPr>
          <w:lang w:val="pl-PL"/>
        </w:rPr>
        <w:t>nia sercowego i w odzyskaniu prawid</w:t>
      </w:r>
      <w:r w:rsidRPr="001D60B9">
        <w:rPr>
          <w:rFonts w:hAnsi="Times New Roman"/>
          <w:lang w:val="pl-PL"/>
        </w:rPr>
        <w:t>ł</w:t>
      </w:r>
      <w:r w:rsidRPr="001D60B9">
        <w:rPr>
          <w:lang w:val="pl-PL"/>
        </w:rPr>
        <w:t>owej si</w:t>
      </w:r>
      <w:r w:rsidRPr="001D60B9">
        <w:rPr>
          <w:rFonts w:hAnsi="Times New Roman"/>
          <w:lang w:val="pl-PL"/>
        </w:rPr>
        <w:t>ł</w:t>
      </w:r>
      <w:r w:rsidRPr="001D60B9">
        <w:rPr>
          <w:lang w:val="pl-PL"/>
        </w:rPr>
        <w:t>y skurczu lewej komory. U m</w:t>
      </w:r>
      <w:r w:rsidRPr="001D60B9">
        <w:rPr>
          <w:rFonts w:hAnsi="Times New Roman"/>
          <w:lang w:val="pl-PL"/>
        </w:rPr>
        <w:t>ęż</w:t>
      </w:r>
      <w:r w:rsidRPr="001D60B9">
        <w:rPr>
          <w:lang w:val="pl-PL"/>
        </w:rPr>
        <w:t xml:space="preserve">czyzn wykazano, </w:t>
      </w:r>
      <w:r w:rsidRPr="001D60B9">
        <w:rPr>
          <w:rFonts w:hAnsi="Times New Roman"/>
          <w:lang w:val="pl-PL"/>
        </w:rPr>
        <w:t>ż</w:t>
      </w:r>
      <w:r w:rsidRPr="001D60B9">
        <w:rPr>
          <w:lang w:val="pl-PL"/>
        </w:rPr>
        <w:t>e wy</w:t>
      </w:r>
      <w:r w:rsidRPr="001D60B9">
        <w:rPr>
          <w:rFonts w:hAnsi="Times New Roman"/>
          <w:lang w:val="pl-PL"/>
        </w:rPr>
        <w:t>ż</w:t>
      </w:r>
      <w:r w:rsidRPr="001D60B9">
        <w:rPr>
          <w:lang w:val="pl-PL"/>
        </w:rPr>
        <w:t>sze st</w:t>
      </w:r>
      <w:r w:rsidRPr="001D60B9">
        <w:rPr>
          <w:rFonts w:hAnsi="Times New Roman"/>
          <w:lang w:val="pl-PL"/>
        </w:rPr>
        <w:t>ęż</w:t>
      </w:r>
      <w:r w:rsidRPr="001D60B9">
        <w:rPr>
          <w:lang w:val="pl-PL"/>
        </w:rPr>
        <w:t>enia ANP koreluj</w:t>
      </w:r>
      <w:r w:rsidRPr="001D60B9">
        <w:rPr>
          <w:rFonts w:hAnsi="Times New Roman"/>
          <w:lang w:val="pl-PL"/>
        </w:rPr>
        <w:t xml:space="preserve">ą </w:t>
      </w:r>
      <w:r w:rsidRPr="001D60B9">
        <w:rPr>
          <w:lang w:val="pl-PL"/>
        </w:rPr>
        <w:t>z mniejszym ryzykiem wyst</w:t>
      </w:r>
      <w:r w:rsidRPr="001D60B9">
        <w:rPr>
          <w:rFonts w:hAnsi="Times New Roman"/>
          <w:lang w:val="pl-PL"/>
        </w:rPr>
        <w:t>ą</w:t>
      </w:r>
      <w:r w:rsidRPr="001D60B9">
        <w:rPr>
          <w:lang w:val="pl-PL"/>
        </w:rPr>
        <w:t>pienia zawa</w:t>
      </w:r>
      <w:r w:rsidRPr="001D60B9">
        <w:rPr>
          <w:rFonts w:hAnsi="Times New Roman"/>
          <w:lang w:val="pl-PL"/>
        </w:rPr>
        <w:t>ł</w:t>
      </w:r>
      <w:r w:rsidRPr="001D60B9">
        <w:rPr>
          <w:lang w:val="pl-PL"/>
        </w:rPr>
        <w:t>u serca (95). W</w:t>
      </w:r>
      <w:r w:rsidR="00905093">
        <w:rPr>
          <w:lang w:val="pl-PL"/>
        </w:rPr>
        <w:t> </w:t>
      </w:r>
      <w:r w:rsidRPr="001D60B9">
        <w:rPr>
          <w:rFonts w:hAnsi="Times New Roman"/>
          <w:lang w:val="pl-PL"/>
        </w:rPr>
        <w:t>ś</w:t>
      </w:r>
      <w:r w:rsidRPr="001D60B9">
        <w:rPr>
          <w:lang w:val="pl-PL"/>
        </w:rPr>
        <w:t>r</w:t>
      </w:r>
      <w:r w:rsidRPr="001D60B9">
        <w:rPr>
          <w:rFonts w:hAnsi="Times New Roman"/>
          <w:lang w:val="pl-PL"/>
        </w:rPr>
        <w:t>ó</w:t>
      </w:r>
      <w:r w:rsidRPr="001D60B9">
        <w:rPr>
          <w:lang w:val="pl-PL"/>
        </w:rPr>
        <w:t>db</w:t>
      </w:r>
      <w:r w:rsidRPr="001D60B9">
        <w:rPr>
          <w:rFonts w:hAnsi="Times New Roman"/>
          <w:lang w:val="pl-PL"/>
        </w:rPr>
        <w:t>ł</w:t>
      </w:r>
      <w:r w:rsidRPr="001D60B9">
        <w:rPr>
          <w:lang w:val="pl-PL"/>
        </w:rPr>
        <w:t>onku naczy</w:t>
      </w:r>
      <w:r w:rsidRPr="001D60B9">
        <w:rPr>
          <w:rFonts w:hAnsi="Times New Roman"/>
          <w:lang w:val="pl-PL"/>
        </w:rPr>
        <w:t xml:space="preserve">ń </w:t>
      </w:r>
      <w:r w:rsidRPr="001D60B9">
        <w:rPr>
          <w:lang w:val="pl-PL"/>
        </w:rPr>
        <w:t>krwiono</w:t>
      </w:r>
      <w:r w:rsidRPr="001D60B9">
        <w:rPr>
          <w:rFonts w:hAnsi="Times New Roman"/>
          <w:lang w:val="pl-PL"/>
        </w:rPr>
        <w:t>ś</w:t>
      </w:r>
      <w:r w:rsidRPr="001D60B9">
        <w:rPr>
          <w:lang w:val="pl-PL"/>
        </w:rPr>
        <w:t>nych serca w du</w:t>
      </w:r>
      <w:r w:rsidRPr="001D60B9">
        <w:rPr>
          <w:rFonts w:hAnsi="Times New Roman"/>
          <w:lang w:val="pl-PL"/>
        </w:rPr>
        <w:t>ż</w:t>
      </w:r>
      <w:r w:rsidRPr="001D60B9">
        <w:rPr>
          <w:lang w:val="pl-PL"/>
        </w:rPr>
        <w:t>ej ilo</w:t>
      </w:r>
      <w:r w:rsidRPr="001D60B9">
        <w:rPr>
          <w:rFonts w:hAnsi="Times New Roman"/>
          <w:lang w:val="pl-PL"/>
        </w:rPr>
        <w:t>ś</w:t>
      </w:r>
      <w:r w:rsidRPr="001D60B9">
        <w:rPr>
          <w:lang w:val="pl-PL"/>
        </w:rPr>
        <w:t>ci wyst</w:t>
      </w:r>
      <w:r w:rsidRPr="001D60B9">
        <w:rPr>
          <w:rFonts w:hAnsi="Times New Roman"/>
          <w:lang w:val="pl-PL"/>
        </w:rPr>
        <w:t>ę</w:t>
      </w:r>
      <w:r w:rsidRPr="001D60B9">
        <w:rPr>
          <w:lang w:val="pl-PL"/>
        </w:rPr>
        <w:t>puje receptor T-katheryny. Adiponektyna po po</w:t>
      </w:r>
      <w:r w:rsidRPr="001D60B9">
        <w:rPr>
          <w:rFonts w:hAnsi="Times New Roman"/>
          <w:lang w:val="pl-PL"/>
        </w:rPr>
        <w:t>łą</w:t>
      </w:r>
      <w:r w:rsidRPr="001D60B9">
        <w:rPr>
          <w:lang w:val="pl-PL"/>
        </w:rPr>
        <w:t>czniu si</w:t>
      </w:r>
      <w:r w:rsidRPr="001D60B9">
        <w:rPr>
          <w:rFonts w:hAnsi="Times New Roman"/>
          <w:lang w:val="pl-PL"/>
        </w:rPr>
        <w:t xml:space="preserve">ę </w:t>
      </w:r>
      <w:r w:rsidRPr="001D60B9">
        <w:rPr>
          <w:lang w:val="pl-PL"/>
        </w:rPr>
        <w:t>z tym receptorem stymuluje procesy, dzi</w:t>
      </w:r>
      <w:r w:rsidRPr="001D60B9">
        <w:rPr>
          <w:rFonts w:hAnsi="Times New Roman"/>
          <w:lang w:val="pl-PL"/>
        </w:rPr>
        <w:t>ę</w:t>
      </w:r>
      <w:r w:rsidRPr="001D60B9">
        <w:rPr>
          <w:lang w:val="pl-PL"/>
        </w:rPr>
        <w:t>ki kt</w:t>
      </w:r>
      <w:r w:rsidRPr="001D60B9">
        <w:rPr>
          <w:rFonts w:hAnsi="Times New Roman"/>
          <w:lang w:val="pl-PL"/>
        </w:rPr>
        <w:t>ó</w:t>
      </w:r>
      <w:r w:rsidRPr="001D60B9">
        <w:rPr>
          <w:lang w:val="pl-PL"/>
        </w:rPr>
        <w:t>rym nie dochodzi do przerostu serca oraz do rozwoju choroby niedokrwiennej serca (105).</w:t>
      </w:r>
    </w:p>
    <w:p w14:paraId="5E2EDC22" w14:textId="77777777" w:rsidR="002B4416" w:rsidRPr="001D60B9" w:rsidRDefault="001D60B9">
      <w:pPr>
        <w:pStyle w:val="Nagwek4"/>
        <w:spacing w:after="240"/>
      </w:pPr>
      <w:r w:rsidRPr="001D60B9">
        <w:rPr>
          <w:rFonts w:ascii="Helvetica"/>
        </w:rPr>
        <w:t>Rola adiponektyny w tkance t</w:t>
      </w:r>
      <w:r w:rsidRPr="001D60B9">
        <w:rPr>
          <w:rFonts w:hAnsi="Helvetica"/>
        </w:rPr>
        <w:t>ł</w:t>
      </w:r>
      <w:r w:rsidRPr="001D60B9">
        <w:rPr>
          <w:rFonts w:ascii="Helvetica"/>
        </w:rPr>
        <w:t>uszczowej</w:t>
      </w:r>
    </w:p>
    <w:p w14:paraId="46BFE2FC" w14:textId="6D347590" w:rsidR="002B4416" w:rsidRPr="001D60B9" w:rsidRDefault="001D60B9" w:rsidP="006D6469">
      <w:pPr>
        <w:spacing w:after="0" w:line="480" w:lineRule="auto"/>
        <w:ind w:firstLine="708"/>
        <w:jc w:val="both"/>
        <w:rPr>
          <w:lang w:val="pl-PL"/>
        </w:rPr>
      </w:pPr>
      <w:r w:rsidRPr="001D60B9">
        <w:rPr>
          <w:lang w:val="pl-PL"/>
        </w:rPr>
        <w:t>W tkance t</w:t>
      </w:r>
      <w:r w:rsidRPr="001D60B9">
        <w:rPr>
          <w:rFonts w:hAnsi="Times New Roman"/>
          <w:lang w:val="pl-PL"/>
        </w:rPr>
        <w:t>ł</w:t>
      </w:r>
      <w:r w:rsidRPr="001D60B9">
        <w:rPr>
          <w:lang w:val="pl-PL"/>
        </w:rPr>
        <w:t>uszczowej adiponektyna pobudza proliferacj</w:t>
      </w:r>
      <w:r w:rsidRPr="001D60B9">
        <w:rPr>
          <w:rFonts w:hAnsi="Times New Roman"/>
          <w:lang w:val="pl-PL"/>
        </w:rPr>
        <w:t xml:space="preserve">ę </w:t>
      </w:r>
      <w:r w:rsidRPr="001D60B9">
        <w:rPr>
          <w:lang w:val="pl-PL"/>
        </w:rPr>
        <w:t>i r</w:t>
      </w:r>
      <w:r w:rsidRPr="001D60B9">
        <w:rPr>
          <w:rFonts w:hAnsi="Times New Roman"/>
          <w:lang w:val="pl-PL"/>
        </w:rPr>
        <w:t>óż</w:t>
      </w:r>
      <w:r w:rsidRPr="001D60B9">
        <w:rPr>
          <w:lang w:val="pl-PL"/>
        </w:rPr>
        <w:t>nicowanie preadipocyt</w:t>
      </w:r>
      <w:r w:rsidRPr="001D60B9">
        <w:rPr>
          <w:rFonts w:hAnsi="Times New Roman"/>
          <w:lang w:val="pl-PL"/>
        </w:rPr>
        <w:t>ó</w:t>
      </w:r>
      <w:r w:rsidRPr="001D60B9">
        <w:rPr>
          <w:lang w:val="pl-PL"/>
        </w:rPr>
        <w:t>w, stymuluje dokom</w:t>
      </w:r>
      <w:r w:rsidRPr="001D60B9">
        <w:rPr>
          <w:rFonts w:hAnsi="Times New Roman"/>
          <w:lang w:val="pl-PL"/>
        </w:rPr>
        <w:t>ó</w:t>
      </w:r>
      <w:r w:rsidRPr="001D60B9">
        <w:rPr>
          <w:lang w:val="pl-PL"/>
        </w:rPr>
        <w:t>rkowy transport glukozy, lipogenez</w:t>
      </w:r>
      <w:r w:rsidRPr="001D60B9">
        <w:rPr>
          <w:rFonts w:hAnsi="Times New Roman"/>
          <w:lang w:val="pl-PL"/>
        </w:rPr>
        <w:t xml:space="preserve">ę </w:t>
      </w:r>
      <w:r w:rsidRPr="001D60B9">
        <w:rPr>
          <w:lang w:val="pl-PL"/>
        </w:rPr>
        <w:t>oraz metabolizm glukozy, co prowadzi do uwra</w:t>
      </w:r>
      <w:r w:rsidRPr="001D60B9">
        <w:rPr>
          <w:rFonts w:hAnsi="Times New Roman"/>
          <w:lang w:val="pl-PL"/>
        </w:rPr>
        <w:t>ż</w:t>
      </w:r>
      <w:r w:rsidRPr="001D60B9">
        <w:rPr>
          <w:lang w:val="pl-PL"/>
        </w:rPr>
        <w:t>liwienia adipocyt</w:t>
      </w:r>
      <w:r w:rsidRPr="001D60B9">
        <w:rPr>
          <w:rFonts w:hAnsi="Times New Roman"/>
          <w:lang w:val="pl-PL"/>
        </w:rPr>
        <w:t>ó</w:t>
      </w:r>
      <w:r w:rsidRPr="001D60B9">
        <w:rPr>
          <w:lang w:val="pl-PL"/>
        </w:rPr>
        <w:t>w na insulin</w:t>
      </w:r>
      <w:r w:rsidRPr="001D60B9">
        <w:rPr>
          <w:rFonts w:hAnsi="Times New Roman"/>
          <w:lang w:val="pl-PL"/>
        </w:rPr>
        <w:t>ę</w:t>
      </w:r>
      <w:r w:rsidRPr="001D60B9">
        <w:rPr>
          <w:lang w:val="pl-PL"/>
        </w:rPr>
        <w:t>. Ponadto ANP wykazuje dzia</w:t>
      </w:r>
      <w:r w:rsidRPr="001D60B9">
        <w:rPr>
          <w:rFonts w:hAnsi="Times New Roman"/>
          <w:lang w:val="pl-PL"/>
        </w:rPr>
        <w:t>ł</w:t>
      </w:r>
      <w:r w:rsidRPr="001D60B9">
        <w:rPr>
          <w:lang w:val="pl-PL"/>
        </w:rPr>
        <w:t>anie przeciwzapalne, zmniejszaj</w:t>
      </w:r>
      <w:r w:rsidRPr="001D60B9">
        <w:rPr>
          <w:rFonts w:hAnsi="Times New Roman"/>
          <w:lang w:val="pl-PL"/>
        </w:rPr>
        <w:t>ą</w:t>
      </w:r>
      <w:r w:rsidRPr="001D60B9">
        <w:rPr>
          <w:lang w:val="pl-PL"/>
        </w:rPr>
        <w:t>c ilo</w:t>
      </w:r>
      <w:r w:rsidRPr="001D60B9">
        <w:rPr>
          <w:rFonts w:hAnsi="Times New Roman"/>
          <w:lang w:val="pl-PL"/>
        </w:rPr>
        <w:t xml:space="preserve">ść </w:t>
      </w:r>
      <w:r w:rsidRPr="001D60B9">
        <w:rPr>
          <w:lang w:val="pl-PL"/>
        </w:rPr>
        <w:t>makrofag</w:t>
      </w:r>
      <w:r w:rsidRPr="001D60B9">
        <w:rPr>
          <w:rFonts w:hAnsi="Times New Roman"/>
          <w:lang w:val="pl-PL"/>
        </w:rPr>
        <w:t>ó</w:t>
      </w:r>
      <w:r w:rsidRPr="001D60B9">
        <w:rPr>
          <w:lang w:val="pl-PL"/>
        </w:rPr>
        <w:t>w oraz obni</w:t>
      </w:r>
      <w:r w:rsidRPr="001D60B9">
        <w:rPr>
          <w:rFonts w:hAnsi="Times New Roman"/>
          <w:lang w:val="pl-PL"/>
        </w:rPr>
        <w:t>ż</w:t>
      </w:r>
      <w:r w:rsidRPr="001D60B9">
        <w:rPr>
          <w:lang w:val="pl-PL"/>
        </w:rPr>
        <w:t>aj</w:t>
      </w:r>
      <w:r w:rsidRPr="001D60B9">
        <w:rPr>
          <w:rFonts w:hAnsi="Times New Roman"/>
          <w:lang w:val="pl-PL"/>
        </w:rPr>
        <w:t>ą</w:t>
      </w:r>
      <w:r w:rsidRPr="001D60B9">
        <w:rPr>
          <w:lang w:val="pl-PL"/>
        </w:rPr>
        <w:t>c ekspresj</w:t>
      </w:r>
      <w:r w:rsidRPr="001D60B9">
        <w:rPr>
          <w:rFonts w:hAnsi="Times New Roman"/>
          <w:lang w:val="pl-PL"/>
        </w:rPr>
        <w:t xml:space="preserve">ę </w:t>
      </w:r>
      <w:r w:rsidRPr="001D60B9">
        <w:rPr>
          <w:lang w:val="pl-PL"/>
        </w:rPr>
        <w:t>TNFalfa (106,</w:t>
      </w:r>
      <w:r w:rsidR="00905093">
        <w:rPr>
          <w:lang w:val="pl-PL"/>
        </w:rPr>
        <w:t xml:space="preserve"> </w:t>
      </w:r>
      <w:r w:rsidRPr="001D60B9">
        <w:rPr>
          <w:lang w:val="pl-PL"/>
        </w:rPr>
        <w:t xml:space="preserve">107). </w:t>
      </w:r>
    </w:p>
    <w:p w14:paraId="4A73C732" w14:textId="77777777" w:rsidR="002B4416" w:rsidRPr="001D60B9" w:rsidRDefault="001D60B9">
      <w:pPr>
        <w:spacing w:after="0" w:line="480" w:lineRule="auto"/>
        <w:jc w:val="both"/>
        <w:rPr>
          <w:lang w:val="pl-PL"/>
        </w:rPr>
      </w:pPr>
      <w:r w:rsidRPr="001D60B9">
        <w:rPr>
          <w:lang w:val="pl-PL"/>
        </w:rPr>
        <w:lastRenderedPageBreak/>
        <w:t>Uznaje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ANP przyczynia si</w:t>
      </w:r>
      <w:r w:rsidRPr="001D60B9">
        <w:rPr>
          <w:rFonts w:hAnsi="Times New Roman"/>
          <w:lang w:val="pl-PL"/>
        </w:rPr>
        <w:t xml:space="preserve">ę </w:t>
      </w:r>
      <w:r w:rsidRPr="001D60B9">
        <w:rPr>
          <w:lang w:val="pl-PL"/>
        </w:rPr>
        <w:t>do br</w:t>
      </w:r>
      <w:r w:rsidRPr="001D60B9">
        <w:rPr>
          <w:rFonts w:hAnsi="Times New Roman"/>
          <w:lang w:val="pl-PL"/>
        </w:rPr>
        <w:t>ą</w:t>
      </w:r>
      <w:r w:rsidRPr="001D60B9">
        <w:rPr>
          <w:lang w:val="pl-PL"/>
        </w:rPr>
        <w:t>zowienia adipocyt</w:t>
      </w:r>
      <w:r w:rsidRPr="001D60B9">
        <w:rPr>
          <w:rFonts w:hAnsi="Times New Roman"/>
          <w:lang w:val="pl-PL"/>
        </w:rPr>
        <w:t>ó</w:t>
      </w:r>
      <w:r w:rsidRPr="001D60B9">
        <w:rPr>
          <w:lang w:val="pl-PL"/>
        </w:rPr>
        <w:t>w w warunkach ekspozycji organizmu na niskie temperatury w mechanizmie zale</w:t>
      </w:r>
      <w:r w:rsidRPr="001D60B9">
        <w:rPr>
          <w:rFonts w:hAnsi="Times New Roman"/>
          <w:lang w:val="pl-PL"/>
        </w:rPr>
        <w:t>ż</w:t>
      </w:r>
      <w:r w:rsidRPr="001D60B9">
        <w:rPr>
          <w:lang w:val="pl-PL"/>
        </w:rPr>
        <w:t>nym od pobudzenia proliferacji makrofag</w:t>
      </w:r>
      <w:r w:rsidRPr="001D60B9">
        <w:rPr>
          <w:rFonts w:hAnsi="Times New Roman"/>
          <w:lang w:val="pl-PL"/>
        </w:rPr>
        <w:t>ó</w:t>
      </w:r>
      <w:r w:rsidRPr="001D60B9">
        <w:rPr>
          <w:lang w:val="pl-PL"/>
        </w:rPr>
        <w:t>w M2 (108).</w:t>
      </w:r>
    </w:p>
    <w:p w14:paraId="56ADA759" w14:textId="77777777" w:rsidR="002B4416" w:rsidRPr="001D60B9" w:rsidRDefault="001D60B9">
      <w:pPr>
        <w:pStyle w:val="Nagwek4"/>
        <w:spacing w:after="240"/>
      </w:pPr>
      <w:r w:rsidRPr="001D60B9">
        <w:rPr>
          <w:rFonts w:ascii="Helvetica"/>
        </w:rPr>
        <w:t>Rola adiponektyny w regulacji insulinowra</w:t>
      </w:r>
      <w:r w:rsidRPr="001D60B9">
        <w:rPr>
          <w:rFonts w:hAnsi="Helvetica"/>
        </w:rPr>
        <w:t>ż</w:t>
      </w:r>
      <w:r w:rsidRPr="001D60B9">
        <w:rPr>
          <w:rFonts w:ascii="Helvetica"/>
        </w:rPr>
        <w:t>liwo</w:t>
      </w:r>
      <w:r w:rsidRPr="001D60B9">
        <w:rPr>
          <w:rFonts w:hAnsi="Helvetica"/>
        </w:rPr>
        <w:t>ś</w:t>
      </w:r>
      <w:r w:rsidRPr="001D60B9">
        <w:rPr>
          <w:rFonts w:ascii="Helvetica"/>
        </w:rPr>
        <w:t>ci</w:t>
      </w:r>
    </w:p>
    <w:p w14:paraId="5EF9E788" w14:textId="77777777" w:rsidR="002B4416" w:rsidRPr="001D60B9" w:rsidRDefault="001D60B9">
      <w:pPr>
        <w:spacing w:after="0" w:line="480" w:lineRule="auto"/>
        <w:jc w:val="both"/>
        <w:rPr>
          <w:lang w:val="pl-PL"/>
        </w:rPr>
      </w:pPr>
      <w:r w:rsidRPr="001D60B9">
        <w:rPr>
          <w:lang w:val="pl-PL"/>
        </w:rPr>
        <w:t>Opisany powy</w:t>
      </w:r>
      <w:r w:rsidRPr="001D60B9">
        <w:rPr>
          <w:rFonts w:hAnsi="Times New Roman"/>
          <w:lang w:val="pl-PL"/>
        </w:rPr>
        <w:t>ż</w:t>
      </w:r>
      <w:r w:rsidRPr="001D60B9">
        <w:rPr>
          <w:lang w:val="pl-PL"/>
        </w:rPr>
        <w:t>ej wp</w:t>
      </w:r>
      <w:r w:rsidRPr="001D60B9">
        <w:rPr>
          <w:rFonts w:hAnsi="Times New Roman"/>
          <w:lang w:val="pl-PL"/>
        </w:rPr>
        <w:t>ł</w:t>
      </w:r>
      <w:r w:rsidRPr="001D60B9">
        <w:rPr>
          <w:lang w:val="pl-PL"/>
        </w:rPr>
        <w:t>yw adiponektyny na metabolizm glukozy i t</w:t>
      </w:r>
      <w:r w:rsidRPr="001D60B9">
        <w:rPr>
          <w:rFonts w:hAnsi="Times New Roman"/>
          <w:lang w:val="pl-PL"/>
        </w:rPr>
        <w:t>ł</w:t>
      </w:r>
      <w:r w:rsidRPr="001D60B9">
        <w:rPr>
          <w:lang w:val="pl-PL"/>
        </w:rPr>
        <w:t>uszczy pozwala stwierdzi</w:t>
      </w:r>
      <w:r w:rsidRPr="001D60B9">
        <w:rPr>
          <w:rFonts w:hAnsi="Times New Roman"/>
          <w:lang w:val="pl-PL"/>
        </w:rPr>
        <w:t>ć</w:t>
      </w:r>
      <w:r w:rsidRPr="001D60B9">
        <w:rPr>
          <w:lang w:val="pl-PL"/>
        </w:rPr>
        <w:t xml:space="preserve">, </w:t>
      </w:r>
      <w:r w:rsidRPr="001D60B9">
        <w:rPr>
          <w:rFonts w:hAnsi="Times New Roman"/>
          <w:lang w:val="pl-PL"/>
        </w:rPr>
        <w:t>ż</w:t>
      </w:r>
      <w:r w:rsidRPr="001D60B9">
        <w:rPr>
          <w:lang w:val="pl-PL"/>
        </w:rPr>
        <w:t>e przyczynia si</w:t>
      </w:r>
      <w:r w:rsidRPr="001D60B9">
        <w:rPr>
          <w:rFonts w:hAnsi="Times New Roman"/>
          <w:lang w:val="pl-PL"/>
        </w:rPr>
        <w:t xml:space="preserve">ę </w:t>
      </w:r>
      <w:r w:rsidRPr="001D60B9">
        <w:rPr>
          <w:lang w:val="pl-PL"/>
        </w:rPr>
        <w:t>ona do uwra</w:t>
      </w:r>
      <w:r w:rsidRPr="001D60B9">
        <w:rPr>
          <w:rFonts w:hAnsi="Times New Roman"/>
          <w:lang w:val="pl-PL"/>
        </w:rPr>
        <w:t>ż</w:t>
      </w:r>
      <w:r w:rsidRPr="001D60B9">
        <w:rPr>
          <w:lang w:val="pl-PL"/>
        </w:rPr>
        <w:t>liwienia tkanek na insulin</w:t>
      </w:r>
      <w:r w:rsidRPr="001D60B9">
        <w:rPr>
          <w:rFonts w:hAnsi="Times New Roman"/>
          <w:lang w:val="pl-PL"/>
        </w:rPr>
        <w:t>ę</w:t>
      </w:r>
      <w:r w:rsidRPr="001D60B9">
        <w:rPr>
          <w:lang w:val="pl-PL"/>
        </w:rPr>
        <w:t>. Oty</w:t>
      </w:r>
      <w:r w:rsidRPr="001D60B9">
        <w:rPr>
          <w:rFonts w:hAnsi="Times New Roman"/>
          <w:lang w:val="pl-PL"/>
        </w:rPr>
        <w:t>ł</w:t>
      </w:r>
      <w:r w:rsidRPr="001D60B9">
        <w:rPr>
          <w:lang w:val="pl-PL"/>
        </w:rPr>
        <w:t>o</w:t>
      </w:r>
      <w:r w:rsidRPr="001D60B9">
        <w:rPr>
          <w:rFonts w:hAnsi="Times New Roman"/>
          <w:lang w:val="pl-PL"/>
        </w:rPr>
        <w:t xml:space="preserve">ść </w:t>
      </w:r>
      <w:r w:rsidRPr="001D60B9">
        <w:rPr>
          <w:lang w:val="pl-PL"/>
        </w:rPr>
        <w:t>i insulinooporno</w:t>
      </w:r>
      <w:r w:rsidRPr="001D60B9">
        <w:rPr>
          <w:rFonts w:hAnsi="Times New Roman"/>
          <w:lang w:val="pl-PL"/>
        </w:rPr>
        <w:t xml:space="preserve">ść </w:t>
      </w:r>
      <w:r w:rsidRPr="001D60B9">
        <w:rPr>
          <w:lang w:val="pl-PL"/>
        </w:rPr>
        <w:t>le</w:t>
      </w:r>
      <w:r w:rsidRPr="001D60B9">
        <w:rPr>
          <w:rFonts w:hAnsi="Times New Roman"/>
          <w:lang w:val="pl-PL"/>
        </w:rPr>
        <w:t>żą</w:t>
      </w:r>
      <w:r w:rsidRPr="001D60B9">
        <w:rPr>
          <w:lang w:val="pl-PL"/>
        </w:rPr>
        <w:t>ce u podstawy zaburze</w:t>
      </w:r>
      <w:r w:rsidRPr="001D60B9">
        <w:rPr>
          <w:rFonts w:hAnsi="Times New Roman"/>
          <w:lang w:val="pl-PL"/>
        </w:rPr>
        <w:t xml:space="preserve">ń </w:t>
      </w:r>
      <w:r w:rsidRPr="001D60B9">
        <w:rPr>
          <w:lang w:val="pl-PL"/>
        </w:rPr>
        <w:t>metabolicznych wi</w:t>
      </w:r>
      <w:r w:rsidRPr="001D60B9">
        <w:rPr>
          <w:rFonts w:hAnsi="Times New Roman"/>
          <w:lang w:val="pl-PL"/>
        </w:rPr>
        <w:t xml:space="preserve">ążą </w:t>
      </w:r>
      <w:r w:rsidRPr="001D60B9">
        <w:rPr>
          <w:lang w:val="pl-PL"/>
        </w:rPr>
        <w:t>si</w:t>
      </w:r>
      <w:r w:rsidRPr="001D60B9">
        <w:rPr>
          <w:rFonts w:hAnsi="Times New Roman"/>
          <w:lang w:val="pl-PL"/>
        </w:rPr>
        <w:t xml:space="preserve">ę </w:t>
      </w:r>
      <w:r w:rsidRPr="001D60B9">
        <w:rPr>
          <w:lang w:val="pl-PL"/>
        </w:rPr>
        <w:t>z obni</w:t>
      </w:r>
      <w:r w:rsidRPr="001D60B9">
        <w:rPr>
          <w:rFonts w:hAnsi="Times New Roman"/>
          <w:lang w:val="pl-PL"/>
        </w:rPr>
        <w:t>ż</w:t>
      </w:r>
      <w:r w:rsidRPr="001D60B9">
        <w:rPr>
          <w:lang w:val="pl-PL"/>
        </w:rPr>
        <w:t>eniem ekspresji receptor</w:t>
      </w:r>
      <w:r w:rsidRPr="001D60B9">
        <w:rPr>
          <w:rFonts w:hAnsi="Times New Roman"/>
          <w:lang w:val="pl-PL"/>
        </w:rPr>
        <w:t>ó</w:t>
      </w:r>
      <w:r w:rsidRPr="001D60B9">
        <w:rPr>
          <w:lang w:val="pl-PL"/>
        </w:rPr>
        <w:t>w dla adiponektyny oraz z obni</w:t>
      </w:r>
      <w:r w:rsidRPr="001D60B9">
        <w:rPr>
          <w:rFonts w:hAnsi="Times New Roman"/>
          <w:lang w:val="pl-PL"/>
        </w:rPr>
        <w:t>ż</w:t>
      </w:r>
      <w:r w:rsidRPr="001D60B9">
        <w:rPr>
          <w:lang w:val="pl-PL"/>
        </w:rPr>
        <w:t>onym st</w:t>
      </w:r>
      <w:r w:rsidRPr="001D60B9">
        <w:rPr>
          <w:rFonts w:hAnsi="Times New Roman"/>
          <w:lang w:val="pl-PL"/>
        </w:rPr>
        <w:t>ęż</w:t>
      </w:r>
      <w:r w:rsidRPr="001D60B9">
        <w:rPr>
          <w:lang w:val="pl-PL"/>
        </w:rPr>
        <w:t>eniem ANP we krwi. Obni</w:t>
      </w:r>
      <w:r w:rsidRPr="001D60B9">
        <w:rPr>
          <w:rFonts w:hAnsi="Times New Roman"/>
          <w:lang w:val="pl-PL"/>
        </w:rPr>
        <w:t>ż</w:t>
      </w:r>
      <w:r w:rsidRPr="001D60B9">
        <w:rPr>
          <w:lang w:val="pl-PL"/>
        </w:rPr>
        <w:t>enie ekspresji AdipoR1/R2 zmniejsza istotnie wra</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tkanek na dzia</w:t>
      </w:r>
      <w:r w:rsidRPr="001D60B9">
        <w:rPr>
          <w:rFonts w:hAnsi="Times New Roman"/>
          <w:lang w:val="pl-PL"/>
        </w:rPr>
        <w:t>ł</w:t>
      </w:r>
      <w:r w:rsidRPr="001D60B9">
        <w:rPr>
          <w:lang w:val="pl-PL"/>
        </w:rPr>
        <w:t>anie ANP, co z kolei przyczynia si</w:t>
      </w:r>
      <w:r w:rsidRPr="001D60B9">
        <w:rPr>
          <w:rFonts w:hAnsi="Times New Roman"/>
          <w:lang w:val="pl-PL"/>
        </w:rPr>
        <w:t xml:space="preserve">ę </w:t>
      </w:r>
      <w:r w:rsidRPr="001D60B9">
        <w:rPr>
          <w:lang w:val="pl-PL"/>
        </w:rPr>
        <w:t>do pog</w:t>
      </w:r>
      <w:r w:rsidRPr="001D60B9">
        <w:rPr>
          <w:rFonts w:hAnsi="Times New Roman"/>
          <w:lang w:val="pl-PL"/>
        </w:rPr>
        <w:t>łę</w:t>
      </w:r>
      <w:r w:rsidRPr="001D60B9">
        <w:rPr>
          <w:lang w:val="pl-PL"/>
        </w:rPr>
        <w:t>biania insulinooporno</w:t>
      </w:r>
      <w:r w:rsidRPr="001D60B9">
        <w:rPr>
          <w:rFonts w:hAnsi="Times New Roman"/>
          <w:lang w:val="pl-PL"/>
        </w:rPr>
        <w:t>ś</w:t>
      </w:r>
      <w:r w:rsidRPr="001D60B9">
        <w:rPr>
          <w:lang w:val="pl-PL"/>
        </w:rPr>
        <w:t xml:space="preserve">ci i powstawania mechanizmu </w:t>
      </w:r>
      <w:r w:rsidRPr="001D60B9">
        <w:rPr>
          <w:rFonts w:hAnsi="Times New Roman"/>
          <w:lang w:val="pl-PL"/>
        </w:rPr>
        <w:t>„</w:t>
      </w:r>
      <w:r w:rsidRPr="001D60B9">
        <w:rPr>
          <w:lang w:val="pl-PL"/>
        </w:rPr>
        <w:t>b</w:t>
      </w:r>
      <w:r w:rsidRPr="001D60B9">
        <w:rPr>
          <w:rFonts w:hAnsi="Times New Roman"/>
          <w:lang w:val="pl-PL"/>
        </w:rPr>
        <w:t>łę</w:t>
      </w:r>
      <w:r w:rsidRPr="001D60B9">
        <w:rPr>
          <w:lang w:val="pl-PL"/>
        </w:rPr>
        <w:t>dnego ko</w:t>
      </w:r>
      <w:r w:rsidRPr="001D60B9">
        <w:rPr>
          <w:rFonts w:hAnsi="Times New Roman"/>
          <w:lang w:val="pl-PL"/>
        </w:rPr>
        <w:t>ł</w:t>
      </w:r>
      <w:r w:rsidRPr="001D60B9">
        <w:rPr>
          <w:lang w:val="pl-PL"/>
        </w:rPr>
        <w:t>a</w:t>
      </w:r>
      <w:r w:rsidRPr="001D60B9">
        <w:rPr>
          <w:rFonts w:hAnsi="Times New Roman"/>
          <w:lang w:val="pl-PL"/>
        </w:rPr>
        <w:t xml:space="preserve">” </w:t>
      </w:r>
      <w:r w:rsidRPr="001D60B9">
        <w:rPr>
          <w:lang w:val="pl-PL"/>
        </w:rPr>
        <w:t>(95).</w:t>
      </w:r>
    </w:p>
    <w:p w14:paraId="34344352" w14:textId="77777777" w:rsidR="002B4416" w:rsidRPr="001D60B9" w:rsidRDefault="002B4416">
      <w:pPr>
        <w:spacing w:after="0" w:line="480" w:lineRule="auto"/>
        <w:jc w:val="both"/>
        <w:rPr>
          <w:b/>
          <w:bCs/>
          <w:color w:val="2E74B5"/>
          <w:sz w:val="26"/>
          <w:szCs w:val="26"/>
          <w:u w:color="2E74B5"/>
          <w:lang w:val="pl-PL"/>
        </w:rPr>
      </w:pPr>
    </w:p>
    <w:p w14:paraId="54075E61" w14:textId="439733A3" w:rsidR="002B4416" w:rsidRPr="001D60B9" w:rsidRDefault="001D60B9">
      <w:pPr>
        <w:pStyle w:val="Nagwek2"/>
        <w:spacing w:line="480" w:lineRule="auto"/>
        <w:rPr>
          <w:sz w:val="24"/>
          <w:szCs w:val="24"/>
        </w:rPr>
      </w:pPr>
      <w:bookmarkStart w:id="39" w:name="_Toc18"/>
      <w:bookmarkStart w:id="40" w:name="_Toc59387073"/>
      <w:r w:rsidRPr="001D60B9">
        <w:t>1.6 Grelina</w:t>
      </w:r>
      <w:bookmarkEnd w:id="39"/>
      <w:bookmarkEnd w:id="40"/>
    </w:p>
    <w:p w14:paraId="39BC94EB" w14:textId="251FDA8C" w:rsidR="002B4416" w:rsidRPr="001D60B9" w:rsidRDefault="001D60B9" w:rsidP="006D6469">
      <w:pPr>
        <w:spacing w:after="0" w:line="480" w:lineRule="auto"/>
        <w:ind w:firstLine="708"/>
        <w:jc w:val="both"/>
        <w:rPr>
          <w:lang w:val="pl-PL"/>
        </w:rPr>
      </w:pPr>
      <w:r w:rsidRPr="001D60B9">
        <w:rPr>
          <w:lang w:val="pl-PL"/>
        </w:rPr>
        <w:t>Grelina jest enterohormonem polipeptydowym odkrytym niemal 40 lat temu jako 28-aminokwasowy peptyd produkowany g</w:t>
      </w:r>
      <w:r w:rsidRPr="001D60B9">
        <w:rPr>
          <w:rFonts w:hAnsi="Times New Roman"/>
          <w:lang w:val="pl-PL"/>
        </w:rPr>
        <w:t>łó</w:t>
      </w:r>
      <w:r w:rsidRPr="001D60B9">
        <w:rPr>
          <w:lang w:val="pl-PL"/>
        </w:rPr>
        <w:t>wnie przez kom</w:t>
      </w:r>
      <w:r w:rsidRPr="001D60B9">
        <w:rPr>
          <w:rFonts w:hAnsi="Times New Roman"/>
          <w:lang w:val="pl-PL"/>
        </w:rPr>
        <w:t>ó</w:t>
      </w:r>
      <w:r w:rsidRPr="001D60B9">
        <w:rPr>
          <w:lang w:val="pl-PL"/>
        </w:rPr>
        <w:t>rki endokrynne b</w:t>
      </w:r>
      <w:r w:rsidRPr="001D60B9">
        <w:rPr>
          <w:rFonts w:hAnsi="Times New Roman"/>
          <w:lang w:val="pl-PL"/>
        </w:rPr>
        <w:t>ł</w:t>
      </w:r>
      <w:r w:rsidRPr="001D60B9">
        <w:rPr>
          <w:lang w:val="pl-PL"/>
        </w:rPr>
        <w:t xml:space="preserve">ony </w:t>
      </w:r>
      <w:r w:rsidRPr="001D60B9">
        <w:rPr>
          <w:rFonts w:hAnsi="Times New Roman"/>
          <w:lang w:val="pl-PL"/>
        </w:rPr>
        <w:t>ś</w:t>
      </w:r>
      <w:r w:rsidRPr="001D60B9">
        <w:rPr>
          <w:lang w:val="pl-PL"/>
        </w:rPr>
        <w:t xml:space="preserve">luzowej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dka</w:t>
      </w:r>
      <w:r w:rsidR="00211917">
        <w:rPr>
          <w:lang w:val="pl-PL"/>
        </w:rPr>
        <w:t xml:space="preserve"> </w:t>
      </w:r>
      <w:r w:rsidRPr="001D60B9">
        <w:rPr>
          <w:lang w:val="pl-PL"/>
        </w:rPr>
        <w:t>(109). Jej zasadnicz</w:t>
      </w:r>
      <w:r w:rsidRPr="001D60B9">
        <w:rPr>
          <w:rFonts w:hAnsi="Times New Roman"/>
          <w:lang w:val="pl-PL"/>
        </w:rPr>
        <w:t xml:space="preserve">ą </w:t>
      </w:r>
      <w:r w:rsidRPr="001D60B9">
        <w:rPr>
          <w:lang w:val="pl-PL"/>
        </w:rPr>
        <w:t>funkcj</w:t>
      </w:r>
      <w:r w:rsidRPr="001D60B9">
        <w:rPr>
          <w:rFonts w:hAnsi="Times New Roman"/>
          <w:lang w:val="pl-PL"/>
        </w:rPr>
        <w:t xml:space="preserve">ą </w:t>
      </w:r>
      <w:r w:rsidRPr="001D60B9">
        <w:rPr>
          <w:lang w:val="pl-PL"/>
        </w:rPr>
        <w:t>jest pobudzanie przysadkowego wydzielania hormonu wzrostu oraz silne dzia</w:t>
      </w:r>
      <w:r w:rsidRPr="001D60B9">
        <w:rPr>
          <w:rFonts w:hAnsi="Times New Roman"/>
          <w:lang w:val="pl-PL"/>
        </w:rPr>
        <w:t>ł</w:t>
      </w:r>
      <w:r w:rsidRPr="001D60B9">
        <w:rPr>
          <w:lang w:val="pl-PL"/>
        </w:rPr>
        <w:t xml:space="preserve">anie oreksygenne w regulacji pobierania pokarmu. </w:t>
      </w:r>
    </w:p>
    <w:p w14:paraId="12A9C182" w14:textId="4595B515" w:rsidR="002B4416" w:rsidRPr="001D60B9" w:rsidRDefault="001D60B9">
      <w:pPr>
        <w:pStyle w:val="Nagwek3"/>
        <w:spacing w:line="480" w:lineRule="auto"/>
      </w:pPr>
      <w:bookmarkStart w:id="41" w:name="_Toc19"/>
      <w:bookmarkStart w:id="42" w:name="_Toc59387074"/>
      <w:r w:rsidRPr="001D60B9">
        <w:t>1.6.1 Receptor greliny</w:t>
      </w:r>
      <w:bookmarkEnd w:id="41"/>
      <w:bookmarkEnd w:id="42"/>
    </w:p>
    <w:p w14:paraId="36890907" w14:textId="6B384C12" w:rsidR="002B4416" w:rsidRPr="001D60B9" w:rsidRDefault="001D60B9" w:rsidP="007B6497">
      <w:pPr>
        <w:spacing w:after="0" w:line="480" w:lineRule="auto"/>
        <w:ind w:firstLine="708"/>
        <w:jc w:val="both"/>
        <w:rPr>
          <w:lang w:val="pl-PL"/>
        </w:rPr>
      </w:pPr>
      <w:r w:rsidRPr="001D60B9">
        <w:rPr>
          <w:lang w:val="pl-PL"/>
        </w:rPr>
        <w:t>Pierwszym doniesieniem dotycz</w:t>
      </w:r>
      <w:r w:rsidRPr="001D60B9">
        <w:rPr>
          <w:rFonts w:hAnsi="Times New Roman"/>
          <w:lang w:val="pl-PL"/>
        </w:rPr>
        <w:t>ą</w:t>
      </w:r>
      <w:r w:rsidRPr="001D60B9">
        <w:rPr>
          <w:lang w:val="pl-PL"/>
        </w:rPr>
        <w:t>cym receptor</w:t>
      </w:r>
      <w:r w:rsidRPr="001D60B9">
        <w:rPr>
          <w:rFonts w:hAnsi="Times New Roman"/>
          <w:lang w:val="pl-PL"/>
        </w:rPr>
        <w:t>ó</w:t>
      </w:r>
      <w:r w:rsidRPr="001D60B9">
        <w:rPr>
          <w:lang w:val="pl-PL"/>
        </w:rPr>
        <w:t>w greliny by</w:t>
      </w:r>
      <w:r w:rsidRPr="001D60B9">
        <w:rPr>
          <w:rFonts w:hAnsi="Times New Roman"/>
          <w:lang w:val="pl-PL"/>
        </w:rPr>
        <w:t>ł</w:t>
      </w:r>
      <w:r w:rsidRPr="001D60B9">
        <w:rPr>
          <w:lang w:val="pl-PL"/>
        </w:rPr>
        <w:t xml:space="preserve">a informacja, </w:t>
      </w:r>
      <w:r w:rsidRPr="001D60B9">
        <w:rPr>
          <w:rFonts w:hAnsi="Times New Roman"/>
          <w:lang w:val="pl-PL"/>
        </w:rPr>
        <w:t>ż</w:t>
      </w:r>
      <w:r w:rsidRPr="001D60B9">
        <w:rPr>
          <w:lang w:val="pl-PL"/>
        </w:rPr>
        <w:t>e jest ona endogennym ligandem receptora hormonu uwalniaj</w:t>
      </w:r>
      <w:r w:rsidRPr="001D60B9">
        <w:rPr>
          <w:rFonts w:hAnsi="Times New Roman"/>
          <w:lang w:val="pl-PL"/>
        </w:rPr>
        <w:t>ą</w:t>
      </w:r>
      <w:r w:rsidRPr="001D60B9">
        <w:rPr>
          <w:lang w:val="pl-PL"/>
        </w:rPr>
        <w:t xml:space="preserve">cego hormon wzrostu typu </w:t>
      </w:r>
      <w:r w:rsidRPr="001D60B9">
        <w:rPr>
          <w:lang w:val="pl-PL"/>
        </w:rPr>
        <w:br/>
        <w:t>1a (GHS-R1a) (109). Jest to receptor transb</w:t>
      </w:r>
      <w:r w:rsidRPr="001D60B9">
        <w:rPr>
          <w:rFonts w:hAnsi="Times New Roman"/>
          <w:lang w:val="pl-PL"/>
        </w:rPr>
        <w:t>ł</w:t>
      </w:r>
      <w:r w:rsidRPr="001D60B9">
        <w:rPr>
          <w:lang w:val="pl-PL"/>
        </w:rPr>
        <w:t>onowy sprz</w:t>
      </w:r>
      <w:r w:rsidRPr="001D60B9">
        <w:rPr>
          <w:rFonts w:hAnsi="Times New Roman"/>
          <w:lang w:val="pl-PL"/>
        </w:rPr>
        <w:t>ęż</w:t>
      </w:r>
      <w:r w:rsidRPr="001D60B9">
        <w:rPr>
          <w:lang w:val="pl-PL"/>
        </w:rPr>
        <w:t>ony z bia</w:t>
      </w:r>
      <w:r w:rsidRPr="001D60B9">
        <w:rPr>
          <w:rFonts w:hAnsi="Times New Roman"/>
          <w:lang w:val="pl-PL"/>
        </w:rPr>
        <w:t>ł</w:t>
      </w:r>
      <w:r w:rsidRPr="001D60B9">
        <w:rPr>
          <w:lang w:val="pl-PL"/>
        </w:rPr>
        <w:t>kiem G, kt</w:t>
      </w:r>
      <w:r w:rsidRPr="001D60B9">
        <w:rPr>
          <w:rFonts w:hAnsi="Times New Roman"/>
          <w:lang w:val="pl-PL"/>
        </w:rPr>
        <w:t>ó</w:t>
      </w:r>
      <w:r w:rsidRPr="001D60B9">
        <w:rPr>
          <w:lang w:val="pl-PL"/>
        </w:rPr>
        <w:t>rego siedem domen przechodzi przez b</w:t>
      </w:r>
      <w:r w:rsidRPr="001D60B9">
        <w:rPr>
          <w:rFonts w:hAnsi="Times New Roman"/>
          <w:lang w:val="pl-PL"/>
        </w:rPr>
        <w:t>ł</w:t>
      </w:r>
      <w:r w:rsidRPr="001D60B9">
        <w:rPr>
          <w:lang w:val="pl-PL"/>
        </w:rPr>
        <w:t>on</w:t>
      </w:r>
      <w:r w:rsidRPr="001D60B9">
        <w:rPr>
          <w:rFonts w:hAnsi="Times New Roman"/>
          <w:lang w:val="pl-PL"/>
        </w:rPr>
        <w:t xml:space="preserve">ę </w:t>
      </w:r>
      <w:r w:rsidRPr="001D60B9">
        <w:rPr>
          <w:lang w:val="pl-PL"/>
        </w:rPr>
        <w:t>kom</w:t>
      </w:r>
      <w:r w:rsidRPr="001D60B9">
        <w:rPr>
          <w:rFonts w:hAnsi="Times New Roman"/>
          <w:lang w:val="pl-PL"/>
        </w:rPr>
        <w:t>ó</w:t>
      </w:r>
      <w:r w:rsidRPr="001D60B9">
        <w:rPr>
          <w:lang w:val="pl-PL"/>
        </w:rPr>
        <w:t>rkow</w:t>
      </w:r>
      <w:r w:rsidRPr="001D60B9">
        <w:rPr>
          <w:rFonts w:hAnsi="Times New Roman"/>
          <w:lang w:val="pl-PL"/>
        </w:rPr>
        <w:t>ą</w:t>
      </w:r>
      <w:r w:rsidRPr="001D60B9">
        <w:rPr>
          <w:lang w:val="pl-PL"/>
        </w:rPr>
        <w:t>. Gen koduj</w:t>
      </w:r>
      <w:r w:rsidRPr="001D60B9">
        <w:rPr>
          <w:rFonts w:hAnsi="Times New Roman"/>
          <w:lang w:val="pl-PL"/>
        </w:rPr>
        <w:t>ą</w:t>
      </w:r>
      <w:r w:rsidRPr="001D60B9">
        <w:rPr>
          <w:lang w:val="pl-PL"/>
        </w:rPr>
        <w:t>cy GHS-R1a znajduje si</w:t>
      </w:r>
      <w:r w:rsidRPr="001D60B9">
        <w:rPr>
          <w:rFonts w:hAnsi="Times New Roman"/>
          <w:lang w:val="pl-PL"/>
        </w:rPr>
        <w:t xml:space="preserve">ę </w:t>
      </w:r>
      <w:r w:rsidRPr="001D60B9">
        <w:rPr>
          <w:lang w:val="pl-PL"/>
        </w:rPr>
        <w:t>na chromosomie 3 (3q26.2), a jego ekspresja zosta</w:t>
      </w:r>
      <w:r w:rsidRPr="001D60B9">
        <w:rPr>
          <w:rFonts w:hAnsi="Times New Roman"/>
          <w:lang w:val="pl-PL"/>
        </w:rPr>
        <w:t>ł</w:t>
      </w:r>
      <w:r w:rsidRPr="001D60B9">
        <w:rPr>
          <w:lang w:val="pl-PL"/>
        </w:rPr>
        <w:t>a wykazana w wielu tkankach i gruczo</w:t>
      </w:r>
      <w:r w:rsidRPr="001D60B9">
        <w:rPr>
          <w:rFonts w:hAnsi="Times New Roman"/>
          <w:lang w:val="pl-PL"/>
        </w:rPr>
        <w:t>ł</w:t>
      </w:r>
      <w:r w:rsidRPr="001D60B9">
        <w:rPr>
          <w:lang w:val="pl-PL"/>
        </w:rPr>
        <w:t>ach (przysadce m</w:t>
      </w:r>
      <w:r w:rsidRPr="001D60B9">
        <w:rPr>
          <w:rFonts w:hAnsi="Times New Roman"/>
          <w:lang w:val="pl-PL"/>
        </w:rPr>
        <w:t>ó</w:t>
      </w:r>
      <w:r w:rsidRPr="001D60B9">
        <w:rPr>
          <w:lang w:val="pl-PL"/>
        </w:rPr>
        <w:t>zgowej, trzustce, nerkach, tkance t</w:t>
      </w:r>
      <w:r w:rsidRPr="001D60B9">
        <w:rPr>
          <w:rFonts w:hAnsi="Times New Roman"/>
          <w:lang w:val="pl-PL"/>
        </w:rPr>
        <w:t>ł</w:t>
      </w:r>
      <w:r w:rsidRPr="001D60B9">
        <w:rPr>
          <w:lang w:val="pl-PL"/>
        </w:rPr>
        <w:t>uszczowej, jajnikach, mi</w:t>
      </w:r>
      <w:r w:rsidRPr="001D60B9">
        <w:rPr>
          <w:rFonts w:hAnsi="Times New Roman"/>
          <w:lang w:val="pl-PL"/>
        </w:rPr>
        <w:t>ęś</w:t>
      </w:r>
      <w:r w:rsidRPr="001D60B9">
        <w:rPr>
          <w:lang w:val="pl-PL"/>
        </w:rPr>
        <w:t xml:space="preserve">niu sercowym, </w:t>
      </w:r>
      <w:r w:rsidRPr="001D60B9">
        <w:rPr>
          <w:rFonts w:hAnsi="Times New Roman"/>
          <w:lang w:val="pl-PL"/>
        </w:rPr>
        <w:t>ś</w:t>
      </w:r>
      <w:r w:rsidRPr="001D60B9">
        <w:rPr>
          <w:lang w:val="pl-PL"/>
        </w:rPr>
        <w:t xml:space="preserve">ledzionie, jelitach,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dku i</w:t>
      </w:r>
      <w:r w:rsidR="00905093">
        <w:rPr>
          <w:lang w:val="pl-PL"/>
        </w:rPr>
        <w:t xml:space="preserve"> w</w:t>
      </w:r>
      <w:r w:rsidRPr="001D60B9">
        <w:rPr>
          <w:lang w:val="pl-PL"/>
        </w:rPr>
        <w:t xml:space="preserve"> naczyniach krwiono</w:t>
      </w:r>
      <w:r w:rsidRPr="001D60B9">
        <w:rPr>
          <w:rFonts w:hAnsi="Times New Roman"/>
          <w:lang w:val="pl-PL"/>
        </w:rPr>
        <w:t>ś</w:t>
      </w:r>
      <w:r w:rsidRPr="001D60B9">
        <w:rPr>
          <w:lang w:val="pl-PL"/>
        </w:rPr>
        <w:t>nych)</w:t>
      </w:r>
      <w:r w:rsidR="00905093">
        <w:rPr>
          <w:lang w:val="pl-PL"/>
        </w:rPr>
        <w:t>.</w:t>
      </w:r>
      <w:r w:rsidRPr="001D60B9">
        <w:rPr>
          <w:lang w:val="pl-PL"/>
        </w:rPr>
        <w:t xml:space="preserve"> </w:t>
      </w:r>
      <w:r w:rsidR="00905093">
        <w:rPr>
          <w:lang w:val="pl-PL"/>
        </w:rPr>
        <w:t>J</w:t>
      </w:r>
      <w:r w:rsidRPr="001D60B9">
        <w:rPr>
          <w:lang w:val="pl-PL"/>
        </w:rPr>
        <w:t xml:space="preserve">ednak najliczniej receptory </w:t>
      </w:r>
      <w:r w:rsidRPr="001D60B9">
        <w:rPr>
          <w:lang w:val="pl-PL"/>
        </w:rPr>
        <w:br/>
        <w:t>GHS-R1a</w:t>
      </w:r>
      <w:r w:rsidRPr="001D60B9">
        <w:rPr>
          <w:color w:val="336699"/>
          <w:u w:color="336699"/>
          <w:lang w:val="pl-PL"/>
        </w:rPr>
        <w:t xml:space="preserve"> </w:t>
      </w:r>
      <w:r w:rsidRPr="001D60B9">
        <w:rPr>
          <w:lang w:val="pl-PL"/>
        </w:rPr>
        <w:t>wyst</w:t>
      </w:r>
      <w:r w:rsidRPr="001D60B9">
        <w:rPr>
          <w:rFonts w:hAnsi="Times New Roman"/>
          <w:lang w:val="pl-PL"/>
        </w:rPr>
        <w:t>ę</w:t>
      </w:r>
      <w:r w:rsidRPr="001D60B9">
        <w:rPr>
          <w:lang w:val="pl-PL"/>
        </w:rPr>
        <w:t>puj</w:t>
      </w:r>
      <w:r w:rsidRPr="001D60B9">
        <w:rPr>
          <w:rFonts w:hAnsi="Times New Roman"/>
          <w:lang w:val="pl-PL"/>
        </w:rPr>
        <w:t xml:space="preserve">ą </w:t>
      </w:r>
      <w:r w:rsidRPr="001D60B9">
        <w:rPr>
          <w:lang w:val="pl-PL"/>
        </w:rPr>
        <w:t>w podwzg</w:t>
      </w:r>
      <w:r w:rsidRPr="001D60B9">
        <w:rPr>
          <w:rFonts w:hAnsi="Times New Roman"/>
          <w:lang w:val="pl-PL"/>
        </w:rPr>
        <w:t>ó</w:t>
      </w:r>
      <w:r w:rsidRPr="001D60B9">
        <w:rPr>
          <w:lang w:val="pl-PL"/>
        </w:rPr>
        <w:t>rzowych o</w:t>
      </w:r>
      <w:r w:rsidRPr="001D60B9">
        <w:rPr>
          <w:rFonts w:hAnsi="Times New Roman"/>
          <w:lang w:val="pl-PL"/>
        </w:rPr>
        <w:t>ś</w:t>
      </w:r>
      <w:r w:rsidRPr="001D60B9">
        <w:rPr>
          <w:lang w:val="pl-PL"/>
        </w:rPr>
        <w:t>rodkach reguluj</w:t>
      </w:r>
      <w:r w:rsidRPr="001D60B9">
        <w:rPr>
          <w:rFonts w:hAnsi="Times New Roman"/>
          <w:lang w:val="pl-PL"/>
        </w:rPr>
        <w:t>ą</w:t>
      </w:r>
      <w:r w:rsidRPr="001D60B9">
        <w:rPr>
          <w:lang w:val="pl-PL"/>
        </w:rPr>
        <w:t xml:space="preserve">cych </w:t>
      </w:r>
      <w:r w:rsidRPr="001D60B9">
        <w:rPr>
          <w:rFonts w:hAnsi="Times New Roman"/>
          <w:lang w:val="pl-PL"/>
        </w:rPr>
        <w:t>ł</w:t>
      </w:r>
      <w:r w:rsidRPr="001D60B9">
        <w:rPr>
          <w:lang w:val="pl-PL"/>
        </w:rPr>
        <w:t>aknienie (110</w:t>
      </w:r>
      <w:r w:rsidR="00905093">
        <w:rPr>
          <w:rFonts w:hAnsi="Times New Roman"/>
          <w:lang w:val="pl-PL"/>
        </w:rPr>
        <w:t>-</w:t>
      </w:r>
      <w:r w:rsidRPr="001D60B9">
        <w:rPr>
          <w:lang w:val="pl-PL"/>
        </w:rPr>
        <w:t>112). GHS-</w:t>
      </w:r>
      <w:r w:rsidRPr="001D60B9">
        <w:rPr>
          <w:lang w:val="pl-PL"/>
        </w:rPr>
        <w:lastRenderedPageBreak/>
        <w:t>R1a jest pobudzany przez acylowan</w:t>
      </w:r>
      <w:r w:rsidRPr="001D60B9">
        <w:rPr>
          <w:rFonts w:hAnsi="Times New Roman"/>
          <w:lang w:val="pl-PL"/>
        </w:rPr>
        <w:t xml:space="preserve">ą </w:t>
      </w:r>
      <w:r w:rsidRPr="001D60B9">
        <w:rPr>
          <w:lang w:val="pl-PL"/>
        </w:rPr>
        <w:t>form</w:t>
      </w:r>
      <w:r w:rsidRPr="001D60B9">
        <w:rPr>
          <w:rFonts w:hAnsi="Times New Roman"/>
          <w:lang w:val="pl-PL"/>
        </w:rPr>
        <w:t xml:space="preserve">ę </w:t>
      </w:r>
      <w:r w:rsidRPr="001D60B9">
        <w:rPr>
          <w:lang w:val="pl-PL"/>
        </w:rPr>
        <w:t>greliny, podczas gdy receptor dla nieacylowanej greliny nie jest znany</w:t>
      </w:r>
      <w:r w:rsidR="00905093">
        <w:rPr>
          <w:lang w:val="pl-PL"/>
        </w:rPr>
        <w:t>.</w:t>
      </w:r>
      <w:r w:rsidRPr="001D60B9">
        <w:rPr>
          <w:lang w:val="pl-PL"/>
        </w:rPr>
        <w:t xml:space="preserve"> </w:t>
      </w:r>
      <w:r w:rsidR="00905093">
        <w:rPr>
          <w:lang w:val="pl-PL"/>
        </w:rPr>
        <w:t>W</w:t>
      </w:r>
      <w:r w:rsidRPr="001D60B9">
        <w:rPr>
          <w:lang w:val="pl-PL"/>
        </w:rPr>
        <w:t xml:space="preserve">iadomo natomiast, </w:t>
      </w:r>
      <w:r w:rsidRPr="001D60B9">
        <w:rPr>
          <w:rFonts w:hAnsi="Times New Roman"/>
          <w:lang w:val="pl-PL"/>
        </w:rPr>
        <w:t>ż</w:t>
      </w:r>
      <w:r w:rsidRPr="001D60B9">
        <w:rPr>
          <w:lang w:val="pl-PL"/>
        </w:rPr>
        <w:t>e nie jest nim receptor dla greliny acylowanej (113).</w:t>
      </w:r>
    </w:p>
    <w:p w14:paraId="422C3054" w14:textId="07597B7B" w:rsidR="002B4416" w:rsidRPr="001D60B9" w:rsidRDefault="001D60B9">
      <w:pPr>
        <w:pStyle w:val="Nagwek3"/>
        <w:spacing w:line="480" w:lineRule="auto"/>
      </w:pPr>
      <w:bookmarkStart w:id="43" w:name="_Toc20"/>
      <w:bookmarkStart w:id="44" w:name="_Toc59387075"/>
      <w:r w:rsidRPr="001D60B9">
        <w:t>1.6.2 Synteza i aktywacja greliny</w:t>
      </w:r>
      <w:bookmarkEnd w:id="43"/>
      <w:bookmarkEnd w:id="44"/>
    </w:p>
    <w:p w14:paraId="3446D7BD" w14:textId="69CB356A" w:rsidR="002B4416" w:rsidRPr="001D60B9" w:rsidRDefault="001D60B9">
      <w:pPr>
        <w:spacing w:after="0" w:line="480" w:lineRule="auto"/>
        <w:ind w:firstLine="708"/>
        <w:jc w:val="both"/>
        <w:rPr>
          <w:b/>
          <w:bCs/>
          <w:u w:val="single"/>
          <w:lang w:val="pl-PL"/>
        </w:rPr>
      </w:pPr>
      <w:r w:rsidRPr="001D60B9">
        <w:rPr>
          <w:lang w:val="pl-PL"/>
        </w:rPr>
        <w:t>Grelina jest 28-aminokwasowym (aa) peptydem, kt</w:t>
      </w:r>
      <w:r w:rsidRPr="001D60B9">
        <w:rPr>
          <w:rFonts w:hAnsi="Times New Roman"/>
          <w:lang w:val="pl-PL"/>
        </w:rPr>
        <w:t>ó</w:t>
      </w:r>
      <w:r w:rsidRPr="001D60B9">
        <w:rPr>
          <w:lang w:val="pl-PL"/>
        </w:rPr>
        <w:t>ry powstaje z 117 aa prepropeptydu. Ten preprohormon w wyniku transkrypcji dzielony jest na pi</w:t>
      </w:r>
      <w:r w:rsidRPr="001D60B9">
        <w:rPr>
          <w:rFonts w:hAnsi="Times New Roman"/>
          <w:lang w:val="pl-PL"/>
        </w:rPr>
        <w:t xml:space="preserve">ęć </w:t>
      </w:r>
      <w:r w:rsidRPr="001D60B9">
        <w:rPr>
          <w:lang w:val="pl-PL"/>
        </w:rPr>
        <w:t>produkt</w:t>
      </w:r>
      <w:r w:rsidRPr="001D60B9">
        <w:rPr>
          <w:rFonts w:hAnsi="Times New Roman"/>
          <w:lang w:val="pl-PL"/>
        </w:rPr>
        <w:t>ó</w:t>
      </w:r>
      <w:r w:rsidRPr="001D60B9">
        <w:rPr>
          <w:lang w:val="pl-PL"/>
        </w:rPr>
        <w:t>w, z</w:t>
      </w:r>
      <w:r w:rsidR="00DE7379">
        <w:rPr>
          <w:lang w:val="pl-PL"/>
        </w:rPr>
        <w:t> </w:t>
      </w:r>
      <w:r w:rsidRPr="001D60B9">
        <w:rPr>
          <w:lang w:val="pl-PL"/>
        </w:rPr>
        <w:t>czego jednym z nich jest w</w:t>
      </w:r>
      <w:r w:rsidRPr="001D60B9">
        <w:rPr>
          <w:rFonts w:hAnsi="Times New Roman"/>
          <w:lang w:val="pl-PL"/>
        </w:rPr>
        <w:t>ł</w:t>
      </w:r>
      <w:r w:rsidRPr="001D60B9">
        <w:rPr>
          <w:lang w:val="pl-PL"/>
        </w:rPr>
        <w:t>a</w:t>
      </w:r>
      <w:r w:rsidRPr="001D60B9">
        <w:rPr>
          <w:rFonts w:hAnsi="Times New Roman"/>
          <w:lang w:val="pl-PL"/>
        </w:rPr>
        <w:t>ś</w:t>
      </w:r>
      <w:r w:rsidRPr="001D60B9">
        <w:rPr>
          <w:lang w:val="pl-PL"/>
        </w:rPr>
        <w:t>nie grelina (114). Sekwencja aminokwasowa greliny jest wysoce konserwatywna i pomi</w:t>
      </w:r>
      <w:r w:rsidRPr="001D60B9">
        <w:rPr>
          <w:rFonts w:hAnsi="Times New Roman"/>
          <w:lang w:val="pl-PL"/>
        </w:rPr>
        <w:t>ę</w:t>
      </w:r>
      <w:r w:rsidRPr="001D60B9">
        <w:rPr>
          <w:lang w:val="pl-PL"/>
        </w:rPr>
        <w:t>dzy r</w:t>
      </w:r>
      <w:r w:rsidRPr="001D60B9">
        <w:rPr>
          <w:rFonts w:hAnsi="Times New Roman"/>
          <w:lang w:val="pl-PL"/>
        </w:rPr>
        <w:t>óż</w:t>
      </w:r>
      <w:r w:rsidRPr="001D60B9">
        <w:rPr>
          <w:lang w:val="pl-PL"/>
        </w:rPr>
        <w:t>nymi gatunkami zwierz</w:t>
      </w:r>
      <w:r w:rsidRPr="001D60B9">
        <w:rPr>
          <w:rFonts w:hAnsi="Times New Roman"/>
          <w:lang w:val="pl-PL"/>
        </w:rPr>
        <w:t>ą</w:t>
      </w:r>
      <w:r w:rsidRPr="001D60B9">
        <w:rPr>
          <w:lang w:val="pl-PL"/>
        </w:rPr>
        <w:t>t/ssak</w:t>
      </w:r>
      <w:r w:rsidRPr="001D60B9">
        <w:rPr>
          <w:rFonts w:hAnsi="Times New Roman"/>
          <w:lang w:val="pl-PL"/>
        </w:rPr>
        <w:t>ó</w:t>
      </w:r>
      <w:r w:rsidRPr="001D60B9">
        <w:rPr>
          <w:lang w:val="pl-PL"/>
        </w:rPr>
        <w:t>w nie obserwuje si</w:t>
      </w:r>
      <w:r w:rsidRPr="001D60B9">
        <w:rPr>
          <w:rFonts w:hAnsi="Times New Roman"/>
          <w:lang w:val="pl-PL"/>
        </w:rPr>
        <w:t xml:space="preserve">ę </w:t>
      </w:r>
      <w:r w:rsidRPr="001D60B9">
        <w:rPr>
          <w:lang w:val="pl-PL"/>
        </w:rPr>
        <w:t>du</w:t>
      </w:r>
      <w:r w:rsidRPr="001D60B9">
        <w:rPr>
          <w:rFonts w:hAnsi="Times New Roman"/>
          <w:lang w:val="pl-PL"/>
        </w:rPr>
        <w:t>ż</w:t>
      </w:r>
      <w:r w:rsidRPr="001D60B9">
        <w:rPr>
          <w:lang w:val="pl-PL"/>
        </w:rPr>
        <w:t>ych r</w:t>
      </w:r>
      <w:r w:rsidRPr="001D60B9">
        <w:rPr>
          <w:rFonts w:hAnsi="Times New Roman"/>
          <w:lang w:val="pl-PL"/>
        </w:rPr>
        <w:t>óż</w:t>
      </w:r>
      <w:r w:rsidRPr="001D60B9">
        <w:rPr>
          <w:lang w:val="pl-PL"/>
        </w:rPr>
        <w:t>nic w</w:t>
      </w:r>
      <w:r w:rsidR="00274112">
        <w:rPr>
          <w:lang w:val="pl-PL"/>
        </w:rPr>
        <w:t xml:space="preserve"> jej</w:t>
      </w:r>
      <w:r w:rsidRPr="001D60B9">
        <w:rPr>
          <w:lang w:val="pl-PL"/>
        </w:rPr>
        <w:t xml:space="preserve"> budowie chemicznej. Grelina u myszy i szczura r</w:t>
      </w:r>
      <w:r w:rsidRPr="001D60B9">
        <w:rPr>
          <w:rFonts w:hAnsi="Times New Roman"/>
          <w:lang w:val="pl-PL"/>
        </w:rPr>
        <w:t>óż</w:t>
      </w:r>
      <w:r w:rsidRPr="001D60B9">
        <w:rPr>
          <w:lang w:val="pl-PL"/>
        </w:rPr>
        <w:t>ni si</w:t>
      </w:r>
      <w:r w:rsidRPr="001D60B9">
        <w:rPr>
          <w:rFonts w:hAnsi="Times New Roman"/>
          <w:lang w:val="pl-PL"/>
        </w:rPr>
        <w:t xml:space="preserve">ę </w:t>
      </w:r>
      <w:r w:rsidRPr="001D60B9">
        <w:rPr>
          <w:lang w:val="pl-PL"/>
        </w:rPr>
        <w:t>od greliny cz</w:t>
      </w:r>
      <w:r w:rsidRPr="001D60B9">
        <w:rPr>
          <w:rFonts w:hAnsi="Times New Roman"/>
          <w:lang w:val="pl-PL"/>
        </w:rPr>
        <w:t>ł</w:t>
      </w:r>
      <w:r w:rsidRPr="001D60B9">
        <w:rPr>
          <w:lang w:val="pl-PL"/>
        </w:rPr>
        <w:t>owieka tylko dwoma aminokwasami (115). Ludzki gen greliny (</w:t>
      </w:r>
      <w:r w:rsidRPr="001D60B9">
        <w:rPr>
          <w:i/>
          <w:iCs/>
          <w:lang w:val="pl-PL"/>
        </w:rPr>
        <w:t>GHRL</w:t>
      </w:r>
      <w:r w:rsidRPr="001D60B9">
        <w:rPr>
          <w:lang w:val="pl-PL"/>
        </w:rPr>
        <w:t xml:space="preserve">) zlokalizowany jest na chromosomie trzecim w rejonie 3p25-26 (116). </w:t>
      </w:r>
    </w:p>
    <w:p w14:paraId="1CCF439B" w14:textId="724CB522" w:rsidR="002B4416" w:rsidRPr="001D60B9" w:rsidRDefault="001D60B9">
      <w:pPr>
        <w:spacing w:after="0" w:line="480" w:lineRule="auto"/>
        <w:jc w:val="both"/>
        <w:rPr>
          <w:lang w:val="pl-PL"/>
        </w:rPr>
      </w:pPr>
      <w:r w:rsidRPr="001D60B9">
        <w:rPr>
          <w:lang w:val="pl-PL"/>
        </w:rPr>
        <w:t>Obecnie uwa</w:t>
      </w:r>
      <w:r w:rsidRPr="001D60B9">
        <w:rPr>
          <w:rFonts w:hAnsi="Times New Roman"/>
          <w:lang w:val="pl-PL"/>
        </w:rPr>
        <w:t>ż</w:t>
      </w:r>
      <w:r w:rsidRPr="001D60B9">
        <w:rPr>
          <w:lang w:val="pl-PL"/>
        </w:rPr>
        <w:t>a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grelina jest jedynym peptydowym hormonem oreksygennym produkowanym w tkankach obwodowych organizmu (61,</w:t>
      </w:r>
      <w:r w:rsidR="00274112">
        <w:rPr>
          <w:lang w:val="pl-PL"/>
        </w:rPr>
        <w:t xml:space="preserve"> </w:t>
      </w:r>
      <w:r w:rsidRPr="001D60B9">
        <w:rPr>
          <w:lang w:val="pl-PL"/>
        </w:rPr>
        <w:t>117). W najwi</w:t>
      </w:r>
      <w:r w:rsidRPr="001D60B9">
        <w:rPr>
          <w:rFonts w:hAnsi="Times New Roman"/>
          <w:lang w:val="pl-PL"/>
        </w:rPr>
        <w:t>ę</w:t>
      </w:r>
      <w:r w:rsidRPr="001D60B9">
        <w:rPr>
          <w:lang w:val="pl-PL"/>
        </w:rPr>
        <w:t>kszej ilo</w:t>
      </w:r>
      <w:r w:rsidRPr="001D60B9">
        <w:rPr>
          <w:rFonts w:hAnsi="Times New Roman"/>
          <w:lang w:val="pl-PL"/>
        </w:rPr>
        <w:t>ś</w:t>
      </w:r>
      <w:r w:rsidRPr="001D60B9">
        <w:rPr>
          <w:lang w:val="pl-PL"/>
        </w:rPr>
        <w:t>ci jest syntetyzowana przez kom</w:t>
      </w:r>
      <w:r w:rsidRPr="001D60B9">
        <w:rPr>
          <w:rFonts w:hAnsi="Times New Roman"/>
          <w:lang w:val="pl-PL"/>
        </w:rPr>
        <w:t>ó</w:t>
      </w:r>
      <w:r w:rsidRPr="001D60B9">
        <w:rPr>
          <w:lang w:val="pl-PL"/>
        </w:rPr>
        <w:t>rki gruczo</w:t>
      </w:r>
      <w:r w:rsidRPr="001D60B9">
        <w:rPr>
          <w:rFonts w:hAnsi="Times New Roman"/>
          <w:lang w:val="pl-PL"/>
        </w:rPr>
        <w:t>ł</w:t>
      </w:r>
      <w:r w:rsidRPr="001D60B9">
        <w:rPr>
          <w:lang w:val="pl-PL"/>
        </w:rPr>
        <w:t>owe b</w:t>
      </w:r>
      <w:r w:rsidRPr="001D60B9">
        <w:rPr>
          <w:rFonts w:hAnsi="Times New Roman"/>
          <w:lang w:val="pl-PL"/>
        </w:rPr>
        <w:t>ł</w:t>
      </w:r>
      <w:r w:rsidRPr="001D60B9">
        <w:rPr>
          <w:lang w:val="pl-PL"/>
        </w:rPr>
        <w:t xml:space="preserve">ony </w:t>
      </w:r>
      <w:r w:rsidRPr="001D60B9">
        <w:rPr>
          <w:rFonts w:hAnsi="Times New Roman"/>
          <w:lang w:val="pl-PL"/>
        </w:rPr>
        <w:t>ś</w:t>
      </w:r>
      <w:r w:rsidRPr="001D60B9">
        <w:rPr>
          <w:lang w:val="pl-PL"/>
        </w:rPr>
        <w:t xml:space="preserve">luzowej dna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 xml:space="preserve">dka nazwane </w:t>
      </w:r>
      <w:r w:rsidRPr="001D60B9">
        <w:rPr>
          <w:lang w:val="pl-PL"/>
        </w:rPr>
        <w:br/>
        <w:t>X/A u szczur</w:t>
      </w:r>
      <w:r w:rsidRPr="001D60B9">
        <w:rPr>
          <w:rFonts w:hAnsi="Times New Roman"/>
          <w:lang w:val="pl-PL"/>
        </w:rPr>
        <w:t>ó</w:t>
      </w:r>
      <w:r w:rsidRPr="001D60B9">
        <w:rPr>
          <w:lang w:val="pl-PL"/>
        </w:rPr>
        <w:t>w i P/D1 u ludzi. Badania oparte na immunofluorescencji wykaza</w:t>
      </w:r>
      <w:r w:rsidRPr="001D60B9">
        <w:rPr>
          <w:rFonts w:hAnsi="Times New Roman"/>
          <w:lang w:val="pl-PL"/>
        </w:rPr>
        <w:t>ł</w:t>
      </w:r>
      <w:r w:rsidRPr="001D60B9">
        <w:rPr>
          <w:lang w:val="pl-PL"/>
        </w:rPr>
        <w:t xml:space="preserve">y, </w:t>
      </w:r>
      <w:r w:rsidRPr="001D60B9">
        <w:rPr>
          <w:rFonts w:hAnsi="Times New Roman"/>
          <w:lang w:val="pl-PL"/>
        </w:rPr>
        <w:t>ż</w:t>
      </w:r>
      <w:r w:rsidRPr="001D60B9">
        <w:rPr>
          <w:lang w:val="pl-PL"/>
        </w:rPr>
        <w:t>e kom</w:t>
      </w:r>
      <w:r w:rsidRPr="001D60B9">
        <w:rPr>
          <w:rFonts w:hAnsi="Times New Roman"/>
          <w:lang w:val="pl-PL"/>
        </w:rPr>
        <w:t>ó</w:t>
      </w:r>
      <w:r w:rsidRPr="001D60B9">
        <w:rPr>
          <w:lang w:val="pl-PL"/>
        </w:rPr>
        <w:t>rki gruczo</w:t>
      </w:r>
      <w:r w:rsidRPr="001D60B9">
        <w:rPr>
          <w:rFonts w:hAnsi="Times New Roman"/>
          <w:lang w:val="pl-PL"/>
        </w:rPr>
        <w:t>ł</w:t>
      </w:r>
      <w:r w:rsidRPr="001D60B9">
        <w:rPr>
          <w:lang w:val="pl-PL"/>
        </w:rPr>
        <w:t xml:space="preserve">owe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dka produkuj</w:t>
      </w:r>
      <w:r w:rsidRPr="001D60B9">
        <w:rPr>
          <w:rFonts w:hAnsi="Times New Roman"/>
          <w:lang w:val="pl-PL"/>
        </w:rPr>
        <w:t>ą</w:t>
      </w:r>
      <w:r w:rsidRPr="001D60B9">
        <w:rPr>
          <w:lang w:val="pl-PL"/>
        </w:rPr>
        <w:t>ce grelin</w:t>
      </w:r>
      <w:r w:rsidRPr="001D60B9">
        <w:rPr>
          <w:rFonts w:hAnsi="Times New Roman"/>
          <w:lang w:val="pl-PL"/>
        </w:rPr>
        <w:t xml:space="preserve">ę </w:t>
      </w:r>
      <w:r w:rsidRPr="001D60B9">
        <w:rPr>
          <w:lang w:val="pl-PL"/>
        </w:rPr>
        <w:t>nale</w:t>
      </w:r>
      <w:r w:rsidRPr="001D60B9">
        <w:rPr>
          <w:rFonts w:hAnsi="Times New Roman"/>
          <w:lang w:val="pl-PL"/>
        </w:rPr>
        <w:t xml:space="preserve">żą </w:t>
      </w:r>
      <w:r w:rsidRPr="001D60B9">
        <w:rPr>
          <w:lang w:val="pl-PL"/>
        </w:rPr>
        <w:t>do dw</w:t>
      </w:r>
      <w:r w:rsidRPr="001D60B9">
        <w:rPr>
          <w:rFonts w:hAnsi="Times New Roman"/>
          <w:lang w:val="pl-PL"/>
        </w:rPr>
        <w:t>ó</w:t>
      </w:r>
      <w:r w:rsidRPr="001D60B9">
        <w:rPr>
          <w:lang w:val="pl-PL"/>
        </w:rPr>
        <w:t>ch typ</w:t>
      </w:r>
      <w:r w:rsidRPr="001D60B9">
        <w:rPr>
          <w:rFonts w:hAnsi="Times New Roman"/>
          <w:lang w:val="pl-PL"/>
        </w:rPr>
        <w:t>ó</w:t>
      </w:r>
      <w:r w:rsidRPr="001D60B9">
        <w:rPr>
          <w:lang w:val="pl-PL"/>
        </w:rPr>
        <w:t>w: zamkni</w:t>
      </w:r>
      <w:r w:rsidRPr="001D60B9">
        <w:rPr>
          <w:rFonts w:hAnsi="Times New Roman"/>
          <w:lang w:val="pl-PL"/>
        </w:rPr>
        <w:t>ę</w:t>
      </w:r>
      <w:r w:rsidRPr="001D60B9">
        <w:rPr>
          <w:lang w:val="pl-PL"/>
        </w:rPr>
        <w:t>tego (produkuj</w:t>
      </w:r>
      <w:r w:rsidRPr="001D60B9">
        <w:rPr>
          <w:rFonts w:hAnsi="Times New Roman"/>
          <w:lang w:val="pl-PL"/>
        </w:rPr>
        <w:t>ą</w:t>
      </w:r>
      <w:r w:rsidRPr="001D60B9">
        <w:rPr>
          <w:lang w:val="pl-PL"/>
        </w:rPr>
        <w:t>ce zar</w:t>
      </w:r>
      <w:r w:rsidRPr="001D60B9">
        <w:rPr>
          <w:rFonts w:hAnsi="Times New Roman"/>
          <w:lang w:val="pl-PL"/>
        </w:rPr>
        <w:t>ó</w:t>
      </w:r>
      <w:r w:rsidRPr="001D60B9">
        <w:rPr>
          <w:lang w:val="pl-PL"/>
        </w:rPr>
        <w:t>wno grelin</w:t>
      </w:r>
      <w:r w:rsidRPr="001D60B9">
        <w:rPr>
          <w:rFonts w:hAnsi="Times New Roman"/>
          <w:lang w:val="pl-PL"/>
        </w:rPr>
        <w:t xml:space="preserve">ę </w:t>
      </w:r>
      <w:r w:rsidRPr="001D60B9">
        <w:rPr>
          <w:lang w:val="pl-PL"/>
        </w:rPr>
        <w:t>acylowan</w:t>
      </w:r>
      <w:r w:rsidRPr="001D60B9">
        <w:rPr>
          <w:rFonts w:hAnsi="Times New Roman"/>
          <w:lang w:val="pl-PL"/>
        </w:rPr>
        <w:t xml:space="preserve">ą </w:t>
      </w:r>
      <w:r w:rsidRPr="001D60B9">
        <w:rPr>
          <w:lang w:val="pl-PL"/>
        </w:rPr>
        <w:t>jak i desacylowan</w:t>
      </w:r>
      <w:r w:rsidRPr="001D60B9">
        <w:rPr>
          <w:rFonts w:hAnsi="Times New Roman"/>
          <w:lang w:val="pl-PL"/>
        </w:rPr>
        <w:t>ą</w:t>
      </w:r>
      <w:r w:rsidRPr="001D60B9">
        <w:rPr>
          <w:lang w:val="pl-PL"/>
        </w:rPr>
        <w:t>) oraz otwartego (produkuj</w:t>
      </w:r>
      <w:r w:rsidRPr="001D60B9">
        <w:rPr>
          <w:rFonts w:hAnsi="Times New Roman"/>
          <w:lang w:val="pl-PL"/>
        </w:rPr>
        <w:t>ą</w:t>
      </w:r>
      <w:r w:rsidRPr="001D60B9">
        <w:rPr>
          <w:lang w:val="pl-PL"/>
        </w:rPr>
        <w:t>ce wy</w:t>
      </w:r>
      <w:r w:rsidRPr="001D60B9">
        <w:rPr>
          <w:rFonts w:hAnsi="Times New Roman"/>
          <w:lang w:val="pl-PL"/>
        </w:rPr>
        <w:t>łą</w:t>
      </w:r>
      <w:r w:rsidRPr="001D60B9">
        <w:rPr>
          <w:lang w:val="pl-PL"/>
        </w:rPr>
        <w:t>cznie des-acyl grelin</w:t>
      </w:r>
      <w:r w:rsidRPr="001D60B9">
        <w:rPr>
          <w:rFonts w:hAnsi="Times New Roman"/>
          <w:lang w:val="pl-PL"/>
        </w:rPr>
        <w:t>ę</w:t>
      </w:r>
      <w:r w:rsidRPr="001D60B9">
        <w:rPr>
          <w:lang w:val="pl-PL"/>
        </w:rPr>
        <w:t xml:space="preserve">) (113). Wiadomo, </w:t>
      </w:r>
      <w:r w:rsidRPr="001D60B9">
        <w:rPr>
          <w:rFonts w:hAnsi="Times New Roman"/>
          <w:lang w:val="pl-PL"/>
        </w:rPr>
        <w:t>ż</w:t>
      </w:r>
      <w:r w:rsidRPr="001D60B9">
        <w:rPr>
          <w:lang w:val="pl-PL"/>
        </w:rPr>
        <w:t xml:space="preserve">e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dek jest g</w:t>
      </w:r>
      <w:r w:rsidRPr="001D60B9">
        <w:rPr>
          <w:rFonts w:hAnsi="Times New Roman"/>
          <w:lang w:val="pl-PL"/>
        </w:rPr>
        <w:t>łó</w:t>
      </w:r>
      <w:r w:rsidRPr="001D60B9">
        <w:rPr>
          <w:lang w:val="pl-PL"/>
        </w:rPr>
        <w:t xml:space="preserve">wnym </w:t>
      </w:r>
      <w:r w:rsidRPr="001D60B9">
        <w:rPr>
          <w:rFonts w:hAnsi="Times New Roman"/>
          <w:lang w:val="pl-PL"/>
        </w:rPr>
        <w:t>ź</w:t>
      </w:r>
      <w:r w:rsidRPr="001D60B9">
        <w:rPr>
          <w:lang w:val="pl-PL"/>
        </w:rPr>
        <w:t>r</w:t>
      </w:r>
      <w:r w:rsidRPr="001D60B9">
        <w:rPr>
          <w:rFonts w:hAnsi="Times New Roman"/>
          <w:lang w:val="pl-PL"/>
        </w:rPr>
        <w:t>ó</w:t>
      </w:r>
      <w:r w:rsidRPr="001D60B9">
        <w:rPr>
          <w:lang w:val="pl-PL"/>
        </w:rPr>
        <w:t>d</w:t>
      </w:r>
      <w:r w:rsidRPr="001D60B9">
        <w:rPr>
          <w:rFonts w:hAnsi="Times New Roman"/>
          <w:lang w:val="pl-PL"/>
        </w:rPr>
        <w:t>ł</w:t>
      </w:r>
      <w:r w:rsidRPr="001D60B9">
        <w:rPr>
          <w:lang w:val="pl-PL"/>
        </w:rPr>
        <w:t>em tego peptydu. Niemniej niewielkie</w:t>
      </w:r>
      <w:r w:rsidR="00274112">
        <w:rPr>
          <w:lang w:val="pl-PL"/>
        </w:rPr>
        <w:t xml:space="preserve"> jego</w:t>
      </w:r>
      <w:r w:rsidRPr="001D60B9">
        <w:rPr>
          <w:lang w:val="pl-PL"/>
        </w:rPr>
        <w:t xml:space="preserve"> ilo</w:t>
      </w:r>
      <w:r w:rsidRPr="001D60B9">
        <w:rPr>
          <w:rFonts w:hAnsi="Times New Roman"/>
          <w:lang w:val="pl-PL"/>
        </w:rPr>
        <w:t>ś</w:t>
      </w:r>
      <w:r w:rsidRPr="001D60B9">
        <w:rPr>
          <w:lang w:val="pl-PL"/>
        </w:rPr>
        <w:t>ci produkuj</w:t>
      </w:r>
      <w:r w:rsidRPr="001D60B9">
        <w:rPr>
          <w:rFonts w:hAnsi="Times New Roman"/>
          <w:lang w:val="pl-PL"/>
        </w:rPr>
        <w:t xml:space="preserve">ą </w:t>
      </w:r>
      <w:r w:rsidRPr="001D60B9">
        <w:rPr>
          <w:lang w:val="pl-PL"/>
        </w:rPr>
        <w:t>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kom</w:t>
      </w:r>
      <w:r w:rsidRPr="001D60B9">
        <w:rPr>
          <w:rFonts w:hAnsi="Times New Roman"/>
          <w:lang w:val="pl-PL"/>
        </w:rPr>
        <w:t>ó</w:t>
      </w:r>
      <w:r w:rsidRPr="001D60B9">
        <w:rPr>
          <w:lang w:val="pl-PL"/>
        </w:rPr>
        <w:t>rki innych narz</w:t>
      </w:r>
      <w:r w:rsidRPr="001D60B9">
        <w:rPr>
          <w:rFonts w:hAnsi="Times New Roman"/>
          <w:lang w:val="pl-PL"/>
        </w:rPr>
        <w:t>ą</w:t>
      </w:r>
      <w:r w:rsidRPr="001D60B9">
        <w:rPr>
          <w:lang w:val="pl-PL"/>
        </w:rPr>
        <w:t>d</w:t>
      </w:r>
      <w:r w:rsidRPr="001D60B9">
        <w:rPr>
          <w:rFonts w:hAnsi="Times New Roman"/>
          <w:lang w:val="pl-PL"/>
        </w:rPr>
        <w:t>ó</w:t>
      </w:r>
      <w:r w:rsidRPr="001D60B9">
        <w:rPr>
          <w:lang w:val="pl-PL"/>
        </w:rPr>
        <w:t xml:space="preserve">w i tkanek, </w:t>
      </w:r>
      <w:r w:rsidR="008C1514">
        <w:rPr>
          <w:lang w:val="pl-PL"/>
        </w:rPr>
        <w:t>m.in.</w:t>
      </w:r>
      <w:r w:rsidR="00274112">
        <w:rPr>
          <w:lang w:val="pl-PL"/>
        </w:rPr>
        <w:t>:</w:t>
      </w:r>
      <w:r w:rsidRPr="001D60B9">
        <w:rPr>
          <w:lang w:val="pl-PL"/>
        </w:rPr>
        <w:t xml:space="preserve"> o</w:t>
      </w:r>
      <w:r w:rsidRPr="001D60B9">
        <w:rPr>
          <w:rFonts w:hAnsi="Times New Roman"/>
          <w:lang w:val="pl-PL"/>
        </w:rPr>
        <w:t>ś</w:t>
      </w:r>
      <w:r w:rsidRPr="001D60B9">
        <w:rPr>
          <w:lang w:val="pl-PL"/>
        </w:rPr>
        <w:t>rodkowy uk</w:t>
      </w:r>
      <w:r w:rsidRPr="001D60B9">
        <w:rPr>
          <w:rFonts w:hAnsi="Times New Roman"/>
          <w:lang w:val="pl-PL"/>
        </w:rPr>
        <w:t>ł</w:t>
      </w:r>
      <w:r w:rsidRPr="001D60B9">
        <w:rPr>
          <w:lang w:val="pl-PL"/>
        </w:rPr>
        <w:t>ad nerwowy (okolice j</w:t>
      </w:r>
      <w:r w:rsidRPr="001D60B9">
        <w:rPr>
          <w:rFonts w:hAnsi="Times New Roman"/>
          <w:lang w:val="pl-PL"/>
        </w:rPr>
        <w:t>ą</w:t>
      </w:r>
      <w:r w:rsidRPr="001D60B9">
        <w:rPr>
          <w:lang w:val="pl-PL"/>
        </w:rPr>
        <w:t xml:space="preserve">dra </w:t>
      </w:r>
      <w:r w:rsidRPr="001D60B9">
        <w:rPr>
          <w:rFonts w:hAnsi="Times New Roman"/>
          <w:lang w:val="pl-PL"/>
        </w:rPr>
        <w:t>ł</w:t>
      </w:r>
      <w:r w:rsidRPr="001D60B9">
        <w:rPr>
          <w:lang w:val="pl-PL"/>
        </w:rPr>
        <w:t>ukowatego), trzustka (kom</w:t>
      </w:r>
      <w:r w:rsidRPr="001D60B9">
        <w:rPr>
          <w:rFonts w:hAnsi="Times New Roman"/>
          <w:lang w:val="pl-PL"/>
        </w:rPr>
        <w:t>ó</w:t>
      </w:r>
      <w:r w:rsidRPr="001D60B9">
        <w:rPr>
          <w:lang w:val="pl-PL"/>
        </w:rPr>
        <w:t>rki alfa wysp Langerhansa), jelito, w</w:t>
      </w:r>
      <w:r w:rsidRPr="001D60B9">
        <w:rPr>
          <w:rFonts w:hAnsi="Times New Roman"/>
          <w:lang w:val="pl-PL"/>
        </w:rPr>
        <w:t>ą</w:t>
      </w:r>
      <w:r w:rsidRPr="001D60B9">
        <w:rPr>
          <w:lang w:val="pl-PL"/>
        </w:rPr>
        <w:t xml:space="preserve">troba, nerki, </w:t>
      </w:r>
      <w:r w:rsidRPr="001D60B9">
        <w:rPr>
          <w:rFonts w:hAnsi="Times New Roman"/>
          <w:lang w:val="pl-PL"/>
        </w:rPr>
        <w:t>ś</w:t>
      </w:r>
      <w:r w:rsidRPr="001D60B9">
        <w:rPr>
          <w:lang w:val="pl-PL"/>
        </w:rPr>
        <w:t>ledziona, serce, sk</w:t>
      </w:r>
      <w:r w:rsidRPr="001D60B9">
        <w:rPr>
          <w:rFonts w:hAnsi="Times New Roman"/>
          <w:lang w:val="pl-PL"/>
        </w:rPr>
        <w:t>ó</w:t>
      </w:r>
      <w:r w:rsidRPr="001D60B9">
        <w:rPr>
          <w:lang w:val="pl-PL"/>
        </w:rPr>
        <w:t>ra, p</w:t>
      </w:r>
      <w:r w:rsidRPr="001D60B9">
        <w:rPr>
          <w:rFonts w:hAnsi="Times New Roman"/>
          <w:lang w:val="pl-PL"/>
        </w:rPr>
        <w:t>ł</w:t>
      </w:r>
      <w:r w:rsidRPr="001D60B9">
        <w:rPr>
          <w:lang w:val="pl-PL"/>
        </w:rPr>
        <w:t>uca, gonady oraz tkanka t</w:t>
      </w:r>
      <w:r w:rsidRPr="001D60B9">
        <w:rPr>
          <w:rFonts w:hAnsi="Times New Roman"/>
          <w:lang w:val="pl-PL"/>
        </w:rPr>
        <w:t>ł</w:t>
      </w:r>
      <w:r w:rsidRPr="001D60B9">
        <w:rPr>
          <w:lang w:val="pl-PL"/>
        </w:rPr>
        <w:t>uszczowa (111,</w:t>
      </w:r>
      <w:r w:rsidR="00274112">
        <w:rPr>
          <w:lang w:val="pl-PL"/>
        </w:rPr>
        <w:t xml:space="preserve"> </w:t>
      </w:r>
      <w:r w:rsidRPr="001D60B9">
        <w:rPr>
          <w:lang w:val="pl-PL"/>
        </w:rPr>
        <w:t xml:space="preserve">118). </w:t>
      </w:r>
    </w:p>
    <w:p w14:paraId="566151E5" w14:textId="0BF784B6" w:rsidR="002B4416" w:rsidRPr="001D60B9" w:rsidRDefault="001D60B9">
      <w:pPr>
        <w:spacing w:after="0" w:line="480" w:lineRule="auto"/>
        <w:jc w:val="both"/>
        <w:rPr>
          <w:lang w:val="pl-PL"/>
        </w:rPr>
      </w:pPr>
      <w:r w:rsidRPr="001D60B9">
        <w:rPr>
          <w:lang w:val="pl-PL"/>
        </w:rPr>
        <w:t>W badaniach na szczurach z usuni</w:t>
      </w:r>
      <w:r w:rsidRPr="001D60B9">
        <w:rPr>
          <w:rFonts w:hAnsi="Times New Roman"/>
          <w:lang w:val="pl-PL"/>
        </w:rPr>
        <w:t>ę</w:t>
      </w:r>
      <w:r w:rsidRPr="001D60B9">
        <w:rPr>
          <w:lang w:val="pl-PL"/>
        </w:rPr>
        <w:t xml:space="preserve">tym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 xml:space="preserve">dkiem i ludziach po operacjach bariatrycznych obserwowano spadek poziomu greliny we krwi. </w:t>
      </w:r>
      <w:r w:rsidR="00274112">
        <w:rPr>
          <w:lang w:val="pl-PL"/>
        </w:rPr>
        <w:t>J</w:t>
      </w:r>
      <w:r w:rsidRPr="001D60B9">
        <w:rPr>
          <w:lang w:val="pl-PL"/>
        </w:rPr>
        <w:t>ednak niekt</w:t>
      </w:r>
      <w:r w:rsidRPr="001D60B9">
        <w:rPr>
          <w:rFonts w:hAnsi="Times New Roman"/>
          <w:lang w:val="pl-PL"/>
        </w:rPr>
        <w:t>ó</w:t>
      </w:r>
      <w:r w:rsidRPr="001D60B9">
        <w:rPr>
          <w:lang w:val="pl-PL"/>
        </w:rPr>
        <w:t>re publikacje dotycz</w:t>
      </w:r>
      <w:r w:rsidRPr="001D60B9">
        <w:rPr>
          <w:rFonts w:hAnsi="Times New Roman"/>
          <w:lang w:val="pl-PL"/>
        </w:rPr>
        <w:t>ą</w:t>
      </w:r>
      <w:r w:rsidRPr="001D60B9">
        <w:rPr>
          <w:lang w:val="pl-PL"/>
        </w:rPr>
        <w:t xml:space="preserve">ce ludzi po resekcji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dka nie pokazuj</w:t>
      </w:r>
      <w:r w:rsidRPr="001D60B9">
        <w:rPr>
          <w:rFonts w:hAnsi="Times New Roman"/>
          <w:lang w:val="pl-PL"/>
        </w:rPr>
        <w:t xml:space="preserve">ą </w:t>
      </w:r>
      <w:r w:rsidRPr="001D60B9">
        <w:rPr>
          <w:lang w:val="pl-PL"/>
        </w:rPr>
        <w:t>obni</w:t>
      </w:r>
      <w:r w:rsidRPr="001D60B9">
        <w:rPr>
          <w:rFonts w:hAnsi="Times New Roman"/>
          <w:lang w:val="pl-PL"/>
        </w:rPr>
        <w:t>ż</w:t>
      </w:r>
      <w:r w:rsidRPr="001D60B9">
        <w:rPr>
          <w:lang w:val="pl-PL"/>
        </w:rPr>
        <w:t>enia st</w:t>
      </w:r>
      <w:r w:rsidRPr="001D60B9">
        <w:rPr>
          <w:rFonts w:hAnsi="Times New Roman"/>
          <w:lang w:val="pl-PL"/>
        </w:rPr>
        <w:t>ęż</w:t>
      </w:r>
      <w:r w:rsidRPr="001D60B9">
        <w:rPr>
          <w:lang w:val="pl-PL"/>
        </w:rPr>
        <w:t>enia greliny we krwi, co wskazywa</w:t>
      </w:r>
      <w:r w:rsidRPr="001D60B9">
        <w:rPr>
          <w:rFonts w:hAnsi="Times New Roman"/>
          <w:lang w:val="pl-PL"/>
        </w:rPr>
        <w:t xml:space="preserve">ć </w:t>
      </w:r>
      <w:r w:rsidRPr="001D60B9">
        <w:rPr>
          <w:lang w:val="pl-PL"/>
        </w:rPr>
        <w:t>mo</w:t>
      </w:r>
      <w:r w:rsidRPr="001D60B9">
        <w:rPr>
          <w:rFonts w:hAnsi="Times New Roman"/>
          <w:lang w:val="pl-PL"/>
        </w:rPr>
        <w:t>ż</w:t>
      </w:r>
      <w:r w:rsidRPr="001D60B9">
        <w:rPr>
          <w:lang w:val="pl-PL"/>
        </w:rPr>
        <w:t xml:space="preserve">e na </w:t>
      </w:r>
      <w:r w:rsidRPr="001D60B9">
        <w:rPr>
          <w:lang w:val="pl-PL"/>
        </w:rPr>
        <w:lastRenderedPageBreak/>
        <w:t>kompensacyjne wydzielanie greliny przez pozosta</w:t>
      </w:r>
      <w:r w:rsidRPr="001D60B9">
        <w:rPr>
          <w:rFonts w:hAnsi="Times New Roman"/>
          <w:lang w:val="pl-PL"/>
        </w:rPr>
        <w:t>ł</w:t>
      </w:r>
      <w:r w:rsidRPr="001D60B9">
        <w:rPr>
          <w:lang w:val="pl-PL"/>
        </w:rPr>
        <w:t xml:space="preserve">e </w:t>
      </w:r>
      <w:r w:rsidRPr="001D60B9">
        <w:rPr>
          <w:rFonts w:hAnsi="Times New Roman"/>
          <w:lang w:val="pl-PL"/>
        </w:rPr>
        <w:t>ź</w:t>
      </w:r>
      <w:r w:rsidRPr="001D60B9">
        <w:rPr>
          <w:lang w:val="pl-PL"/>
        </w:rPr>
        <w:t>r</w:t>
      </w:r>
      <w:r w:rsidRPr="001D60B9">
        <w:rPr>
          <w:rFonts w:hAnsi="Times New Roman"/>
          <w:lang w:val="pl-PL"/>
        </w:rPr>
        <w:t>ó</w:t>
      </w:r>
      <w:r w:rsidRPr="001D60B9">
        <w:rPr>
          <w:lang w:val="pl-PL"/>
        </w:rPr>
        <w:t>d</w:t>
      </w:r>
      <w:r w:rsidRPr="001D60B9">
        <w:rPr>
          <w:rFonts w:hAnsi="Times New Roman"/>
          <w:lang w:val="pl-PL"/>
        </w:rPr>
        <w:t>ł</w:t>
      </w:r>
      <w:r w:rsidRPr="001D60B9">
        <w:rPr>
          <w:lang w:val="pl-PL"/>
        </w:rPr>
        <w:t>a w sytuacji braku kom</w:t>
      </w:r>
      <w:r w:rsidRPr="001D60B9">
        <w:rPr>
          <w:rFonts w:hAnsi="Times New Roman"/>
          <w:lang w:val="pl-PL"/>
        </w:rPr>
        <w:t>ó</w:t>
      </w:r>
      <w:r w:rsidRPr="001D60B9">
        <w:rPr>
          <w:lang w:val="pl-PL"/>
        </w:rPr>
        <w:t>rek X/A (109,</w:t>
      </w:r>
      <w:r w:rsidR="00274112">
        <w:rPr>
          <w:lang w:val="pl-PL"/>
        </w:rPr>
        <w:t xml:space="preserve"> </w:t>
      </w:r>
      <w:r w:rsidRPr="001D60B9">
        <w:rPr>
          <w:lang w:val="pl-PL"/>
        </w:rPr>
        <w:t>119,</w:t>
      </w:r>
      <w:r w:rsidR="00274112">
        <w:rPr>
          <w:lang w:val="pl-PL"/>
        </w:rPr>
        <w:t xml:space="preserve"> </w:t>
      </w:r>
      <w:r w:rsidRPr="001D60B9">
        <w:rPr>
          <w:lang w:val="pl-PL"/>
        </w:rPr>
        <w:t xml:space="preserve">120). </w:t>
      </w:r>
    </w:p>
    <w:p w14:paraId="1915568F" w14:textId="51D433AE" w:rsidR="002B4416" w:rsidRPr="001D60B9" w:rsidRDefault="001D60B9">
      <w:pPr>
        <w:spacing w:after="0" w:line="480" w:lineRule="auto"/>
        <w:jc w:val="both"/>
        <w:rPr>
          <w:lang w:val="pl-PL"/>
        </w:rPr>
      </w:pPr>
      <w:r w:rsidRPr="001D60B9">
        <w:rPr>
          <w:lang w:val="pl-PL"/>
        </w:rPr>
        <w:t>Do niedawna uwa</w:t>
      </w:r>
      <w:r w:rsidRPr="001D60B9">
        <w:rPr>
          <w:rFonts w:hAnsi="Times New Roman"/>
          <w:lang w:val="pl-PL"/>
        </w:rPr>
        <w:t>ż</w:t>
      </w:r>
      <w:r w:rsidRPr="001D60B9">
        <w:rPr>
          <w:lang w:val="pl-PL"/>
        </w:rPr>
        <w:t xml:space="preserve">ano, </w:t>
      </w:r>
      <w:r w:rsidRPr="001D60B9">
        <w:rPr>
          <w:rFonts w:hAnsi="Times New Roman"/>
          <w:lang w:val="pl-PL"/>
        </w:rPr>
        <w:t>ż</w:t>
      </w:r>
      <w:r w:rsidRPr="001D60B9">
        <w:rPr>
          <w:lang w:val="pl-PL"/>
        </w:rPr>
        <w:t xml:space="preserve">e tylko grelina acylowana w pozycji 3 seryny w reakcji katalizowanej przez </w:t>
      </w:r>
      <w:r w:rsidRPr="001D60B9">
        <w:rPr>
          <w:i/>
          <w:iCs/>
          <w:lang w:val="pl-PL"/>
        </w:rPr>
        <w:t>O</w:t>
      </w:r>
      <w:r w:rsidRPr="001D60B9">
        <w:rPr>
          <w:lang w:val="pl-PL"/>
        </w:rPr>
        <w:t>-acylotransferaz</w:t>
      </w:r>
      <w:r w:rsidRPr="001D60B9">
        <w:rPr>
          <w:rFonts w:hAnsi="Times New Roman"/>
          <w:lang w:val="pl-PL"/>
        </w:rPr>
        <w:t xml:space="preserve">ę </w:t>
      </w:r>
      <w:r w:rsidRPr="001D60B9">
        <w:rPr>
          <w:lang w:val="pl-PL"/>
        </w:rPr>
        <w:t>greliny (ang.</w:t>
      </w:r>
      <w:r w:rsidRPr="001D60B9">
        <w:rPr>
          <w:i/>
          <w:iCs/>
          <w:lang w:val="pl-PL"/>
        </w:rPr>
        <w:t xml:space="preserve"> ghrelin O-acyltranferase</w:t>
      </w:r>
      <w:r w:rsidRPr="001D60B9">
        <w:rPr>
          <w:lang w:val="pl-PL"/>
        </w:rPr>
        <w:t>, GOAT) mo</w:t>
      </w:r>
      <w:r w:rsidRPr="001D60B9">
        <w:rPr>
          <w:rFonts w:hAnsi="Times New Roman"/>
          <w:lang w:val="pl-PL"/>
        </w:rPr>
        <w:t>ż</w:t>
      </w:r>
      <w:r w:rsidRPr="001D60B9">
        <w:rPr>
          <w:lang w:val="pl-PL"/>
        </w:rPr>
        <w:t>e przechodzi</w:t>
      </w:r>
      <w:r w:rsidRPr="001D60B9">
        <w:rPr>
          <w:rFonts w:hAnsi="Times New Roman"/>
          <w:lang w:val="pl-PL"/>
        </w:rPr>
        <w:t xml:space="preserve">ć </w:t>
      </w:r>
      <w:r w:rsidRPr="001D60B9">
        <w:rPr>
          <w:lang w:val="pl-PL"/>
        </w:rPr>
        <w:t>przez barier</w:t>
      </w:r>
      <w:r w:rsidRPr="001D60B9">
        <w:rPr>
          <w:rFonts w:hAnsi="Times New Roman"/>
          <w:lang w:val="pl-PL"/>
        </w:rPr>
        <w:t xml:space="preserve">ę </w:t>
      </w:r>
      <w:r w:rsidRPr="001D60B9">
        <w:rPr>
          <w:lang w:val="pl-PL"/>
        </w:rPr>
        <w:t>krew-m</w:t>
      </w:r>
      <w:r w:rsidRPr="001D60B9">
        <w:rPr>
          <w:rFonts w:hAnsi="Times New Roman"/>
          <w:lang w:val="pl-PL"/>
        </w:rPr>
        <w:t>ó</w:t>
      </w:r>
      <w:r w:rsidRPr="001D60B9">
        <w:rPr>
          <w:lang w:val="pl-PL"/>
        </w:rPr>
        <w:t>zg i jest jednocze</w:t>
      </w:r>
      <w:r w:rsidRPr="001D60B9">
        <w:rPr>
          <w:rFonts w:hAnsi="Times New Roman"/>
          <w:lang w:val="pl-PL"/>
        </w:rPr>
        <w:t>ś</w:t>
      </w:r>
      <w:r w:rsidRPr="001D60B9">
        <w:rPr>
          <w:lang w:val="pl-PL"/>
        </w:rPr>
        <w:t>nie jedyn</w:t>
      </w:r>
      <w:r w:rsidRPr="001D60B9">
        <w:rPr>
          <w:rFonts w:hAnsi="Times New Roman"/>
          <w:lang w:val="pl-PL"/>
        </w:rPr>
        <w:t xml:space="preserve">ą </w:t>
      </w:r>
      <w:r w:rsidRPr="001D60B9">
        <w:rPr>
          <w:lang w:val="pl-PL"/>
        </w:rPr>
        <w:t>form</w:t>
      </w:r>
      <w:r w:rsidRPr="001D60B9">
        <w:rPr>
          <w:rFonts w:hAnsi="Times New Roman"/>
          <w:lang w:val="pl-PL"/>
        </w:rPr>
        <w:t xml:space="preserve">ą </w:t>
      </w:r>
      <w:r w:rsidRPr="001D60B9">
        <w:rPr>
          <w:lang w:val="pl-PL"/>
        </w:rPr>
        <w:t>aktywn</w:t>
      </w:r>
      <w:r w:rsidRPr="001D60B9">
        <w:rPr>
          <w:rFonts w:hAnsi="Times New Roman"/>
          <w:lang w:val="pl-PL"/>
        </w:rPr>
        <w:t xml:space="preserve">ą </w:t>
      </w:r>
      <w:r w:rsidRPr="001D60B9">
        <w:rPr>
          <w:lang w:val="pl-PL"/>
        </w:rPr>
        <w:t>biologicznie (121). Z tego powodu grelin</w:t>
      </w:r>
      <w:r w:rsidRPr="001D60B9">
        <w:rPr>
          <w:rFonts w:hAnsi="Times New Roman"/>
          <w:lang w:val="pl-PL"/>
        </w:rPr>
        <w:t xml:space="preserve">ę </w:t>
      </w:r>
      <w:r w:rsidRPr="001D60B9">
        <w:rPr>
          <w:lang w:val="pl-PL"/>
        </w:rPr>
        <w:t>acylowan</w:t>
      </w:r>
      <w:r w:rsidRPr="001D60B9">
        <w:rPr>
          <w:rFonts w:hAnsi="Times New Roman"/>
          <w:lang w:val="pl-PL"/>
        </w:rPr>
        <w:t xml:space="preserve">ą </w:t>
      </w:r>
      <w:r w:rsidRPr="001D60B9">
        <w:rPr>
          <w:lang w:val="pl-PL"/>
        </w:rPr>
        <w:t>nazwano</w:t>
      </w:r>
      <w:r w:rsidRPr="001D60B9">
        <w:rPr>
          <w:rFonts w:hAnsi="Times New Roman"/>
          <w:lang w:val="pl-PL"/>
        </w:rPr>
        <w:t xml:space="preserve"> </w:t>
      </w:r>
      <w:r w:rsidRPr="001D60B9">
        <w:rPr>
          <w:lang w:val="pl-PL"/>
        </w:rPr>
        <w:t>grelin</w:t>
      </w:r>
      <w:r w:rsidRPr="001D60B9">
        <w:rPr>
          <w:rFonts w:hAnsi="Times New Roman"/>
          <w:lang w:val="pl-PL"/>
        </w:rPr>
        <w:t xml:space="preserve">ą </w:t>
      </w:r>
      <w:r w:rsidRPr="001D60B9">
        <w:rPr>
          <w:lang w:val="pl-PL"/>
        </w:rPr>
        <w:t>aktywn</w:t>
      </w:r>
      <w:r w:rsidRPr="001D60B9">
        <w:rPr>
          <w:rFonts w:hAnsi="Times New Roman"/>
          <w:lang w:val="pl-PL"/>
        </w:rPr>
        <w:t>ą</w:t>
      </w:r>
      <w:r w:rsidRPr="001D60B9">
        <w:rPr>
          <w:lang w:val="pl-PL"/>
        </w:rPr>
        <w:t>. Grelina acylowana odpowiada za wi</w:t>
      </w:r>
      <w:r w:rsidRPr="001D60B9">
        <w:rPr>
          <w:rFonts w:hAnsi="Times New Roman"/>
          <w:lang w:val="pl-PL"/>
        </w:rPr>
        <w:t>ę</w:t>
      </w:r>
      <w:r w:rsidRPr="001D60B9">
        <w:rPr>
          <w:lang w:val="pl-PL"/>
        </w:rPr>
        <w:t>kszo</w:t>
      </w:r>
      <w:r w:rsidRPr="001D60B9">
        <w:rPr>
          <w:rFonts w:hAnsi="Times New Roman"/>
          <w:lang w:val="pl-PL"/>
        </w:rPr>
        <w:t xml:space="preserve">ść </w:t>
      </w:r>
      <w:r w:rsidRPr="001D60B9">
        <w:rPr>
          <w:lang w:val="pl-PL"/>
        </w:rPr>
        <w:t>opisanych efekt</w:t>
      </w:r>
      <w:r w:rsidRPr="001D60B9">
        <w:rPr>
          <w:rFonts w:hAnsi="Times New Roman"/>
          <w:lang w:val="pl-PL"/>
        </w:rPr>
        <w:t>ó</w:t>
      </w:r>
      <w:r w:rsidRPr="001D60B9">
        <w:rPr>
          <w:lang w:val="pl-PL"/>
        </w:rPr>
        <w:t>w metabolicznych greliny, cho</w:t>
      </w:r>
      <w:r w:rsidRPr="001D60B9">
        <w:rPr>
          <w:rFonts w:hAnsi="Times New Roman"/>
          <w:lang w:val="pl-PL"/>
        </w:rPr>
        <w:t xml:space="preserve">ć </w:t>
      </w:r>
      <w:r w:rsidRPr="001D60B9">
        <w:rPr>
          <w:lang w:val="pl-PL"/>
        </w:rPr>
        <w:t>stanowi zaledwie 10-20% ca</w:t>
      </w:r>
      <w:r w:rsidRPr="001D60B9">
        <w:rPr>
          <w:rFonts w:hAnsi="Times New Roman"/>
          <w:lang w:val="pl-PL"/>
        </w:rPr>
        <w:t>ł</w:t>
      </w:r>
      <w:r w:rsidRPr="001D60B9">
        <w:rPr>
          <w:lang w:val="pl-PL"/>
        </w:rPr>
        <w:t>kowitej ilo</w:t>
      </w:r>
      <w:r w:rsidRPr="001D60B9">
        <w:rPr>
          <w:rFonts w:hAnsi="Times New Roman"/>
          <w:lang w:val="pl-PL"/>
        </w:rPr>
        <w:t>ś</w:t>
      </w:r>
      <w:r w:rsidRPr="001D60B9">
        <w:rPr>
          <w:lang w:val="pl-PL"/>
        </w:rPr>
        <w:t>ci greliny kr</w:t>
      </w:r>
      <w:r w:rsidRPr="001D60B9">
        <w:rPr>
          <w:rFonts w:hAnsi="Times New Roman"/>
          <w:lang w:val="pl-PL"/>
        </w:rPr>
        <w:t>ążą</w:t>
      </w:r>
      <w:r w:rsidRPr="001D60B9">
        <w:rPr>
          <w:lang w:val="pl-PL"/>
        </w:rPr>
        <w:t xml:space="preserve">cej we krwi. </w:t>
      </w:r>
    </w:p>
    <w:p w14:paraId="62A66F02" w14:textId="13105893" w:rsidR="002B4416" w:rsidRPr="001D60B9" w:rsidRDefault="001D60B9">
      <w:pPr>
        <w:pStyle w:val="Nagwek3"/>
        <w:spacing w:before="0" w:line="480" w:lineRule="auto"/>
        <w:jc w:val="both"/>
      </w:pPr>
      <w:bookmarkStart w:id="45" w:name="_Toc21"/>
      <w:bookmarkStart w:id="46" w:name="_Toc59387076"/>
      <w:r w:rsidRPr="001D60B9">
        <w:t>1.6.3 Funkcje greliny</w:t>
      </w:r>
      <w:bookmarkEnd w:id="45"/>
      <w:bookmarkEnd w:id="46"/>
    </w:p>
    <w:p w14:paraId="25FD8F5F" w14:textId="1E5EE271" w:rsidR="002B4416" w:rsidRPr="001D60B9" w:rsidRDefault="001D60B9">
      <w:pPr>
        <w:spacing w:after="0" w:line="480" w:lineRule="auto"/>
        <w:ind w:firstLine="708"/>
        <w:jc w:val="both"/>
        <w:rPr>
          <w:lang w:val="pl-PL"/>
        </w:rPr>
      </w:pPr>
      <w:r w:rsidRPr="001D60B9">
        <w:rPr>
          <w:lang w:val="pl-PL"/>
        </w:rPr>
        <w:t>W warunkach fizjologicznych g</w:t>
      </w:r>
      <w:r w:rsidRPr="001D60B9">
        <w:rPr>
          <w:rFonts w:hAnsi="Times New Roman"/>
          <w:lang w:val="pl-PL"/>
        </w:rPr>
        <w:t>łó</w:t>
      </w:r>
      <w:r w:rsidRPr="001D60B9">
        <w:rPr>
          <w:lang w:val="pl-PL"/>
        </w:rPr>
        <w:t>wn</w:t>
      </w:r>
      <w:r w:rsidRPr="001D60B9">
        <w:rPr>
          <w:rFonts w:hAnsi="Times New Roman"/>
          <w:lang w:val="pl-PL"/>
        </w:rPr>
        <w:t xml:space="preserve">ą </w:t>
      </w:r>
      <w:r w:rsidRPr="001D60B9">
        <w:rPr>
          <w:lang w:val="pl-PL"/>
        </w:rPr>
        <w:t>rol</w:t>
      </w:r>
      <w:r w:rsidRPr="001D60B9">
        <w:rPr>
          <w:rFonts w:hAnsi="Times New Roman"/>
          <w:lang w:val="pl-PL"/>
        </w:rPr>
        <w:t xml:space="preserve">ą </w:t>
      </w:r>
      <w:r w:rsidRPr="001D60B9">
        <w:rPr>
          <w:lang w:val="pl-PL"/>
        </w:rPr>
        <w:t xml:space="preserve">greliny jest </w:t>
      </w:r>
      <w:r w:rsidR="00274112">
        <w:rPr>
          <w:lang w:val="pl-PL"/>
        </w:rPr>
        <w:t>wp</w:t>
      </w:r>
      <w:r w:rsidR="00274112" w:rsidRPr="006D6469">
        <w:rPr>
          <w:rFonts w:hAnsi="Times New Roman" w:cs="Times New Roman"/>
          <w:lang w:val="pl-PL"/>
        </w:rPr>
        <w:t>ł</w:t>
      </w:r>
      <w:r w:rsidR="00274112">
        <w:rPr>
          <w:lang w:val="pl-PL"/>
        </w:rPr>
        <w:t>ywanie</w:t>
      </w:r>
      <w:r w:rsidRPr="001D60B9">
        <w:rPr>
          <w:lang w:val="pl-PL"/>
        </w:rPr>
        <w:t xml:space="preserve"> na wydzielanie hormon</w:t>
      </w:r>
      <w:r w:rsidR="00274112">
        <w:rPr>
          <w:lang w:val="pl-PL"/>
        </w:rPr>
        <w:t>u</w:t>
      </w:r>
      <w:r w:rsidRPr="001D60B9">
        <w:rPr>
          <w:lang w:val="pl-PL"/>
        </w:rPr>
        <w:t xml:space="preserve"> wzrostu oraz na r</w:t>
      </w:r>
      <w:r w:rsidRPr="001D60B9">
        <w:rPr>
          <w:rFonts w:hAnsi="Times New Roman"/>
          <w:lang w:val="pl-PL"/>
        </w:rPr>
        <w:t>ó</w:t>
      </w:r>
      <w:r w:rsidRPr="001D60B9">
        <w:rPr>
          <w:lang w:val="pl-PL"/>
        </w:rPr>
        <w:t>wnowag</w:t>
      </w:r>
      <w:r w:rsidRPr="001D60B9">
        <w:rPr>
          <w:rFonts w:hAnsi="Times New Roman"/>
          <w:lang w:val="pl-PL"/>
        </w:rPr>
        <w:t xml:space="preserve">ę </w:t>
      </w:r>
      <w:r w:rsidRPr="001D60B9">
        <w:rPr>
          <w:lang w:val="pl-PL"/>
        </w:rPr>
        <w:t>energetyczn</w:t>
      </w:r>
      <w:r w:rsidRPr="001D60B9">
        <w:rPr>
          <w:rFonts w:hAnsi="Times New Roman"/>
          <w:lang w:val="pl-PL"/>
        </w:rPr>
        <w:t xml:space="preserve">ą </w:t>
      </w:r>
      <w:r w:rsidRPr="001D60B9">
        <w:rPr>
          <w:lang w:val="pl-PL"/>
        </w:rPr>
        <w:t>poprzez dzia</w:t>
      </w:r>
      <w:r w:rsidRPr="001D60B9">
        <w:rPr>
          <w:rFonts w:hAnsi="Times New Roman"/>
          <w:lang w:val="pl-PL"/>
        </w:rPr>
        <w:t>ł</w:t>
      </w:r>
      <w:r w:rsidRPr="001D60B9">
        <w:rPr>
          <w:lang w:val="pl-PL"/>
        </w:rPr>
        <w:t>anie oreksygenne i</w:t>
      </w:r>
      <w:r w:rsidR="00DE7379">
        <w:rPr>
          <w:lang w:val="pl-PL"/>
        </w:rPr>
        <w:t> </w:t>
      </w:r>
      <w:r w:rsidRPr="001D60B9">
        <w:rPr>
          <w:lang w:val="pl-PL"/>
        </w:rPr>
        <w:t>pobudzaj</w:t>
      </w:r>
      <w:r w:rsidRPr="001D60B9">
        <w:rPr>
          <w:rFonts w:hAnsi="Times New Roman"/>
          <w:lang w:val="pl-PL"/>
        </w:rPr>
        <w:t>ą</w:t>
      </w:r>
      <w:r w:rsidRPr="001D60B9">
        <w:rPr>
          <w:lang w:val="pl-PL"/>
        </w:rPr>
        <w:t>ce magazynowanie substrat</w:t>
      </w:r>
      <w:r w:rsidRPr="001D60B9">
        <w:rPr>
          <w:rFonts w:hAnsi="Times New Roman"/>
          <w:lang w:val="pl-PL"/>
        </w:rPr>
        <w:t>ó</w:t>
      </w:r>
      <w:r w:rsidRPr="001D60B9">
        <w:rPr>
          <w:lang w:val="pl-PL"/>
        </w:rPr>
        <w:t>w energetycznych podczas ograniczonej poda</w:t>
      </w:r>
      <w:r w:rsidRPr="001D60B9">
        <w:rPr>
          <w:rFonts w:hAnsi="Times New Roman"/>
          <w:lang w:val="pl-PL"/>
        </w:rPr>
        <w:t>ż</w:t>
      </w:r>
      <w:r w:rsidRPr="001D60B9">
        <w:rPr>
          <w:lang w:val="pl-PL"/>
        </w:rPr>
        <w:t>y pokarmu (122). Przez lata grelina nazywana by</w:t>
      </w:r>
      <w:r w:rsidRPr="001D60B9">
        <w:rPr>
          <w:rFonts w:hAnsi="Times New Roman"/>
          <w:lang w:val="pl-PL"/>
        </w:rPr>
        <w:t>ł</w:t>
      </w:r>
      <w:r w:rsidRPr="001D60B9">
        <w:rPr>
          <w:lang w:val="pl-PL"/>
        </w:rPr>
        <w:t>a hormonem g</w:t>
      </w:r>
      <w:r w:rsidRPr="001D60B9">
        <w:rPr>
          <w:rFonts w:hAnsi="Times New Roman"/>
          <w:lang w:val="pl-PL"/>
        </w:rPr>
        <w:t>ł</w:t>
      </w:r>
      <w:r w:rsidRPr="001D60B9">
        <w:rPr>
          <w:lang w:val="pl-PL"/>
        </w:rPr>
        <w:t>odu. Obecnie naukowcy sk</w:t>
      </w:r>
      <w:r w:rsidRPr="001D60B9">
        <w:rPr>
          <w:rFonts w:hAnsi="Times New Roman"/>
          <w:lang w:val="pl-PL"/>
        </w:rPr>
        <w:t>ł</w:t>
      </w:r>
      <w:r w:rsidRPr="001D60B9">
        <w:rPr>
          <w:lang w:val="pl-PL"/>
        </w:rPr>
        <w:t>aniaj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do okre</w:t>
      </w:r>
      <w:r w:rsidRPr="001D60B9">
        <w:rPr>
          <w:rFonts w:hAnsi="Times New Roman"/>
          <w:lang w:val="pl-PL"/>
        </w:rPr>
        <w:t>ś</w:t>
      </w:r>
      <w:r w:rsidRPr="001D60B9">
        <w:rPr>
          <w:lang w:val="pl-PL"/>
        </w:rPr>
        <w:t>lania jej czujnikiem stanu od</w:t>
      </w:r>
      <w:r w:rsidRPr="001D60B9">
        <w:rPr>
          <w:rFonts w:hAnsi="Times New Roman"/>
          <w:lang w:val="pl-PL"/>
        </w:rPr>
        <w:t>ż</w:t>
      </w:r>
      <w:r w:rsidRPr="001D60B9">
        <w:rPr>
          <w:lang w:val="pl-PL"/>
        </w:rPr>
        <w:t>ywienia, kt</w:t>
      </w:r>
      <w:r w:rsidRPr="001D60B9">
        <w:rPr>
          <w:rFonts w:hAnsi="Times New Roman"/>
          <w:lang w:val="pl-PL"/>
        </w:rPr>
        <w:t>ó</w:t>
      </w:r>
      <w:r w:rsidRPr="001D60B9">
        <w:rPr>
          <w:lang w:val="pl-PL"/>
        </w:rPr>
        <w:t>ry przygotowuje organizm na nadchodz</w:t>
      </w:r>
      <w:r w:rsidRPr="001D60B9">
        <w:rPr>
          <w:rFonts w:hAnsi="Times New Roman"/>
          <w:lang w:val="pl-PL"/>
        </w:rPr>
        <w:t>ą</w:t>
      </w:r>
      <w:r w:rsidRPr="001D60B9">
        <w:rPr>
          <w:lang w:val="pl-PL"/>
        </w:rPr>
        <w:t>cy posi</w:t>
      </w:r>
      <w:r w:rsidRPr="001D60B9">
        <w:rPr>
          <w:rFonts w:hAnsi="Times New Roman"/>
          <w:lang w:val="pl-PL"/>
        </w:rPr>
        <w:t>ł</w:t>
      </w:r>
      <w:r w:rsidRPr="001D60B9">
        <w:rPr>
          <w:lang w:val="pl-PL"/>
        </w:rPr>
        <w:t>ek. Wnioski te wysnuto na podstawie obserwacji, z kt</w:t>
      </w:r>
      <w:r w:rsidRPr="001D60B9">
        <w:rPr>
          <w:rFonts w:hAnsi="Times New Roman"/>
          <w:lang w:val="pl-PL"/>
        </w:rPr>
        <w:t>ó</w:t>
      </w:r>
      <w:r w:rsidRPr="001D60B9">
        <w:rPr>
          <w:lang w:val="pl-PL"/>
        </w:rPr>
        <w:t xml:space="preserve">rych wynika, </w:t>
      </w:r>
      <w:r w:rsidRPr="001D60B9">
        <w:rPr>
          <w:rFonts w:hAnsi="Times New Roman"/>
          <w:lang w:val="pl-PL"/>
        </w:rPr>
        <w:t>ż</w:t>
      </w:r>
      <w:r w:rsidRPr="001D60B9">
        <w:rPr>
          <w:lang w:val="pl-PL"/>
        </w:rPr>
        <w:t xml:space="preserve">e kwas </w:t>
      </w:r>
      <w:r w:rsidRPr="001D60B9">
        <w:rPr>
          <w:i/>
          <w:iCs/>
          <w:lang w:val="pl-PL"/>
        </w:rPr>
        <w:t>n-</w:t>
      </w:r>
      <w:r w:rsidRPr="001D60B9">
        <w:rPr>
          <w:lang w:val="pl-PL"/>
        </w:rPr>
        <w:t>oktanylowy potrzebny do acylacji greliny pochodzi z rozk</w:t>
      </w:r>
      <w:r w:rsidRPr="001D60B9">
        <w:rPr>
          <w:rFonts w:hAnsi="Times New Roman"/>
          <w:lang w:val="pl-PL"/>
        </w:rPr>
        <w:t>ł</w:t>
      </w:r>
      <w:r w:rsidRPr="001D60B9">
        <w:rPr>
          <w:lang w:val="pl-PL"/>
        </w:rPr>
        <w:t>adu lipid</w:t>
      </w:r>
      <w:r w:rsidRPr="001D60B9">
        <w:rPr>
          <w:rFonts w:hAnsi="Times New Roman"/>
          <w:lang w:val="pl-PL"/>
        </w:rPr>
        <w:t>ó</w:t>
      </w:r>
      <w:r w:rsidRPr="001D60B9">
        <w:rPr>
          <w:lang w:val="pl-PL"/>
        </w:rPr>
        <w:t>w przyj</w:t>
      </w:r>
      <w:r w:rsidRPr="001D60B9">
        <w:rPr>
          <w:rFonts w:hAnsi="Times New Roman"/>
          <w:lang w:val="pl-PL"/>
        </w:rPr>
        <w:t>ę</w:t>
      </w:r>
      <w:r w:rsidRPr="001D60B9">
        <w:rPr>
          <w:lang w:val="pl-PL"/>
        </w:rPr>
        <w:t>tych z</w:t>
      </w:r>
      <w:r w:rsidR="00274112">
        <w:rPr>
          <w:lang w:val="pl-PL"/>
        </w:rPr>
        <w:t> </w:t>
      </w:r>
      <w:r w:rsidRPr="001D60B9">
        <w:rPr>
          <w:lang w:val="pl-PL"/>
        </w:rPr>
        <w:t>po</w:t>
      </w:r>
      <w:r w:rsidRPr="001D60B9">
        <w:rPr>
          <w:rFonts w:hAnsi="Times New Roman"/>
          <w:lang w:val="pl-PL"/>
        </w:rPr>
        <w:t>ż</w:t>
      </w:r>
      <w:r w:rsidRPr="001D60B9">
        <w:rPr>
          <w:lang w:val="pl-PL"/>
        </w:rPr>
        <w:t>ywieniem (116,</w:t>
      </w:r>
      <w:r w:rsidR="00274112">
        <w:rPr>
          <w:lang w:val="pl-PL"/>
        </w:rPr>
        <w:t xml:space="preserve"> </w:t>
      </w:r>
      <w:r w:rsidRPr="001D60B9">
        <w:rPr>
          <w:lang w:val="pl-PL"/>
        </w:rPr>
        <w:t>123). Zdecydowana wi</w:t>
      </w:r>
      <w:r w:rsidRPr="001D60B9">
        <w:rPr>
          <w:rFonts w:hAnsi="Times New Roman"/>
          <w:lang w:val="pl-PL"/>
        </w:rPr>
        <w:t>ę</w:t>
      </w:r>
      <w:r w:rsidRPr="001D60B9">
        <w:rPr>
          <w:lang w:val="pl-PL"/>
        </w:rPr>
        <w:t>kszo</w:t>
      </w:r>
      <w:r w:rsidRPr="001D60B9">
        <w:rPr>
          <w:rFonts w:hAnsi="Times New Roman"/>
          <w:lang w:val="pl-PL"/>
        </w:rPr>
        <w:t xml:space="preserve">ść </w:t>
      </w:r>
      <w:r w:rsidRPr="001D60B9">
        <w:rPr>
          <w:lang w:val="pl-PL"/>
        </w:rPr>
        <w:t>bada</w:t>
      </w:r>
      <w:r w:rsidRPr="001D60B9">
        <w:rPr>
          <w:rFonts w:hAnsi="Times New Roman"/>
          <w:lang w:val="pl-PL"/>
        </w:rPr>
        <w:t xml:space="preserve">ń </w:t>
      </w:r>
      <w:r w:rsidRPr="001D60B9">
        <w:rPr>
          <w:lang w:val="pl-PL"/>
        </w:rPr>
        <w:t>wskazuje na istotn</w:t>
      </w:r>
      <w:r w:rsidRPr="001D60B9">
        <w:rPr>
          <w:rFonts w:hAnsi="Times New Roman"/>
          <w:lang w:val="pl-PL"/>
        </w:rPr>
        <w:t>ą</w:t>
      </w:r>
      <w:r w:rsidRPr="001D60B9">
        <w:rPr>
          <w:lang w:val="pl-PL"/>
        </w:rPr>
        <w:t>, negatywn</w:t>
      </w:r>
      <w:r w:rsidRPr="001D60B9">
        <w:rPr>
          <w:rFonts w:hAnsi="Times New Roman"/>
          <w:lang w:val="pl-PL"/>
        </w:rPr>
        <w:t xml:space="preserve">ą </w:t>
      </w:r>
      <w:r w:rsidRPr="001D60B9">
        <w:rPr>
          <w:lang w:val="pl-PL"/>
        </w:rPr>
        <w:t>korelacj</w:t>
      </w:r>
      <w:r w:rsidRPr="001D60B9">
        <w:rPr>
          <w:rFonts w:hAnsi="Times New Roman"/>
          <w:lang w:val="pl-PL"/>
        </w:rPr>
        <w:t xml:space="preserve">ę </w:t>
      </w:r>
      <w:r w:rsidRPr="001D60B9">
        <w:rPr>
          <w:lang w:val="pl-PL"/>
        </w:rPr>
        <w:t>pomi</w:t>
      </w:r>
      <w:r w:rsidRPr="001D60B9">
        <w:rPr>
          <w:rFonts w:hAnsi="Times New Roman"/>
          <w:lang w:val="pl-PL"/>
        </w:rPr>
        <w:t>ę</w:t>
      </w:r>
      <w:r w:rsidRPr="001D60B9">
        <w:rPr>
          <w:lang w:val="pl-PL"/>
        </w:rPr>
        <w:t>dzy poziomem kr</w:t>
      </w:r>
      <w:r w:rsidRPr="001D60B9">
        <w:rPr>
          <w:rFonts w:hAnsi="Times New Roman"/>
          <w:lang w:val="pl-PL"/>
        </w:rPr>
        <w:t>ążą</w:t>
      </w:r>
      <w:r w:rsidRPr="001D60B9">
        <w:rPr>
          <w:lang w:val="pl-PL"/>
        </w:rPr>
        <w:t>cej we krwi greliny a mas</w:t>
      </w:r>
      <w:r w:rsidRPr="001D60B9">
        <w:rPr>
          <w:rFonts w:hAnsi="Times New Roman"/>
          <w:lang w:val="pl-PL"/>
        </w:rPr>
        <w:t xml:space="preserve">ą </w:t>
      </w:r>
      <w:r w:rsidRPr="001D60B9">
        <w:rPr>
          <w:lang w:val="pl-PL"/>
        </w:rPr>
        <w:t>cia</w:t>
      </w:r>
      <w:r w:rsidRPr="001D60B9">
        <w:rPr>
          <w:rFonts w:hAnsi="Times New Roman"/>
          <w:lang w:val="pl-PL"/>
        </w:rPr>
        <w:t>ł</w:t>
      </w:r>
      <w:r w:rsidRPr="001D60B9">
        <w:rPr>
          <w:lang w:val="pl-PL"/>
        </w:rPr>
        <w:t>a. Synteza i sekrecja greliny wzrasta na czczo, natomiast spada po posi</w:t>
      </w:r>
      <w:r w:rsidRPr="001D60B9">
        <w:rPr>
          <w:rFonts w:hAnsi="Times New Roman"/>
          <w:lang w:val="pl-PL"/>
        </w:rPr>
        <w:t>ł</w:t>
      </w:r>
      <w:r w:rsidRPr="001D60B9">
        <w:rPr>
          <w:lang w:val="pl-PL"/>
        </w:rPr>
        <w:t>ku. St</w:t>
      </w:r>
      <w:r w:rsidRPr="001D60B9">
        <w:rPr>
          <w:rFonts w:hAnsi="Times New Roman"/>
          <w:lang w:val="pl-PL"/>
        </w:rPr>
        <w:t>ęż</w:t>
      </w:r>
      <w:r w:rsidRPr="001D60B9">
        <w:rPr>
          <w:lang w:val="pl-PL"/>
        </w:rPr>
        <w:t>enie greliny w osoczu jest zwykle ni</w:t>
      </w:r>
      <w:r w:rsidRPr="001D60B9">
        <w:rPr>
          <w:rFonts w:hAnsi="Times New Roman"/>
          <w:lang w:val="pl-PL"/>
        </w:rPr>
        <w:t>ż</w:t>
      </w:r>
      <w:r w:rsidRPr="001D60B9">
        <w:rPr>
          <w:lang w:val="pl-PL"/>
        </w:rPr>
        <w:t>sze u</w:t>
      </w:r>
      <w:r w:rsidR="00274112">
        <w:rPr>
          <w:lang w:val="pl-PL"/>
        </w:rPr>
        <w:t> </w:t>
      </w:r>
      <w:r w:rsidRPr="001D60B9">
        <w:rPr>
          <w:lang w:val="pl-PL"/>
        </w:rPr>
        <w:t>os</w:t>
      </w:r>
      <w:r w:rsidRPr="001D60B9">
        <w:rPr>
          <w:rFonts w:hAnsi="Times New Roman"/>
          <w:lang w:val="pl-PL"/>
        </w:rPr>
        <w:t>ó</w:t>
      </w:r>
      <w:r w:rsidRPr="001D60B9">
        <w:rPr>
          <w:lang w:val="pl-PL"/>
        </w:rPr>
        <w:t>b oty</w:t>
      </w:r>
      <w:r w:rsidRPr="001D60B9">
        <w:rPr>
          <w:rFonts w:hAnsi="Times New Roman"/>
          <w:lang w:val="pl-PL"/>
        </w:rPr>
        <w:t>ł</w:t>
      </w:r>
      <w:r w:rsidRPr="001D60B9">
        <w:rPr>
          <w:lang w:val="pl-PL"/>
        </w:rPr>
        <w:t>ych w por</w:t>
      </w:r>
      <w:r w:rsidRPr="001D60B9">
        <w:rPr>
          <w:rFonts w:hAnsi="Times New Roman"/>
          <w:lang w:val="pl-PL"/>
        </w:rPr>
        <w:t>ó</w:t>
      </w:r>
      <w:r w:rsidRPr="001D60B9">
        <w:rPr>
          <w:lang w:val="pl-PL"/>
        </w:rPr>
        <w:t>wnaniu z osobami szczup</w:t>
      </w:r>
      <w:r w:rsidRPr="001D60B9">
        <w:rPr>
          <w:rFonts w:hAnsi="Times New Roman"/>
          <w:lang w:val="pl-PL"/>
        </w:rPr>
        <w:t>ł</w:t>
      </w:r>
      <w:r w:rsidRPr="001D60B9">
        <w:rPr>
          <w:lang w:val="pl-PL"/>
        </w:rPr>
        <w:t>ymi i jest podwy</w:t>
      </w:r>
      <w:r w:rsidRPr="001D60B9">
        <w:rPr>
          <w:rFonts w:hAnsi="Times New Roman"/>
          <w:lang w:val="pl-PL"/>
        </w:rPr>
        <w:t>ż</w:t>
      </w:r>
      <w:r w:rsidRPr="001D60B9">
        <w:rPr>
          <w:lang w:val="pl-PL"/>
        </w:rPr>
        <w:t>szone u os</w:t>
      </w:r>
      <w:r w:rsidRPr="001D60B9">
        <w:rPr>
          <w:rFonts w:hAnsi="Times New Roman"/>
          <w:lang w:val="pl-PL"/>
        </w:rPr>
        <w:t>ó</w:t>
      </w:r>
      <w:r w:rsidRPr="001D60B9">
        <w:rPr>
          <w:lang w:val="pl-PL"/>
        </w:rPr>
        <w:t>b z patologicznie obni</w:t>
      </w:r>
      <w:r w:rsidRPr="001D60B9">
        <w:rPr>
          <w:rFonts w:hAnsi="Times New Roman"/>
          <w:lang w:val="pl-PL"/>
        </w:rPr>
        <w:t>ż</w:t>
      </w:r>
      <w:r w:rsidRPr="001D60B9">
        <w:rPr>
          <w:lang w:val="pl-PL"/>
        </w:rPr>
        <w:t>on</w:t>
      </w:r>
      <w:r w:rsidRPr="001D60B9">
        <w:rPr>
          <w:rFonts w:hAnsi="Times New Roman"/>
          <w:lang w:val="pl-PL"/>
        </w:rPr>
        <w:t xml:space="preserve">ą </w:t>
      </w:r>
      <w:r w:rsidRPr="001D60B9">
        <w:rPr>
          <w:lang w:val="pl-PL"/>
        </w:rPr>
        <w:t>mas</w:t>
      </w:r>
      <w:r w:rsidRPr="001D60B9">
        <w:rPr>
          <w:rFonts w:hAnsi="Times New Roman"/>
          <w:lang w:val="pl-PL"/>
        </w:rPr>
        <w:t xml:space="preserve">ą </w:t>
      </w:r>
      <w:r w:rsidRPr="001D60B9">
        <w:rPr>
          <w:lang w:val="pl-PL"/>
        </w:rPr>
        <w:t>cia</w:t>
      </w:r>
      <w:r w:rsidRPr="001D60B9">
        <w:rPr>
          <w:rFonts w:hAnsi="Times New Roman"/>
          <w:lang w:val="pl-PL"/>
        </w:rPr>
        <w:t>ł</w:t>
      </w:r>
      <w:r w:rsidRPr="001D60B9">
        <w:rPr>
          <w:lang w:val="pl-PL"/>
        </w:rPr>
        <w:t xml:space="preserve">a, </w:t>
      </w:r>
      <w:r w:rsidR="009A2C20">
        <w:rPr>
          <w:lang w:val="pl-PL"/>
        </w:rPr>
        <w:t>np. u</w:t>
      </w:r>
      <w:r w:rsidRPr="001D60B9">
        <w:rPr>
          <w:lang w:val="pl-PL"/>
        </w:rPr>
        <w:t xml:space="preserve"> pacjen</w:t>
      </w:r>
      <w:r w:rsidR="009A2C20">
        <w:rPr>
          <w:lang w:val="pl-PL"/>
        </w:rPr>
        <w:t>t</w:t>
      </w:r>
      <w:r w:rsidR="009A2C20" w:rsidRPr="006D6469">
        <w:rPr>
          <w:rFonts w:hAnsi="Times New Roman" w:cs="Times New Roman"/>
          <w:lang w:val="pl-PL"/>
        </w:rPr>
        <w:t>ó</w:t>
      </w:r>
      <w:r w:rsidR="009A2C20">
        <w:rPr>
          <w:lang w:val="pl-PL"/>
        </w:rPr>
        <w:t>w</w:t>
      </w:r>
      <w:r w:rsidRPr="001D60B9">
        <w:rPr>
          <w:lang w:val="pl-PL"/>
        </w:rPr>
        <w:t xml:space="preserve"> z jad</w:t>
      </w:r>
      <w:r w:rsidRPr="001D60B9">
        <w:rPr>
          <w:rFonts w:hAnsi="Times New Roman"/>
          <w:lang w:val="pl-PL"/>
        </w:rPr>
        <w:t>ł</w:t>
      </w:r>
      <w:r w:rsidRPr="001D60B9">
        <w:rPr>
          <w:lang w:val="pl-PL"/>
        </w:rPr>
        <w:t>owstr</w:t>
      </w:r>
      <w:r w:rsidRPr="001D60B9">
        <w:rPr>
          <w:rFonts w:hAnsi="Times New Roman"/>
          <w:lang w:val="pl-PL"/>
        </w:rPr>
        <w:t>ę</w:t>
      </w:r>
      <w:r w:rsidRPr="001D60B9">
        <w:rPr>
          <w:lang w:val="pl-PL"/>
        </w:rPr>
        <w:t>tem psychicznym</w:t>
      </w:r>
      <w:r w:rsidR="009A2C20">
        <w:rPr>
          <w:lang w:val="pl-PL"/>
        </w:rPr>
        <w:t xml:space="preserve"> czy</w:t>
      </w:r>
      <w:r w:rsidRPr="001D60B9">
        <w:rPr>
          <w:lang w:val="pl-PL"/>
        </w:rPr>
        <w:t xml:space="preserve"> u pacjent</w:t>
      </w:r>
      <w:r w:rsidRPr="001D60B9">
        <w:rPr>
          <w:rFonts w:hAnsi="Times New Roman"/>
          <w:lang w:val="pl-PL"/>
        </w:rPr>
        <w:t>ó</w:t>
      </w:r>
      <w:r w:rsidRPr="001D60B9">
        <w:rPr>
          <w:lang w:val="pl-PL"/>
        </w:rPr>
        <w:t>w z</w:t>
      </w:r>
      <w:r w:rsidR="00274112">
        <w:rPr>
          <w:lang w:val="pl-PL"/>
        </w:rPr>
        <w:t> </w:t>
      </w:r>
      <w:r w:rsidRPr="001D60B9">
        <w:rPr>
          <w:lang w:val="pl-PL"/>
        </w:rPr>
        <w:t>wyniszczeniem zwi</w:t>
      </w:r>
      <w:r w:rsidRPr="001D60B9">
        <w:rPr>
          <w:rFonts w:hAnsi="Times New Roman"/>
          <w:lang w:val="pl-PL"/>
        </w:rPr>
        <w:t>ą</w:t>
      </w:r>
      <w:r w:rsidRPr="001D60B9">
        <w:rPr>
          <w:lang w:val="pl-PL"/>
        </w:rPr>
        <w:t>zanym z przewlek</w:t>
      </w:r>
      <w:r w:rsidRPr="001D60B9">
        <w:rPr>
          <w:rFonts w:hAnsi="Times New Roman"/>
          <w:lang w:val="pl-PL"/>
        </w:rPr>
        <w:t xml:space="preserve">łą </w:t>
      </w:r>
      <w:r w:rsidRPr="001D60B9">
        <w:rPr>
          <w:lang w:val="pl-PL"/>
        </w:rPr>
        <w:t>niewydolno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serca, niewydolno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nerek, przewlek</w:t>
      </w:r>
      <w:r w:rsidRPr="001D60B9">
        <w:rPr>
          <w:rFonts w:hAnsi="Times New Roman"/>
          <w:lang w:val="pl-PL"/>
        </w:rPr>
        <w:t xml:space="preserve">łą </w:t>
      </w:r>
      <w:r w:rsidRPr="001D60B9">
        <w:rPr>
          <w:lang w:val="pl-PL"/>
        </w:rPr>
        <w:t>obturacyjn</w:t>
      </w:r>
      <w:r w:rsidRPr="001D60B9">
        <w:rPr>
          <w:rFonts w:hAnsi="Times New Roman"/>
          <w:lang w:val="pl-PL"/>
        </w:rPr>
        <w:t xml:space="preserve">ą </w:t>
      </w:r>
      <w:r w:rsidRPr="001D60B9">
        <w:rPr>
          <w:lang w:val="pl-PL"/>
        </w:rPr>
        <w:t>chorob</w:t>
      </w:r>
      <w:r w:rsidRPr="001D60B9">
        <w:rPr>
          <w:rFonts w:hAnsi="Times New Roman"/>
          <w:lang w:val="pl-PL"/>
        </w:rPr>
        <w:t xml:space="preserve">ą </w:t>
      </w:r>
      <w:r w:rsidRPr="001D60B9">
        <w:rPr>
          <w:lang w:val="pl-PL"/>
        </w:rPr>
        <w:t>p</w:t>
      </w:r>
      <w:r w:rsidRPr="001D60B9">
        <w:rPr>
          <w:rFonts w:hAnsi="Times New Roman"/>
          <w:lang w:val="pl-PL"/>
        </w:rPr>
        <w:t>ł</w:t>
      </w:r>
      <w:r w:rsidRPr="001D60B9">
        <w:rPr>
          <w:lang w:val="pl-PL"/>
        </w:rPr>
        <w:t>uc i r</w:t>
      </w:r>
      <w:r w:rsidRPr="001D60B9">
        <w:rPr>
          <w:rFonts w:hAnsi="Times New Roman"/>
          <w:lang w:val="pl-PL"/>
        </w:rPr>
        <w:t>óż</w:t>
      </w:r>
      <w:r w:rsidRPr="001D60B9">
        <w:rPr>
          <w:lang w:val="pl-PL"/>
        </w:rPr>
        <w:t>nymi formami raka (124,</w:t>
      </w:r>
      <w:r w:rsidR="00274112">
        <w:rPr>
          <w:lang w:val="pl-PL"/>
        </w:rPr>
        <w:t xml:space="preserve"> </w:t>
      </w:r>
      <w:r w:rsidRPr="001D60B9">
        <w:rPr>
          <w:lang w:val="pl-PL"/>
        </w:rPr>
        <w:t xml:space="preserve">125). </w:t>
      </w:r>
    </w:p>
    <w:p w14:paraId="0B71FBB8" w14:textId="00572A8D" w:rsidR="002B4416" w:rsidRPr="001D60B9" w:rsidRDefault="001D60B9" w:rsidP="006D6469">
      <w:pPr>
        <w:spacing w:after="0" w:line="480" w:lineRule="auto"/>
        <w:jc w:val="both"/>
        <w:rPr>
          <w:lang w:val="pl-PL"/>
        </w:rPr>
      </w:pPr>
      <w:r w:rsidRPr="001D60B9">
        <w:rPr>
          <w:lang w:val="pl-PL"/>
        </w:rPr>
        <w:lastRenderedPageBreak/>
        <w:t>Opr</w:t>
      </w:r>
      <w:r w:rsidRPr="001D60B9">
        <w:rPr>
          <w:rFonts w:hAnsi="Times New Roman"/>
          <w:lang w:val="pl-PL"/>
        </w:rPr>
        <w:t>ó</w:t>
      </w:r>
      <w:r w:rsidRPr="001D60B9">
        <w:rPr>
          <w:lang w:val="pl-PL"/>
        </w:rPr>
        <w:t>cz silnego dzia</w:t>
      </w:r>
      <w:r w:rsidRPr="001D60B9">
        <w:rPr>
          <w:rFonts w:hAnsi="Times New Roman"/>
          <w:lang w:val="pl-PL"/>
        </w:rPr>
        <w:t>ł</w:t>
      </w:r>
      <w:r w:rsidRPr="001D60B9">
        <w:rPr>
          <w:lang w:val="pl-PL"/>
        </w:rPr>
        <w:t>ania pobudzaj</w:t>
      </w:r>
      <w:r w:rsidRPr="001D60B9">
        <w:rPr>
          <w:rFonts w:hAnsi="Times New Roman"/>
          <w:lang w:val="pl-PL"/>
        </w:rPr>
        <w:t>ą</w:t>
      </w:r>
      <w:r w:rsidRPr="001D60B9">
        <w:rPr>
          <w:lang w:val="pl-PL"/>
        </w:rPr>
        <w:t xml:space="preserve">cego </w:t>
      </w:r>
      <w:r w:rsidRPr="001D60B9">
        <w:rPr>
          <w:rFonts w:hAnsi="Times New Roman"/>
          <w:lang w:val="pl-PL"/>
        </w:rPr>
        <w:t>ł</w:t>
      </w:r>
      <w:r w:rsidRPr="001D60B9">
        <w:rPr>
          <w:lang w:val="pl-PL"/>
        </w:rPr>
        <w:t>aknienie, grelinie przypisuje si</w:t>
      </w:r>
      <w:r w:rsidRPr="001D60B9">
        <w:rPr>
          <w:rFonts w:hAnsi="Times New Roman"/>
          <w:lang w:val="pl-PL"/>
        </w:rPr>
        <w:t xml:space="preserve">ę </w:t>
      </w:r>
      <w:r w:rsidRPr="001D60B9">
        <w:rPr>
          <w:lang w:val="pl-PL"/>
        </w:rPr>
        <w:t>wielokierunkow</w:t>
      </w:r>
      <w:r w:rsidRPr="001D60B9">
        <w:rPr>
          <w:rFonts w:hAnsi="Times New Roman"/>
          <w:lang w:val="pl-PL"/>
        </w:rPr>
        <w:t xml:space="preserve">ą </w:t>
      </w:r>
      <w:r w:rsidRPr="001D60B9">
        <w:rPr>
          <w:lang w:val="pl-PL"/>
        </w:rPr>
        <w:t>aktywno</w:t>
      </w:r>
      <w:r w:rsidRPr="001D60B9">
        <w:rPr>
          <w:rFonts w:hAnsi="Times New Roman"/>
          <w:lang w:val="pl-PL"/>
        </w:rPr>
        <w:t>ść</w:t>
      </w:r>
      <w:r w:rsidRPr="001D60B9">
        <w:rPr>
          <w:lang w:val="pl-PL"/>
        </w:rPr>
        <w:t>, w tym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tak</w:t>
      </w:r>
      <w:r w:rsidRPr="001D60B9">
        <w:rPr>
          <w:rFonts w:hAnsi="Times New Roman"/>
          <w:lang w:val="pl-PL"/>
        </w:rPr>
        <w:t>ą</w:t>
      </w:r>
      <w:r w:rsidRPr="001D60B9">
        <w:rPr>
          <w:lang w:val="pl-PL"/>
        </w:rPr>
        <w:t>, kt</w:t>
      </w:r>
      <w:r w:rsidRPr="001D60B9">
        <w:rPr>
          <w:rFonts w:hAnsi="Times New Roman"/>
          <w:lang w:val="pl-PL"/>
        </w:rPr>
        <w:t>ó</w:t>
      </w:r>
      <w:r w:rsidRPr="001D60B9">
        <w:rPr>
          <w:lang w:val="pl-PL"/>
        </w:rPr>
        <w:t>ra mo</w:t>
      </w:r>
      <w:r w:rsidRPr="001D60B9">
        <w:rPr>
          <w:rFonts w:hAnsi="Times New Roman"/>
          <w:lang w:val="pl-PL"/>
        </w:rPr>
        <w:t>ż</w:t>
      </w:r>
      <w:r w:rsidRPr="001D60B9">
        <w:rPr>
          <w:lang w:val="pl-PL"/>
        </w:rPr>
        <w:t>e modyfikowa</w:t>
      </w:r>
      <w:r w:rsidRPr="001D60B9">
        <w:rPr>
          <w:rFonts w:hAnsi="Times New Roman"/>
          <w:lang w:val="pl-PL"/>
        </w:rPr>
        <w:t xml:space="preserve">ć </w:t>
      </w:r>
      <w:r w:rsidRPr="001D60B9">
        <w:rPr>
          <w:lang w:val="pl-PL"/>
        </w:rPr>
        <w:t>czynniki wp</w:t>
      </w:r>
      <w:r w:rsidRPr="001D60B9">
        <w:rPr>
          <w:rFonts w:hAnsi="Times New Roman"/>
          <w:lang w:val="pl-PL"/>
        </w:rPr>
        <w:t>ł</w:t>
      </w:r>
      <w:r w:rsidRPr="001D60B9">
        <w:rPr>
          <w:lang w:val="pl-PL"/>
        </w:rPr>
        <w:t>ywaj</w:t>
      </w:r>
      <w:r w:rsidRPr="001D60B9">
        <w:rPr>
          <w:rFonts w:hAnsi="Times New Roman"/>
          <w:lang w:val="pl-PL"/>
        </w:rPr>
        <w:t>ą</w:t>
      </w:r>
      <w:r w:rsidRPr="001D60B9">
        <w:rPr>
          <w:lang w:val="pl-PL"/>
        </w:rPr>
        <w:t>ce na rozw</w:t>
      </w:r>
      <w:r w:rsidRPr="001D60B9">
        <w:rPr>
          <w:rFonts w:hAnsi="Times New Roman"/>
          <w:lang w:val="pl-PL"/>
        </w:rPr>
        <w:t>ó</w:t>
      </w:r>
      <w:r w:rsidRPr="001D60B9">
        <w:rPr>
          <w:lang w:val="pl-PL"/>
        </w:rPr>
        <w:t>j chor</w:t>
      </w:r>
      <w:r w:rsidRPr="001D60B9">
        <w:rPr>
          <w:rFonts w:hAnsi="Times New Roman"/>
          <w:lang w:val="pl-PL"/>
        </w:rPr>
        <w:t>ó</w:t>
      </w:r>
      <w:r w:rsidRPr="001D60B9">
        <w:rPr>
          <w:lang w:val="pl-PL"/>
        </w:rPr>
        <w:t>b cywilizacyjnych. Zar</w:t>
      </w:r>
      <w:r w:rsidRPr="001D60B9">
        <w:rPr>
          <w:rFonts w:hAnsi="Times New Roman"/>
          <w:lang w:val="pl-PL"/>
        </w:rPr>
        <w:t>ó</w:t>
      </w:r>
      <w:r w:rsidRPr="001D60B9">
        <w:rPr>
          <w:lang w:val="pl-PL"/>
        </w:rPr>
        <w:t>wno obwodowe, jak i centralne podawanie greliny powoduje zwi</w:t>
      </w:r>
      <w:r w:rsidRPr="001D60B9">
        <w:rPr>
          <w:rFonts w:hAnsi="Times New Roman"/>
          <w:lang w:val="pl-PL"/>
        </w:rPr>
        <w:t>ę</w:t>
      </w:r>
      <w:r w:rsidRPr="001D60B9">
        <w:rPr>
          <w:lang w:val="pl-PL"/>
        </w:rPr>
        <w:t>kszenie masy cia</w:t>
      </w:r>
      <w:r w:rsidRPr="001D60B9">
        <w:rPr>
          <w:rFonts w:hAnsi="Times New Roman"/>
          <w:lang w:val="pl-PL"/>
        </w:rPr>
        <w:t>ł</w:t>
      </w:r>
      <w:r w:rsidRPr="001D60B9">
        <w:rPr>
          <w:lang w:val="pl-PL"/>
        </w:rPr>
        <w:t>a, a nawet rozw</w:t>
      </w:r>
      <w:r w:rsidRPr="001D60B9">
        <w:rPr>
          <w:rFonts w:hAnsi="Times New Roman"/>
          <w:lang w:val="pl-PL"/>
        </w:rPr>
        <w:t>ó</w:t>
      </w:r>
      <w:r w:rsidRPr="001D60B9">
        <w:rPr>
          <w:lang w:val="pl-PL"/>
        </w:rPr>
        <w:t>j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poprzez stymulowanie pobierania pokarmu przy jednoczesnym zmniejszeniu zu</w:t>
      </w:r>
      <w:r w:rsidRPr="001D60B9">
        <w:rPr>
          <w:rFonts w:hAnsi="Times New Roman"/>
          <w:lang w:val="pl-PL"/>
        </w:rPr>
        <w:t>ż</w:t>
      </w:r>
      <w:r w:rsidRPr="001D60B9">
        <w:rPr>
          <w:lang w:val="pl-PL"/>
        </w:rPr>
        <w:t>ycia energii i ograniczeniu wykorzystania tkanki t</w:t>
      </w:r>
      <w:r w:rsidRPr="001D60B9">
        <w:rPr>
          <w:rFonts w:hAnsi="Times New Roman"/>
          <w:lang w:val="pl-PL"/>
        </w:rPr>
        <w:t>ł</w:t>
      </w:r>
      <w:r w:rsidRPr="001D60B9">
        <w:rPr>
          <w:lang w:val="pl-PL"/>
        </w:rPr>
        <w:t>uszczowej. St</w:t>
      </w:r>
      <w:r w:rsidRPr="001D60B9">
        <w:rPr>
          <w:rFonts w:hAnsi="Times New Roman"/>
          <w:lang w:val="pl-PL"/>
        </w:rPr>
        <w:t>ą</w:t>
      </w:r>
      <w:r w:rsidRPr="001D60B9">
        <w:rPr>
          <w:lang w:val="pl-PL"/>
        </w:rPr>
        <w:t>d kolejna obserwacja</w:t>
      </w:r>
      <w:r w:rsidR="009A2C20">
        <w:rPr>
          <w:lang w:val="pl-PL"/>
        </w:rPr>
        <w:t>:</w:t>
      </w:r>
      <w:r w:rsidRPr="001D60B9">
        <w:rPr>
          <w:lang w:val="pl-PL"/>
        </w:rPr>
        <w:t xml:space="preserve"> grelina stymuluje lipogenez</w:t>
      </w:r>
      <w:r w:rsidRPr="001D60B9">
        <w:rPr>
          <w:rFonts w:hAnsi="Times New Roman"/>
          <w:lang w:val="pl-PL"/>
        </w:rPr>
        <w:t xml:space="preserve">ę </w:t>
      </w:r>
      <w:r w:rsidRPr="001D60B9">
        <w:rPr>
          <w:lang w:val="pl-PL"/>
        </w:rPr>
        <w:t>w</w:t>
      </w:r>
      <w:r w:rsidR="009A2C20">
        <w:rPr>
          <w:lang w:val="pl-PL"/>
        </w:rPr>
        <w:t> </w:t>
      </w:r>
      <w:r w:rsidRPr="001D60B9">
        <w:rPr>
          <w:lang w:val="pl-PL"/>
        </w:rPr>
        <w:t>bia</w:t>
      </w:r>
      <w:r w:rsidRPr="001D60B9">
        <w:rPr>
          <w:rFonts w:hAnsi="Times New Roman"/>
          <w:lang w:val="pl-PL"/>
        </w:rPr>
        <w:t>ł</w:t>
      </w:r>
      <w:r w:rsidRPr="001D60B9">
        <w:rPr>
          <w:lang w:val="pl-PL"/>
        </w:rPr>
        <w:t>ej tkance t</w:t>
      </w:r>
      <w:r w:rsidRPr="001D60B9">
        <w:rPr>
          <w:rFonts w:hAnsi="Times New Roman"/>
          <w:lang w:val="pl-PL"/>
        </w:rPr>
        <w:t>ł</w:t>
      </w:r>
      <w:r w:rsidRPr="001D60B9">
        <w:rPr>
          <w:lang w:val="pl-PL"/>
        </w:rPr>
        <w:t>uszczowej poprzez bezpo</w:t>
      </w:r>
      <w:r w:rsidRPr="001D60B9">
        <w:rPr>
          <w:rFonts w:hAnsi="Times New Roman"/>
          <w:lang w:val="pl-PL"/>
        </w:rPr>
        <w:t>ś</w:t>
      </w:r>
      <w:r w:rsidRPr="001D60B9">
        <w:rPr>
          <w:lang w:val="pl-PL"/>
        </w:rPr>
        <w:t>redni</w:t>
      </w:r>
      <w:r w:rsidRPr="001D60B9">
        <w:rPr>
          <w:rFonts w:hAnsi="Times New Roman"/>
          <w:lang w:val="pl-PL"/>
        </w:rPr>
        <w:t xml:space="preserve">ą </w:t>
      </w:r>
      <w:r w:rsidRPr="001D60B9">
        <w:rPr>
          <w:lang w:val="pl-PL"/>
        </w:rPr>
        <w:t>kontrol</w:t>
      </w:r>
      <w:r w:rsidRPr="001D60B9">
        <w:rPr>
          <w:rFonts w:hAnsi="Times New Roman"/>
          <w:lang w:val="pl-PL"/>
        </w:rPr>
        <w:t xml:space="preserve">ę </w:t>
      </w:r>
      <w:r w:rsidRPr="001D60B9">
        <w:rPr>
          <w:lang w:val="pl-PL"/>
        </w:rPr>
        <w:t>podwzg</w:t>
      </w:r>
      <w:r w:rsidRPr="001D60B9">
        <w:rPr>
          <w:rFonts w:hAnsi="Times New Roman"/>
          <w:lang w:val="pl-PL"/>
        </w:rPr>
        <w:t>ó</w:t>
      </w:r>
      <w:r w:rsidRPr="001D60B9">
        <w:rPr>
          <w:lang w:val="pl-PL"/>
        </w:rPr>
        <w:t>rzowego system</w:t>
      </w:r>
      <w:r w:rsidR="009A2C20">
        <w:rPr>
          <w:lang w:val="pl-PL"/>
        </w:rPr>
        <w:t>u</w:t>
      </w:r>
      <w:r w:rsidRPr="001D60B9">
        <w:rPr>
          <w:lang w:val="pl-PL"/>
        </w:rPr>
        <w:t xml:space="preserve"> melanokortykotropowego (126,</w:t>
      </w:r>
      <w:r w:rsidR="009A2C20">
        <w:rPr>
          <w:lang w:val="pl-PL"/>
        </w:rPr>
        <w:t xml:space="preserve"> </w:t>
      </w:r>
      <w:r w:rsidRPr="001D60B9">
        <w:rPr>
          <w:lang w:val="pl-PL"/>
        </w:rPr>
        <w:t>127). Ponadto grelina wykazuje potencja</w:t>
      </w:r>
      <w:r w:rsidRPr="001D60B9">
        <w:rPr>
          <w:rFonts w:hAnsi="Times New Roman"/>
          <w:lang w:val="pl-PL"/>
        </w:rPr>
        <w:t xml:space="preserve">ł </w:t>
      </w:r>
      <w:r w:rsidRPr="001D60B9">
        <w:rPr>
          <w:lang w:val="pl-PL"/>
        </w:rPr>
        <w:t>w stymulowaniu aktywno</w:t>
      </w:r>
      <w:r w:rsidRPr="001D60B9">
        <w:rPr>
          <w:rFonts w:hAnsi="Times New Roman"/>
          <w:lang w:val="pl-PL"/>
        </w:rPr>
        <w:t>ś</w:t>
      </w:r>
      <w:r w:rsidRPr="001D60B9">
        <w:rPr>
          <w:lang w:val="pl-PL"/>
        </w:rPr>
        <w:t>ci enzym</w:t>
      </w:r>
      <w:r w:rsidRPr="001D60B9">
        <w:rPr>
          <w:rFonts w:hAnsi="Times New Roman"/>
          <w:lang w:val="pl-PL"/>
        </w:rPr>
        <w:t>ó</w:t>
      </w:r>
      <w:r w:rsidRPr="001D60B9">
        <w:rPr>
          <w:lang w:val="pl-PL"/>
        </w:rPr>
        <w:t>w takich jak</w:t>
      </w:r>
      <w:r w:rsidR="009A2C20">
        <w:rPr>
          <w:lang w:val="pl-PL"/>
        </w:rPr>
        <w:t>:</w:t>
      </w:r>
      <w:r w:rsidRPr="001D60B9">
        <w:rPr>
          <w:lang w:val="pl-PL"/>
        </w:rPr>
        <w:t xml:space="preserve"> lipaza lipoproteinowa, karboksylaza acetylo-CoA i syntaza kwas</w:t>
      </w:r>
      <w:r w:rsidRPr="001D60B9">
        <w:rPr>
          <w:rFonts w:hAnsi="Times New Roman"/>
          <w:lang w:val="pl-PL"/>
        </w:rPr>
        <w:t>ó</w:t>
      </w:r>
      <w:r w:rsidRPr="001D60B9">
        <w:rPr>
          <w:lang w:val="pl-PL"/>
        </w:rPr>
        <w:t>w t</w:t>
      </w:r>
      <w:r w:rsidRPr="001D60B9">
        <w:rPr>
          <w:rFonts w:hAnsi="Times New Roman"/>
          <w:lang w:val="pl-PL"/>
        </w:rPr>
        <w:t>ł</w:t>
      </w:r>
      <w:r w:rsidRPr="001D60B9">
        <w:rPr>
          <w:lang w:val="pl-PL"/>
        </w:rPr>
        <w:t>uszczowych (128). W</w:t>
      </w:r>
      <w:r w:rsidR="00DF09A4">
        <w:rPr>
          <w:lang w:val="pl-PL"/>
        </w:rPr>
        <w:t> </w:t>
      </w:r>
      <w:r w:rsidRPr="001D60B9">
        <w:rPr>
          <w:lang w:val="pl-PL"/>
        </w:rPr>
        <w:t>przeciwie</w:t>
      </w:r>
      <w:r w:rsidRPr="001D60B9">
        <w:rPr>
          <w:rFonts w:hAnsi="Times New Roman"/>
          <w:lang w:val="pl-PL"/>
        </w:rPr>
        <w:t>ń</w:t>
      </w:r>
      <w:r w:rsidRPr="001D60B9">
        <w:rPr>
          <w:lang w:val="pl-PL"/>
        </w:rPr>
        <w:t>stwie do wynik</w:t>
      </w:r>
      <w:r w:rsidRPr="001D60B9">
        <w:rPr>
          <w:rFonts w:hAnsi="Times New Roman"/>
          <w:lang w:val="pl-PL"/>
        </w:rPr>
        <w:t>ó</w:t>
      </w:r>
      <w:r w:rsidRPr="001D60B9">
        <w:rPr>
          <w:lang w:val="pl-PL"/>
        </w:rPr>
        <w:t>w bada</w:t>
      </w:r>
      <w:r w:rsidRPr="001D60B9">
        <w:rPr>
          <w:rFonts w:hAnsi="Times New Roman"/>
          <w:lang w:val="pl-PL"/>
        </w:rPr>
        <w:t xml:space="preserve">ń </w:t>
      </w:r>
      <w:r w:rsidRPr="001D60B9">
        <w:rPr>
          <w:i/>
          <w:iCs/>
          <w:lang w:val="pl-PL"/>
        </w:rPr>
        <w:t>in vitro</w:t>
      </w:r>
      <w:r w:rsidRPr="001D60B9">
        <w:rPr>
          <w:lang w:val="pl-PL"/>
        </w:rPr>
        <w:t>, kt</w:t>
      </w:r>
      <w:r w:rsidRPr="001D60B9">
        <w:rPr>
          <w:rFonts w:hAnsi="Times New Roman"/>
          <w:lang w:val="pl-PL"/>
        </w:rPr>
        <w:t>ó</w:t>
      </w:r>
      <w:r w:rsidRPr="001D60B9">
        <w:rPr>
          <w:lang w:val="pl-PL"/>
        </w:rPr>
        <w:t>re s</w:t>
      </w:r>
      <w:r w:rsidRPr="001D60B9">
        <w:rPr>
          <w:rFonts w:hAnsi="Times New Roman"/>
          <w:lang w:val="pl-PL"/>
        </w:rPr>
        <w:t xml:space="preserve">ą </w:t>
      </w:r>
      <w:r w:rsidRPr="001D60B9">
        <w:rPr>
          <w:lang w:val="pl-PL"/>
        </w:rPr>
        <w:t>zgodne i</w:t>
      </w:r>
      <w:r w:rsidR="009A2C20">
        <w:rPr>
          <w:lang w:val="pl-PL"/>
        </w:rPr>
        <w:t> </w:t>
      </w:r>
      <w:r w:rsidRPr="001D60B9">
        <w:rPr>
          <w:lang w:val="pl-PL"/>
        </w:rPr>
        <w:t>przedstawiaj</w:t>
      </w:r>
      <w:r w:rsidRPr="001D60B9">
        <w:rPr>
          <w:rFonts w:hAnsi="Times New Roman"/>
          <w:lang w:val="pl-PL"/>
        </w:rPr>
        <w:t xml:space="preserve">ą </w:t>
      </w:r>
      <w:r w:rsidRPr="001D60B9">
        <w:rPr>
          <w:lang w:val="pl-PL"/>
        </w:rPr>
        <w:t>grelin</w:t>
      </w:r>
      <w:r w:rsidRPr="001D60B9">
        <w:rPr>
          <w:rFonts w:hAnsi="Times New Roman"/>
          <w:lang w:val="pl-PL"/>
        </w:rPr>
        <w:t xml:space="preserve">ę </w:t>
      </w:r>
      <w:r w:rsidRPr="001D60B9">
        <w:rPr>
          <w:lang w:val="pl-PL"/>
        </w:rPr>
        <w:t>jako stymulator magazynowania lipid</w:t>
      </w:r>
      <w:r w:rsidRPr="001D60B9">
        <w:rPr>
          <w:rFonts w:hAnsi="Times New Roman"/>
          <w:lang w:val="pl-PL"/>
        </w:rPr>
        <w:t>ó</w:t>
      </w:r>
      <w:r w:rsidRPr="001D60B9">
        <w:rPr>
          <w:lang w:val="pl-PL"/>
        </w:rPr>
        <w:t>w, do</w:t>
      </w:r>
      <w:r w:rsidRPr="001D60B9">
        <w:rPr>
          <w:rFonts w:hAnsi="Times New Roman"/>
          <w:lang w:val="pl-PL"/>
        </w:rPr>
        <w:t>ś</w:t>
      </w:r>
      <w:r w:rsidRPr="001D60B9">
        <w:rPr>
          <w:lang w:val="pl-PL"/>
        </w:rPr>
        <w:t xml:space="preserve">wiadczenia </w:t>
      </w:r>
      <w:r w:rsidRPr="001D60B9">
        <w:rPr>
          <w:i/>
          <w:iCs/>
          <w:lang w:val="pl-PL"/>
        </w:rPr>
        <w:t xml:space="preserve">in vivo </w:t>
      </w:r>
      <w:r w:rsidRPr="001D60B9">
        <w:rPr>
          <w:lang w:val="pl-PL"/>
        </w:rPr>
        <w:t>pozostaj</w:t>
      </w:r>
      <w:r w:rsidRPr="001D60B9">
        <w:rPr>
          <w:rFonts w:hAnsi="Times New Roman"/>
          <w:lang w:val="pl-PL"/>
        </w:rPr>
        <w:t xml:space="preserve">ą </w:t>
      </w:r>
      <w:r w:rsidRPr="001D60B9">
        <w:rPr>
          <w:lang w:val="pl-PL"/>
        </w:rPr>
        <w:t>cz</w:t>
      </w:r>
      <w:r w:rsidRPr="001D60B9">
        <w:rPr>
          <w:rFonts w:hAnsi="Times New Roman"/>
          <w:lang w:val="pl-PL"/>
        </w:rPr>
        <w:t>ę</w:t>
      </w:r>
      <w:r w:rsidRPr="001D60B9">
        <w:rPr>
          <w:lang w:val="pl-PL"/>
        </w:rPr>
        <w:t xml:space="preserve">sto </w:t>
      </w:r>
      <w:r w:rsidR="009A2C20" w:rsidRPr="001D60B9">
        <w:rPr>
          <w:lang w:val="pl-PL"/>
        </w:rPr>
        <w:t>w sprzeczno</w:t>
      </w:r>
      <w:r w:rsidR="009A2C20" w:rsidRPr="001D60B9">
        <w:rPr>
          <w:rFonts w:hAnsi="Times New Roman"/>
          <w:lang w:val="pl-PL"/>
        </w:rPr>
        <w:t>ś</w:t>
      </w:r>
      <w:r w:rsidR="009A2C20" w:rsidRPr="001D60B9">
        <w:rPr>
          <w:lang w:val="pl-PL"/>
        </w:rPr>
        <w:t xml:space="preserve">ci </w:t>
      </w:r>
      <w:r w:rsidRPr="001D60B9">
        <w:rPr>
          <w:lang w:val="pl-PL"/>
        </w:rPr>
        <w:t>ze sob</w:t>
      </w:r>
      <w:r w:rsidRPr="001D60B9">
        <w:rPr>
          <w:rFonts w:hAnsi="Times New Roman"/>
          <w:lang w:val="pl-PL"/>
        </w:rPr>
        <w:t>ą</w:t>
      </w:r>
      <w:r w:rsidRPr="001D60B9">
        <w:rPr>
          <w:lang w:val="pl-PL"/>
        </w:rPr>
        <w:t>. By</w:t>
      </w:r>
      <w:r w:rsidRPr="001D60B9">
        <w:rPr>
          <w:rFonts w:hAnsi="Times New Roman"/>
          <w:lang w:val="pl-PL"/>
        </w:rPr>
        <w:t xml:space="preserve">ć </w:t>
      </w:r>
      <w:r w:rsidRPr="001D60B9">
        <w:rPr>
          <w:lang w:val="pl-PL"/>
        </w:rPr>
        <w:t>mo</w:t>
      </w:r>
      <w:r w:rsidRPr="001D60B9">
        <w:rPr>
          <w:rFonts w:hAnsi="Times New Roman"/>
          <w:lang w:val="pl-PL"/>
        </w:rPr>
        <w:t>ż</w:t>
      </w:r>
      <w:r w:rsidRPr="001D60B9">
        <w:rPr>
          <w:lang w:val="pl-PL"/>
        </w:rPr>
        <w:t>e wynika to z r</w:t>
      </w:r>
      <w:r w:rsidRPr="001D60B9">
        <w:rPr>
          <w:rFonts w:hAnsi="Times New Roman"/>
          <w:lang w:val="pl-PL"/>
        </w:rPr>
        <w:t>óż</w:t>
      </w:r>
      <w:r w:rsidRPr="001D60B9">
        <w:rPr>
          <w:lang w:val="pl-PL"/>
        </w:rPr>
        <w:t>nych warunk</w:t>
      </w:r>
      <w:r w:rsidRPr="001D60B9">
        <w:rPr>
          <w:rFonts w:hAnsi="Times New Roman"/>
          <w:lang w:val="pl-PL"/>
        </w:rPr>
        <w:t>ó</w:t>
      </w:r>
      <w:r w:rsidRPr="001D60B9">
        <w:rPr>
          <w:lang w:val="pl-PL"/>
        </w:rPr>
        <w:t>w przeprowadzanych do</w:t>
      </w:r>
      <w:r w:rsidRPr="001D60B9">
        <w:rPr>
          <w:rFonts w:hAnsi="Times New Roman"/>
          <w:lang w:val="pl-PL"/>
        </w:rPr>
        <w:t>ś</w:t>
      </w:r>
      <w:r w:rsidRPr="001D60B9">
        <w:rPr>
          <w:lang w:val="pl-PL"/>
        </w:rPr>
        <w:t>wiadcze</w:t>
      </w:r>
      <w:r w:rsidRPr="001D60B9">
        <w:rPr>
          <w:rFonts w:hAnsi="Times New Roman"/>
          <w:lang w:val="pl-PL"/>
        </w:rPr>
        <w:t>ń</w:t>
      </w:r>
      <w:r w:rsidRPr="001D60B9">
        <w:rPr>
          <w:lang w:val="pl-PL"/>
        </w:rPr>
        <w:t>, z r</w:t>
      </w:r>
      <w:r w:rsidRPr="001D60B9">
        <w:rPr>
          <w:rFonts w:hAnsi="Times New Roman"/>
          <w:lang w:val="pl-PL"/>
        </w:rPr>
        <w:t>óż</w:t>
      </w:r>
      <w:r w:rsidRPr="001D60B9">
        <w:rPr>
          <w:lang w:val="pl-PL"/>
        </w:rPr>
        <w:t>nego czasu podawania greliny czy</w:t>
      </w:r>
      <w:r w:rsidR="009A2C20">
        <w:rPr>
          <w:lang w:val="pl-PL"/>
        </w:rPr>
        <w:t xml:space="preserve"> zale</w:t>
      </w:r>
      <w:r w:rsidR="009A2C20" w:rsidRPr="006D6469">
        <w:rPr>
          <w:rFonts w:hAnsi="Times New Roman" w:cs="Times New Roman"/>
          <w:lang w:val="pl-PL"/>
        </w:rPr>
        <w:t>ż</w:t>
      </w:r>
      <w:r w:rsidR="009A2C20">
        <w:rPr>
          <w:lang w:val="pl-PL"/>
        </w:rPr>
        <w:t>y od</w:t>
      </w:r>
      <w:r w:rsidRPr="001D60B9">
        <w:rPr>
          <w:lang w:val="pl-PL"/>
        </w:rPr>
        <w:t xml:space="preserve"> rodzaju iniekcji. Niemniej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 xml:space="preserve">w badaniach </w:t>
      </w:r>
      <w:r w:rsidRPr="001D60B9">
        <w:rPr>
          <w:i/>
          <w:iCs/>
          <w:lang w:val="pl-PL"/>
        </w:rPr>
        <w:t>in vivo</w:t>
      </w:r>
      <w:r w:rsidRPr="001D60B9">
        <w:rPr>
          <w:lang w:val="pl-PL"/>
        </w:rPr>
        <w:t xml:space="preserve"> wykazano wp</w:t>
      </w:r>
      <w:r w:rsidRPr="001D60B9">
        <w:rPr>
          <w:rFonts w:hAnsi="Times New Roman"/>
          <w:lang w:val="pl-PL"/>
        </w:rPr>
        <w:t>ł</w:t>
      </w:r>
      <w:r w:rsidRPr="001D60B9">
        <w:rPr>
          <w:lang w:val="pl-PL"/>
        </w:rPr>
        <w:t>yw GRL na metabolizm adipocyt</w:t>
      </w:r>
      <w:r w:rsidRPr="001D60B9">
        <w:rPr>
          <w:rFonts w:hAnsi="Times New Roman"/>
          <w:lang w:val="pl-PL"/>
        </w:rPr>
        <w:t>ó</w:t>
      </w:r>
      <w:r w:rsidRPr="001D60B9">
        <w:rPr>
          <w:lang w:val="pl-PL"/>
        </w:rPr>
        <w:t>w, na zwi</w:t>
      </w:r>
      <w:r w:rsidRPr="001D60B9">
        <w:rPr>
          <w:rFonts w:hAnsi="Times New Roman"/>
          <w:lang w:val="pl-PL"/>
        </w:rPr>
        <w:t>ę</w:t>
      </w:r>
      <w:r w:rsidRPr="001D60B9">
        <w:rPr>
          <w:lang w:val="pl-PL"/>
        </w:rPr>
        <w:t>kszenie obj</w:t>
      </w:r>
      <w:r w:rsidRPr="001D60B9">
        <w:rPr>
          <w:rFonts w:hAnsi="Times New Roman"/>
          <w:lang w:val="pl-PL"/>
        </w:rPr>
        <w:t>ę</w:t>
      </w:r>
      <w:r w:rsidRPr="001D60B9">
        <w:rPr>
          <w:lang w:val="pl-PL"/>
        </w:rPr>
        <w:t>to</w:t>
      </w:r>
      <w:r w:rsidRPr="001D60B9">
        <w:rPr>
          <w:rFonts w:hAnsi="Times New Roman"/>
          <w:lang w:val="pl-PL"/>
        </w:rPr>
        <w:t>ś</w:t>
      </w:r>
      <w:r w:rsidRPr="001D60B9">
        <w:rPr>
          <w:lang w:val="pl-PL"/>
        </w:rPr>
        <w:t>ci tkanki t</w:t>
      </w:r>
      <w:r w:rsidRPr="001D60B9">
        <w:rPr>
          <w:rFonts w:hAnsi="Times New Roman"/>
          <w:lang w:val="pl-PL"/>
        </w:rPr>
        <w:t>ł</w:t>
      </w:r>
      <w:r w:rsidRPr="001D60B9">
        <w:rPr>
          <w:lang w:val="pl-PL"/>
        </w:rPr>
        <w:t>uszczowej, ale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 xml:space="preserve">na gromadzenie </w:t>
      </w:r>
      <w:r w:rsidR="009A2C20">
        <w:rPr>
          <w:lang w:val="pl-PL"/>
        </w:rPr>
        <w:t>si</w:t>
      </w:r>
      <w:r w:rsidR="009A2C20" w:rsidRPr="006D6469">
        <w:rPr>
          <w:rFonts w:hAnsi="Times New Roman" w:cs="Times New Roman"/>
          <w:lang w:val="pl-PL"/>
        </w:rPr>
        <w:t>ę</w:t>
      </w:r>
      <w:r w:rsidR="009A2C20">
        <w:rPr>
          <w:lang w:val="pl-PL"/>
        </w:rPr>
        <w:t xml:space="preserve"> </w:t>
      </w:r>
      <w:r w:rsidRPr="001D60B9">
        <w:rPr>
          <w:lang w:val="pl-PL"/>
        </w:rPr>
        <w:t>trigliceryd</w:t>
      </w:r>
      <w:r w:rsidRPr="001D60B9">
        <w:rPr>
          <w:rFonts w:hAnsi="Times New Roman"/>
          <w:lang w:val="pl-PL"/>
        </w:rPr>
        <w:t>ó</w:t>
      </w:r>
      <w:r w:rsidRPr="001D60B9">
        <w:rPr>
          <w:lang w:val="pl-PL"/>
        </w:rPr>
        <w:t>w</w:t>
      </w:r>
      <w:r w:rsidR="004079A4">
        <w:rPr>
          <w:lang w:val="pl-PL"/>
        </w:rPr>
        <w:t xml:space="preserve"> w</w:t>
      </w:r>
      <w:r w:rsidRPr="001D60B9">
        <w:rPr>
          <w:lang w:val="pl-PL"/>
        </w:rPr>
        <w:t xml:space="preserve"> w</w:t>
      </w:r>
      <w:r w:rsidRPr="001D60B9">
        <w:rPr>
          <w:rFonts w:hAnsi="Times New Roman"/>
          <w:lang w:val="pl-PL"/>
        </w:rPr>
        <w:t>ą</w:t>
      </w:r>
      <w:r w:rsidRPr="001D60B9">
        <w:rPr>
          <w:lang w:val="pl-PL"/>
        </w:rPr>
        <w:t>trobie (129,</w:t>
      </w:r>
      <w:r w:rsidR="009A2C20">
        <w:rPr>
          <w:lang w:val="pl-PL"/>
        </w:rPr>
        <w:t xml:space="preserve"> </w:t>
      </w:r>
      <w:r w:rsidRPr="001D60B9">
        <w:rPr>
          <w:lang w:val="pl-PL"/>
        </w:rPr>
        <w:t xml:space="preserve">130). </w:t>
      </w:r>
    </w:p>
    <w:p w14:paraId="2ED26AE8" w14:textId="71F6B034" w:rsidR="002B4416" w:rsidRPr="001D60B9" w:rsidRDefault="001D60B9" w:rsidP="004079A4">
      <w:pPr>
        <w:spacing w:line="480" w:lineRule="auto"/>
        <w:jc w:val="both"/>
        <w:rPr>
          <w:lang w:val="pl-PL"/>
        </w:rPr>
      </w:pPr>
      <w:r w:rsidRPr="001D60B9">
        <w:rPr>
          <w:lang w:val="pl-PL"/>
        </w:rPr>
        <w:t>Badania na zwierz</w:t>
      </w:r>
      <w:r w:rsidRPr="001D60B9">
        <w:rPr>
          <w:rFonts w:hAnsi="Times New Roman"/>
          <w:lang w:val="pl-PL"/>
        </w:rPr>
        <w:t>ę</w:t>
      </w:r>
      <w:r w:rsidRPr="001D60B9">
        <w:rPr>
          <w:lang w:val="pl-PL"/>
        </w:rPr>
        <w:t>tach wykaza</w:t>
      </w:r>
      <w:r w:rsidRPr="001D60B9">
        <w:rPr>
          <w:rFonts w:hAnsi="Times New Roman"/>
          <w:lang w:val="pl-PL"/>
        </w:rPr>
        <w:t>ł</w:t>
      </w:r>
      <w:r w:rsidRPr="001D60B9">
        <w:rPr>
          <w:lang w:val="pl-PL"/>
        </w:rPr>
        <w:t xml:space="preserve">y, </w:t>
      </w:r>
      <w:r w:rsidRPr="001D60B9">
        <w:rPr>
          <w:rFonts w:hAnsi="Times New Roman"/>
          <w:lang w:val="pl-PL"/>
        </w:rPr>
        <w:t>ż</w:t>
      </w:r>
      <w:r w:rsidRPr="001D60B9">
        <w:rPr>
          <w:lang w:val="pl-PL"/>
        </w:rPr>
        <w:t>e grelina hamuje wydzielanie insuliny z kom</w:t>
      </w:r>
      <w:r w:rsidRPr="001D60B9">
        <w:rPr>
          <w:rFonts w:hAnsi="Times New Roman"/>
          <w:lang w:val="pl-PL"/>
        </w:rPr>
        <w:t>ó</w:t>
      </w:r>
      <w:r w:rsidRPr="001D60B9">
        <w:rPr>
          <w:lang w:val="pl-PL"/>
        </w:rPr>
        <w:t>rek beta wysp Langerhansa. Efekt ten w naturalny spos</w:t>
      </w:r>
      <w:r w:rsidRPr="001D60B9">
        <w:rPr>
          <w:rFonts w:hAnsi="Times New Roman"/>
          <w:lang w:val="pl-PL"/>
        </w:rPr>
        <w:t>ó</w:t>
      </w:r>
      <w:r w:rsidRPr="001D60B9">
        <w:rPr>
          <w:lang w:val="pl-PL"/>
        </w:rPr>
        <w:t>b przek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na wzrost st</w:t>
      </w:r>
      <w:r w:rsidRPr="001D60B9">
        <w:rPr>
          <w:rFonts w:hAnsi="Times New Roman"/>
          <w:lang w:val="pl-PL"/>
        </w:rPr>
        <w:t>ęż</w:t>
      </w:r>
      <w:r w:rsidRPr="001D60B9">
        <w:rPr>
          <w:lang w:val="pl-PL"/>
        </w:rPr>
        <w:t>enia glukozy we krwi. Co wi</w:t>
      </w:r>
      <w:r w:rsidRPr="001D60B9">
        <w:rPr>
          <w:rFonts w:hAnsi="Times New Roman"/>
          <w:lang w:val="pl-PL"/>
        </w:rPr>
        <w:t>ę</w:t>
      </w:r>
      <w:r w:rsidRPr="001D60B9">
        <w:rPr>
          <w:lang w:val="pl-PL"/>
        </w:rPr>
        <w:t>cej by</w:t>
      </w:r>
      <w:r w:rsidRPr="001D60B9">
        <w:rPr>
          <w:rFonts w:hAnsi="Times New Roman"/>
          <w:lang w:val="pl-PL"/>
        </w:rPr>
        <w:t xml:space="preserve">ł </w:t>
      </w:r>
      <w:r w:rsidRPr="001D60B9">
        <w:rPr>
          <w:lang w:val="pl-PL"/>
        </w:rPr>
        <w:t>on widoczny zar</w:t>
      </w:r>
      <w:r w:rsidRPr="001D60B9">
        <w:rPr>
          <w:rFonts w:hAnsi="Times New Roman"/>
          <w:lang w:val="pl-PL"/>
        </w:rPr>
        <w:t>ó</w:t>
      </w:r>
      <w:r w:rsidRPr="001D60B9">
        <w:rPr>
          <w:lang w:val="pl-PL"/>
        </w:rPr>
        <w:t>wno u zwierz</w:t>
      </w:r>
      <w:r w:rsidRPr="001D60B9">
        <w:rPr>
          <w:rFonts w:hAnsi="Times New Roman"/>
          <w:lang w:val="pl-PL"/>
        </w:rPr>
        <w:t>ą</w:t>
      </w:r>
      <w:r w:rsidRPr="001D60B9">
        <w:rPr>
          <w:lang w:val="pl-PL"/>
        </w:rPr>
        <w:t>t o prawid</w:t>
      </w:r>
      <w:r w:rsidRPr="001D60B9">
        <w:rPr>
          <w:rFonts w:hAnsi="Times New Roman"/>
          <w:lang w:val="pl-PL"/>
        </w:rPr>
        <w:t>ł</w:t>
      </w:r>
      <w:r w:rsidRPr="001D60B9">
        <w:rPr>
          <w:lang w:val="pl-PL"/>
        </w:rPr>
        <w:t>owej masie cia</w:t>
      </w:r>
      <w:r w:rsidRPr="001D60B9">
        <w:rPr>
          <w:rFonts w:hAnsi="Times New Roman"/>
          <w:lang w:val="pl-PL"/>
        </w:rPr>
        <w:t>ł</w:t>
      </w:r>
      <w:r w:rsidRPr="001D60B9">
        <w:rPr>
          <w:lang w:val="pl-PL"/>
        </w:rPr>
        <w:t>a, jak i u oty</w:t>
      </w:r>
      <w:r w:rsidRPr="001D60B9">
        <w:rPr>
          <w:rFonts w:hAnsi="Times New Roman"/>
          <w:lang w:val="pl-PL"/>
        </w:rPr>
        <w:t>ł</w:t>
      </w:r>
      <w:r w:rsidRPr="001D60B9">
        <w:rPr>
          <w:lang w:val="pl-PL"/>
        </w:rPr>
        <w:t>ych (131</w:t>
      </w:r>
      <w:r w:rsidR="009A2C20">
        <w:rPr>
          <w:rFonts w:hAnsi="Times New Roman"/>
          <w:lang w:val="pl-PL"/>
        </w:rPr>
        <w:t>-</w:t>
      </w:r>
      <w:r w:rsidRPr="001D60B9">
        <w:rPr>
          <w:lang w:val="pl-PL"/>
        </w:rPr>
        <w:t xml:space="preserve">134). Udowodniono, </w:t>
      </w:r>
      <w:r w:rsidRPr="001D60B9">
        <w:rPr>
          <w:rFonts w:hAnsi="Times New Roman"/>
          <w:lang w:val="pl-PL"/>
        </w:rPr>
        <w:t>ż</w:t>
      </w:r>
      <w:r w:rsidRPr="001D60B9">
        <w:rPr>
          <w:lang w:val="pl-PL"/>
        </w:rPr>
        <w:t>e hamowanie czynno</w:t>
      </w:r>
      <w:r w:rsidRPr="001D60B9">
        <w:rPr>
          <w:rFonts w:hAnsi="Times New Roman"/>
          <w:lang w:val="pl-PL"/>
        </w:rPr>
        <w:t>ś</w:t>
      </w:r>
      <w:r w:rsidRPr="001D60B9">
        <w:rPr>
          <w:lang w:val="pl-PL"/>
        </w:rPr>
        <w:t>ci greliny, jak i blokowanie jej receptora poprawia tolerancj</w:t>
      </w:r>
      <w:r w:rsidRPr="001D60B9">
        <w:rPr>
          <w:rFonts w:hAnsi="Times New Roman"/>
          <w:lang w:val="pl-PL"/>
        </w:rPr>
        <w:t xml:space="preserve">ę </w:t>
      </w:r>
      <w:r w:rsidRPr="001D60B9">
        <w:rPr>
          <w:lang w:val="pl-PL"/>
        </w:rPr>
        <w:t>glukozy, a podobny efekt wyra</w:t>
      </w:r>
      <w:r w:rsidRPr="001D60B9">
        <w:rPr>
          <w:rFonts w:hAnsi="Times New Roman"/>
          <w:lang w:val="pl-PL"/>
        </w:rPr>
        <w:t>ź</w:t>
      </w:r>
      <w:r w:rsidRPr="001D60B9">
        <w:rPr>
          <w:lang w:val="pl-PL"/>
        </w:rPr>
        <w:t>ny jest u zwierz</w:t>
      </w:r>
      <w:r w:rsidRPr="001D60B9">
        <w:rPr>
          <w:rFonts w:hAnsi="Times New Roman"/>
          <w:lang w:val="pl-PL"/>
        </w:rPr>
        <w:t>ą</w:t>
      </w:r>
      <w:r w:rsidRPr="001D60B9">
        <w:rPr>
          <w:lang w:val="pl-PL"/>
        </w:rPr>
        <w:t xml:space="preserve">t z knockoutem genu greliny (52, 53). </w:t>
      </w:r>
    </w:p>
    <w:p w14:paraId="595C0E70" w14:textId="257547E9" w:rsidR="002B4416" w:rsidRPr="001D60B9" w:rsidRDefault="001D60B9">
      <w:pPr>
        <w:spacing w:after="0" w:line="480" w:lineRule="auto"/>
        <w:jc w:val="both"/>
        <w:rPr>
          <w:lang w:val="pl-PL"/>
        </w:rPr>
      </w:pPr>
      <w:r w:rsidRPr="001D60B9">
        <w:rPr>
          <w:lang w:val="pl-PL"/>
        </w:rPr>
        <w:lastRenderedPageBreak/>
        <w:t>Wyniki kolejnych bada</w:t>
      </w:r>
      <w:r w:rsidRPr="001D60B9">
        <w:rPr>
          <w:rFonts w:hAnsi="Times New Roman"/>
          <w:lang w:val="pl-PL"/>
        </w:rPr>
        <w:t xml:space="preserve">ń </w:t>
      </w:r>
      <w:r w:rsidRPr="001D60B9">
        <w:rPr>
          <w:lang w:val="pl-PL"/>
        </w:rPr>
        <w:t>poszerza</w:t>
      </w:r>
      <w:r w:rsidRPr="001D60B9">
        <w:rPr>
          <w:rFonts w:hAnsi="Times New Roman"/>
          <w:lang w:val="pl-PL"/>
        </w:rPr>
        <w:t>ł</w:t>
      </w:r>
      <w:r w:rsidRPr="001D60B9">
        <w:rPr>
          <w:lang w:val="pl-PL"/>
        </w:rPr>
        <w:t>y stan wiedzy na temat greliny i powoli stawa</w:t>
      </w:r>
      <w:r w:rsidRPr="001D60B9">
        <w:rPr>
          <w:rFonts w:hAnsi="Times New Roman"/>
          <w:lang w:val="pl-PL"/>
        </w:rPr>
        <w:t>ł</w:t>
      </w:r>
      <w:r w:rsidRPr="001D60B9">
        <w:rPr>
          <w:lang w:val="pl-PL"/>
        </w:rPr>
        <w:t>o si</w:t>
      </w:r>
      <w:r w:rsidRPr="001D60B9">
        <w:rPr>
          <w:rFonts w:hAnsi="Times New Roman"/>
          <w:lang w:val="pl-PL"/>
        </w:rPr>
        <w:t xml:space="preserve">ę </w:t>
      </w:r>
      <w:r w:rsidRPr="001D60B9">
        <w:rPr>
          <w:lang w:val="pl-PL"/>
        </w:rPr>
        <w:t xml:space="preserve">jasne, </w:t>
      </w:r>
      <w:r w:rsidRPr="001D60B9">
        <w:rPr>
          <w:rFonts w:hAnsi="Times New Roman"/>
          <w:lang w:val="pl-PL"/>
        </w:rPr>
        <w:t>ż</w:t>
      </w:r>
      <w:r w:rsidRPr="001D60B9">
        <w:rPr>
          <w:lang w:val="pl-PL"/>
        </w:rPr>
        <w:t xml:space="preserve">e peptyd ten </w:t>
      </w:r>
      <w:r w:rsidR="004079A4">
        <w:rPr>
          <w:lang w:val="pl-PL"/>
        </w:rPr>
        <w:t>odgrywa</w:t>
      </w:r>
      <w:r w:rsidR="004079A4" w:rsidRPr="001D60B9">
        <w:rPr>
          <w:lang w:val="pl-PL"/>
        </w:rPr>
        <w:t xml:space="preserve"> </w:t>
      </w:r>
      <w:r w:rsidRPr="001D60B9">
        <w:rPr>
          <w:lang w:val="pl-PL"/>
        </w:rPr>
        <w:t xml:space="preserve">bardzo </w:t>
      </w:r>
      <w:r w:rsidR="004079A4">
        <w:rPr>
          <w:rFonts w:hAnsi="Times New Roman"/>
          <w:lang w:val="pl-PL"/>
        </w:rPr>
        <w:t>ważną</w:t>
      </w:r>
      <w:r w:rsidRPr="001D60B9">
        <w:rPr>
          <w:rFonts w:hAnsi="Times New Roman"/>
          <w:lang w:val="pl-PL"/>
        </w:rPr>
        <w:t xml:space="preserve"> </w:t>
      </w:r>
      <w:r w:rsidRPr="001D60B9">
        <w:rPr>
          <w:lang w:val="pl-PL"/>
        </w:rPr>
        <w:t>rol</w:t>
      </w:r>
      <w:r w:rsidRPr="001D60B9">
        <w:rPr>
          <w:rFonts w:hAnsi="Times New Roman"/>
          <w:lang w:val="pl-PL"/>
        </w:rPr>
        <w:t xml:space="preserve">ę </w:t>
      </w:r>
      <w:r w:rsidRPr="001D60B9">
        <w:rPr>
          <w:lang w:val="pl-PL"/>
        </w:rPr>
        <w:t>w organizmie. Jej dzia</w:t>
      </w:r>
      <w:r w:rsidRPr="001D60B9">
        <w:rPr>
          <w:rFonts w:hAnsi="Times New Roman"/>
          <w:lang w:val="pl-PL"/>
        </w:rPr>
        <w:t>ł</w:t>
      </w:r>
      <w:r w:rsidRPr="001D60B9">
        <w:rPr>
          <w:lang w:val="pl-PL"/>
        </w:rPr>
        <w:t>anie w odniesieniu do uk</w:t>
      </w:r>
      <w:r w:rsidRPr="001D60B9">
        <w:rPr>
          <w:rFonts w:hAnsi="Times New Roman"/>
          <w:lang w:val="pl-PL"/>
        </w:rPr>
        <w:t>ł</w:t>
      </w:r>
      <w:r w:rsidRPr="001D60B9">
        <w:rPr>
          <w:lang w:val="pl-PL"/>
        </w:rPr>
        <w:t>adu krwiono</w:t>
      </w:r>
      <w:r w:rsidRPr="001D60B9">
        <w:rPr>
          <w:rFonts w:hAnsi="Times New Roman"/>
          <w:lang w:val="pl-PL"/>
        </w:rPr>
        <w:t>ś</w:t>
      </w:r>
      <w:r w:rsidRPr="001D60B9">
        <w:rPr>
          <w:lang w:val="pl-PL"/>
        </w:rPr>
        <w:t xml:space="preserve">nego i kostnego jest tak spektakularne, </w:t>
      </w:r>
      <w:r w:rsidRPr="001D60B9">
        <w:rPr>
          <w:rFonts w:hAnsi="Times New Roman"/>
          <w:lang w:val="pl-PL"/>
        </w:rPr>
        <w:t>ż</w:t>
      </w:r>
      <w:r w:rsidRPr="001D60B9">
        <w:rPr>
          <w:lang w:val="pl-PL"/>
        </w:rPr>
        <w:t>e rozwa</w:t>
      </w:r>
      <w:r w:rsidRPr="001D60B9">
        <w:rPr>
          <w:rFonts w:hAnsi="Times New Roman"/>
          <w:lang w:val="pl-PL"/>
        </w:rPr>
        <w:t>ż</w:t>
      </w:r>
      <w:r w:rsidRPr="001D60B9">
        <w:rPr>
          <w:lang w:val="pl-PL"/>
        </w:rPr>
        <w:t>a si</w:t>
      </w:r>
      <w:r w:rsidRPr="001D60B9">
        <w:rPr>
          <w:rFonts w:hAnsi="Times New Roman"/>
          <w:lang w:val="pl-PL"/>
        </w:rPr>
        <w:t xml:space="preserve">ę </w:t>
      </w:r>
      <w:r w:rsidRPr="001D60B9">
        <w:rPr>
          <w:lang w:val="pl-PL"/>
        </w:rPr>
        <w:t>mo</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wykorzystania GRL w terapii niekt</w:t>
      </w:r>
      <w:r w:rsidRPr="001D60B9">
        <w:rPr>
          <w:rFonts w:hAnsi="Times New Roman"/>
          <w:lang w:val="pl-PL"/>
        </w:rPr>
        <w:t>ó</w:t>
      </w:r>
      <w:r w:rsidRPr="001D60B9">
        <w:rPr>
          <w:lang w:val="pl-PL"/>
        </w:rPr>
        <w:t>rych chor</w:t>
      </w:r>
      <w:r w:rsidRPr="001D60B9">
        <w:rPr>
          <w:rFonts w:hAnsi="Times New Roman"/>
          <w:lang w:val="pl-PL"/>
        </w:rPr>
        <w:t>ó</w:t>
      </w:r>
      <w:r w:rsidRPr="001D60B9">
        <w:rPr>
          <w:lang w:val="pl-PL"/>
        </w:rPr>
        <w:t>b zwi</w:t>
      </w:r>
      <w:r w:rsidRPr="001D60B9">
        <w:rPr>
          <w:rFonts w:hAnsi="Times New Roman"/>
          <w:lang w:val="pl-PL"/>
        </w:rPr>
        <w:t>ą</w:t>
      </w:r>
      <w:r w:rsidRPr="001D60B9">
        <w:rPr>
          <w:lang w:val="pl-PL"/>
        </w:rPr>
        <w:t>zanych zar</w:t>
      </w:r>
      <w:r w:rsidRPr="001D60B9">
        <w:rPr>
          <w:rFonts w:hAnsi="Times New Roman"/>
          <w:lang w:val="pl-PL"/>
        </w:rPr>
        <w:t>ó</w:t>
      </w:r>
      <w:r w:rsidRPr="001D60B9">
        <w:rPr>
          <w:lang w:val="pl-PL"/>
        </w:rPr>
        <w:t>wno z dysfunkcj</w:t>
      </w:r>
      <w:r w:rsidRPr="001D60B9">
        <w:rPr>
          <w:rFonts w:hAnsi="Times New Roman"/>
          <w:lang w:val="pl-PL"/>
        </w:rPr>
        <w:t xml:space="preserve">ą </w:t>
      </w:r>
      <w:r w:rsidRPr="001D60B9">
        <w:rPr>
          <w:lang w:val="pl-PL"/>
        </w:rPr>
        <w:t>mi</w:t>
      </w:r>
      <w:r w:rsidRPr="001D60B9">
        <w:rPr>
          <w:rFonts w:hAnsi="Times New Roman"/>
          <w:lang w:val="pl-PL"/>
        </w:rPr>
        <w:t>ęś</w:t>
      </w:r>
      <w:r w:rsidRPr="001D60B9">
        <w:rPr>
          <w:lang w:val="pl-PL"/>
        </w:rPr>
        <w:t>nia sercowego, jak i ze stanami zapalnymi ko</w:t>
      </w:r>
      <w:r w:rsidRPr="001D60B9">
        <w:rPr>
          <w:rFonts w:hAnsi="Times New Roman"/>
          <w:lang w:val="pl-PL"/>
        </w:rPr>
        <w:t>ś</w:t>
      </w:r>
      <w:r w:rsidRPr="001D60B9">
        <w:rPr>
          <w:lang w:val="pl-PL"/>
        </w:rPr>
        <w:t xml:space="preserve">ci. Stwierdzono bowiem, </w:t>
      </w:r>
      <w:r w:rsidRPr="001D60B9">
        <w:rPr>
          <w:rFonts w:hAnsi="Times New Roman"/>
          <w:lang w:val="pl-PL"/>
        </w:rPr>
        <w:t>ż</w:t>
      </w:r>
      <w:r w:rsidRPr="001D60B9">
        <w:rPr>
          <w:lang w:val="pl-PL"/>
        </w:rPr>
        <w:t>e grelina przyczynia si</w:t>
      </w:r>
      <w:r w:rsidRPr="001D60B9">
        <w:rPr>
          <w:rFonts w:hAnsi="Times New Roman"/>
          <w:lang w:val="pl-PL"/>
        </w:rPr>
        <w:t xml:space="preserve">ę </w:t>
      </w:r>
      <w:r w:rsidRPr="001D60B9">
        <w:rPr>
          <w:lang w:val="pl-PL"/>
        </w:rPr>
        <w:t>do poprawy wydolno</w:t>
      </w:r>
      <w:r w:rsidRPr="001D60B9">
        <w:rPr>
          <w:rFonts w:hAnsi="Times New Roman"/>
          <w:lang w:val="pl-PL"/>
        </w:rPr>
        <w:t>ś</w:t>
      </w:r>
      <w:r w:rsidRPr="001D60B9">
        <w:rPr>
          <w:lang w:val="pl-PL"/>
        </w:rPr>
        <w:t>ci mi</w:t>
      </w:r>
      <w:r w:rsidRPr="001D60B9">
        <w:rPr>
          <w:rFonts w:hAnsi="Times New Roman"/>
          <w:lang w:val="pl-PL"/>
        </w:rPr>
        <w:t>ęś</w:t>
      </w:r>
      <w:r w:rsidRPr="001D60B9">
        <w:rPr>
          <w:lang w:val="pl-PL"/>
        </w:rPr>
        <w:t xml:space="preserve">nia sercowego, ogranicza </w:t>
      </w:r>
      <w:r w:rsidRPr="001D60B9">
        <w:rPr>
          <w:rFonts w:hAnsi="Times New Roman"/>
          <w:lang w:val="pl-PL"/>
        </w:rPr>
        <w:t>ś</w:t>
      </w:r>
      <w:r w:rsidRPr="001D60B9">
        <w:rPr>
          <w:lang w:val="pl-PL"/>
        </w:rPr>
        <w:t>miertelno</w:t>
      </w:r>
      <w:r w:rsidRPr="001D60B9">
        <w:rPr>
          <w:rFonts w:hAnsi="Times New Roman"/>
          <w:lang w:val="pl-PL"/>
        </w:rPr>
        <w:t xml:space="preserve">ść </w:t>
      </w:r>
      <w:r w:rsidRPr="001D60B9">
        <w:rPr>
          <w:lang w:val="pl-PL"/>
        </w:rPr>
        <w:t>kardiomiocyt</w:t>
      </w:r>
      <w:r w:rsidRPr="001D60B9">
        <w:rPr>
          <w:rFonts w:hAnsi="Times New Roman"/>
          <w:lang w:val="pl-PL"/>
        </w:rPr>
        <w:t>ó</w:t>
      </w:r>
      <w:r w:rsidRPr="001D60B9">
        <w:rPr>
          <w:lang w:val="pl-PL"/>
        </w:rPr>
        <w:t>w i obni</w:t>
      </w:r>
      <w:r w:rsidRPr="001D60B9">
        <w:rPr>
          <w:rFonts w:hAnsi="Times New Roman"/>
          <w:lang w:val="pl-PL"/>
        </w:rPr>
        <w:t>ż</w:t>
      </w:r>
      <w:r w:rsidRPr="001D60B9">
        <w:rPr>
          <w:lang w:val="pl-PL"/>
        </w:rPr>
        <w:t>a ci</w:t>
      </w:r>
      <w:r w:rsidRPr="001D60B9">
        <w:rPr>
          <w:rFonts w:hAnsi="Times New Roman"/>
          <w:lang w:val="pl-PL"/>
        </w:rPr>
        <w:t>ś</w:t>
      </w:r>
      <w:r w:rsidRPr="001D60B9">
        <w:rPr>
          <w:lang w:val="pl-PL"/>
        </w:rPr>
        <w:t>nienie t</w:t>
      </w:r>
      <w:r w:rsidRPr="001D60B9">
        <w:rPr>
          <w:rFonts w:hAnsi="Times New Roman"/>
          <w:lang w:val="pl-PL"/>
        </w:rPr>
        <w:t>ę</w:t>
      </w:r>
      <w:r w:rsidRPr="001D60B9">
        <w:rPr>
          <w:lang w:val="pl-PL"/>
        </w:rPr>
        <w:t>tnicze krwi. Ponadto reguluje napi</w:t>
      </w:r>
      <w:r w:rsidRPr="001D60B9">
        <w:rPr>
          <w:rFonts w:hAnsi="Times New Roman"/>
          <w:lang w:val="pl-PL"/>
        </w:rPr>
        <w:t>ę</w:t>
      </w:r>
      <w:r w:rsidRPr="001D60B9">
        <w:rPr>
          <w:lang w:val="pl-PL"/>
        </w:rPr>
        <w:t>cie naczy</w:t>
      </w:r>
      <w:r w:rsidRPr="001D60B9">
        <w:rPr>
          <w:rFonts w:hAnsi="Times New Roman"/>
          <w:lang w:val="pl-PL"/>
        </w:rPr>
        <w:t xml:space="preserve">ń </w:t>
      </w:r>
      <w:r w:rsidRPr="001D60B9">
        <w:rPr>
          <w:lang w:val="pl-PL"/>
        </w:rPr>
        <w:t>krwiono</w:t>
      </w:r>
      <w:r w:rsidRPr="001D60B9">
        <w:rPr>
          <w:rFonts w:hAnsi="Times New Roman"/>
          <w:lang w:val="pl-PL"/>
        </w:rPr>
        <w:t>ś</w:t>
      </w:r>
      <w:r w:rsidRPr="001D60B9">
        <w:rPr>
          <w:lang w:val="pl-PL"/>
        </w:rPr>
        <w:t>nych oraz zmniejsza agregacj</w:t>
      </w:r>
      <w:r w:rsidRPr="001D60B9">
        <w:rPr>
          <w:rFonts w:hAnsi="Times New Roman"/>
          <w:lang w:val="pl-PL"/>
        </w:rPr>
        <w:t xml:space="preserve">ę </w:t>
      </w:r>
      <w:r w:rsidRPr="001D60B9">
        <w:rPr>
          <w:lang w:val="pl-PL"/>
        </w:rPr>
        <w:t>trombocyt</w:t>
      </w:r>
      <w:r w:rsidRPr="001D60B9">
        <w:rPr>
          <w:rFonts w:hAnsi="Times New Roman"/>
          <w:lang w:val="pl-PL"/>
        </w:rPr>
        <w:t>ó</w:t>
      </w:r>
      <w:r w:rsidRPr="001D60B9">
        <w:rPr>
          <w:lang w:val="pl-PL"/>
        </w:rPr>
        <w:t>w i leukocyt</w:t>
      </w:r>
      <w:r w:rsidRPr="001D60B9">
        <w:rPr>
          <w:rFonts w:hAnsi="Times New Roman"/>
          <w:lang w:val="pl-PL"/>
        </w:rPr>
        <w:t>ó</w:t>
      </w:r>
      <w:r w:rsidRPr="001D60B9">
        <w:rPr>
          <w:lang w:val="pl-PL"/>
        </w:rPr>
        <w:t>w (135</w:t>
      </w:r>
      <w:r w:rsidR="00DF09A4">
        <w:rPr>
          <w:rFonts w:hAnsi="Times New Roman"/>
          <w:lang w:val="pl-PL"/>
        </w:rPr>
        <w:t>-</w:t>
      </w:r>
      <w:r w:rsidRPr="001D60B9">
        <w:rPr>
          <w:lang w:val="pl-PL"/>
        </w:rPr>
        <w:t>137). W uk</w:t>
      </w:r>
      <w:r w:rsidRPr="001D60B9">
        <w:rPr>
          <w:rFonts w:hAnsi="Times New Roman"/>
          <w:lang w:val="pl-PL"/>
        </w:rPr>
        <w:t>ł</w:t>
      </w:r>
      <w:r w:rsidRPr="001D60B9">
        <w:rPr>
          <w:lang w:val="pl-PL"/>
        </w:rPr>
        <w:t>adzie kostnym natomiast obserwuje si</w:t>
      </w:r>
      <w:r w:rsidRPr="001D60B9">
        <w:rPr>
          <w:rFonts w:hAnsi="Times New Roman"/>
          <w:lang w:val="pl-PL"/>
        </w:rPr>
        <w:t xml:space="preserve">ę </w:t>
      </w:r>
      <w:r w:rsidRPr="001D60B9">
        <w:rPr>
          <w:lang w:val="pl-PL"/>
        </w:rPr>
        <w:t>bezpo</w:t>
      </w:r>
      <w:r w:rsidRPr="001D60B9">
        <w:rPr>
          <w:rFonts w:hAnsi="Times New Roman"/>
          <w:lang w:val="pl-PL"/>
        </w:rPr>
        <w:t>ś</w:t>
      </w:r>
      <w:r w:rsidRPr="001D60B9">
        <w:rPr>
          <w:lang w:val="pl-PL"/>
        </w:rPr>
        <w:t>redni wp</w:t>
      </w:r>
      <w:r w:rsidRPr="001D60B9">
        <w:rPr>
          <w:rFonts w:hAnsi="Times New Roman"/>
          <w:lang w:val="pl-PL"/>
        </w:rPr>
        <w:t>ł</w:t>
      </w:r>
      <w:r w:rsidRPr="001D60B9">
        <w:rPr>
          <w:lang w:val="pl-PL"/>
        </w:rPr>
        <w:t>yw greliny na chondrocyty z wytworzeniem wi</w:t>
      </w:r>
      <w:r w:rsidRPr="001D60B9">
        <w:rPr>
          <w:rFonts w:hAnsi="Times New Roman"/>
          <w:lang w:val="pl-PL"/>
        </w:rPr>
        <w:t>ę</w:t>
      </w:r>
      <w:r w:rsidRPr="001D60B9">
        <w:rPr>
          <w:lang w:val="pl-PL"/>
        </w:rPr>
        <w:t>kszej ilo</w:t>
      </w:r>
      <w:r w:rsidRPr="001D60B9">
        <w:rPr>
          <w:rFonts w:hAnsi="Times New Roman"/>
          <w:lang w:val="pl-PL"/>
        </w:rPr>
        <w:t>ś</w:t>
      </w:r>
      <w:r w:rsidRPr="001D60B9">
        <w:rPr>
          <w:lang w:val="pl-PL"/>
        </w:rPr>
        <w:t>ci cAMP, a to z kolei prowadzi do wzmo</w:t>
      </w:r>
      <w:r w:rsidRPr="001D60B9">
        <w:rPr>
          <w:rFonts w:hAnsi="Times New Roman"/>
          <w:lang w:val="pl-PL"/>
        </w:rPr>
        <w:t>ż</w:t>
      </w:r>
      <w:r w:rsidRPr="001D60B9">
        <w:rPr>
          <w:lang w:val="pl-PL"/>
        </w:rPr>
        <w:t>onej syntezy m.in. kwasu hialuronowego. Idea wykorzystania greliny jako terapeutyku w leczeniu stan</w:t>
      </w:r>
      <w:r w:rsidRPr="001D60B9">
        <w:rPr>
          <w:rFonts w:hAnsi="Times New Roman"/>
          <w:lang w:val="pl-PL"/>
        </w:rPr>
        <w:t>ó</w:t>
      </w:r>
      <w:r w:rsidRPr="001D60B9">
        <w:rPr>
          <w:lang w:val="pl-PL"/>
        </w:rPr>
        <w:t>w zapalnych ko</w:t>
      </w:r>
      <w:r w:rsidRPr="001D60B9">
        <w:rPr>
          <w:rFonts w:hAnsi="Times New Roman"/>
          <w:lang w:val="pl-PL"/>
        </w:rPr>
        <w:t>ś</w:t>
      </w:r>
      <w:r w:rsidRPr="001D60B9">
        <w:rPr>
          <w:lang w:val="pl-PL"/>
        </w:rPr>
        <w:t>ci powsta</w:t>
      </w:r>
      <w:r w:rsidRPr="001D60B9">
        <w:rPr>
          <w:rFonts w:hAnsi="Times New Roman"/>
          <w:lang w:val="pl-PL"/>
        </w:rPr>
        <w:t>ł</w:t>
      </w:r>
      <w:r w:rsidRPr="001D60B9">
        <w:rPr>
          <w:lang w:val="pl-PL"/>
        </w:rPr>
        <w:t>a w momencie odkrycia jej hamuj</w:t>
      </w:r>
      <w:r w:rsidRPr="001D60B9">
        <w:rPr>
          <w:rFonts w:hAnsi="Times New Roman"/>
          <w:lang w:val="pl-PL"/>
        </w:rPr>
        <w:t>ą</w:t>
      </w:r>
      <w:r w:rsidRPr="001D60B9">
        <w:rPr>
          <w:lang w:val="pl-PL"/>
        </w:rPr>
        <w:t>cego wp</w:t>
      </w:r>
      <w:r w:rsidRPr="001D60B9">
        <w:rPr>
          <w:rFonts w:hAnsi="Times New Roman"/>
          <w:lang w:val="pl-PL"/>
        </w:rPr>
        <w:t>ł</w:t>
      </w:r>
      <w:r w:rsidRPr="001D60B9">
        <w:rPr>
          <w:lang w:val="pl-PL"/>
        </w:rPr>
        <w:t>ywu na transport kwas</w:t>
      </w:r>
      <w:r w:rsidRPr="001D60B9">
        <w:rPr>
          <w:rFonts w:hAnsi="Times New Roman"/>
          <w:lang w:val="pl-PL"/>
        </w:rPr>
        <w:t>ó</w:t>
      </w:r>
      <w:r w:rsidRPr="001D60B9">
        <w:rPr>
          <w:lang w:val="pl-PL"/>
        </w:rPr>
        <w:t>w t</w:t>
      </w:r>
      <w:r w:rsidRPr="001D60B9">
        <w:rPr>
          <w:rFonts w:hAnsi="Times New Roman"/>
          <w:lang w:val="pl-PL"/>
        </w:rPr>
        <w:t>ł</w:t>
      </w:r>
      <w:r w:rsidRPr="001D60B9">
        <w:rPr>
          <w:lang w:val="pl-PL"/>
        </w:rPr>
        <w:t>uszczowych przez b</w:t>
      </w:r>
      <w:r w:rsidRPr="001D60B9">
        <w:rPr>
          <w:rFonts w:hAnsi="Times New Roman"/>
          <w:lang w:val="pl-PL"/>
        </w:rPr>
        <w:t>ł</w:t>
      </w:r>
      <w:r w:rsidRPr="001D60B9">
        <w:rPr>
          <w:lang w:val="pl-PL"/>
        </w:rPr>
        <w:t>ony chondrocyt</w:t>
      </w:r>
      <w:r w:rsidRPr="001D60B9">
        <w:rPr>
          <w:rFonts w:hAnsi="Times New Roman"/>
          <w:lang w:val="pl-PL"/>
        </w:rPr>
        <w:t>ó</w:t>
      </w:r>
      <w:r w:rsidRPr="001D60B9">
        <w:rPr>
          <w:lang w:val="pl-PL"/>
        </w:rPr>
        <w:t>w. Kwasy t</w:t>
      </w:r>
      <w:r w:rsidRPr="001D60B9">
        <w:rPr>
          <w:rFonts w:hAnsi="Times New Roman"/>
          <w:lang w:val="pl-PL"/>
        </w:rPr>
        <w:t>ł</w:t>
      </w:r>
      <w:r w:rsidRPr="001D60B9">
        <w:rPr>
          <w:lang w:val="pl-PL"/>
        </w:rPr>
        <w:t>uszczowe w</w:t>
      </w:r>
      <w:r w:rsidR="00DF09A4">
        <w:rPr>
          <w:lang w:val="pl-PL"/>
        </w:rPr>
        <w:t> </w:t>
      </w:r>
      <w:r w:rsidRPr="001D60B9">
        <w:rPr>
          <w:lang w:val="pl-PL"/>
        </w:rPr>
        <w:t>tych kom</w:t>
      </w:r>
      <w:r w:rsidRPr="001D60B9">
        <w:rPr>
          <w:rFonts w:hAnsi="Times New Roman"/>
          <w:lang w:val="pl-PL"/>
        </w:rPr>
        <w:t>ó</w:t>
      </w:r>
      <w:r w:rsidRPr="001D60B9">
        <w:rPr>
          <w:lang w:val="pl-PL"/>
        </w:rPr>
        <w:t>rkach s</w:t>
      </w:r>
      <w:r w:rsidRPr="001D60B9">
        <w:rPr>
          <w:rFonts w:hAnsi="Times New Roman"/>
          <w:lang w:val="pl-PL"/>
        </w:rPr>
        <w:t>ł</w:t>
      </w:r>
      <w:r w:rsidRPr="001D60B9">
        <w:rPr>
          <w:lang w:val="pl-PL"/>
        </w:rPr>
        <w:t>u</w:t>
      </w:r>
      <w:r w:rsidRPr="001D60B9">
        <w:rPr>
          <w:rFonts w:hAnsi="Times New Roman"/>
          <w:lang w:val="pl-PL"/>
        </w:rPr>
        <w:t xml:space="preserve">żą </w:t>
      </w:r>
      <w:r w:rsidRPr="001D60B9">
        <w:rPr>
          <w:lang w:val="pl-PL"/>
        </w:rPr>
        <w:t>jako prekursorzy syntezy prostaglandyn wywo</w:t>
      </w:r>
      <w:r w:rsidRPr="001D60B9">
        <w:rPr>
          <w:rFonts w:hAnsi="Times New Roman"/>
          <w:lang w:val="pl-PL"/>
        </w:rPr>
        <w:t>ł</w:t>
      </w:r>
      <w:r w:rsidRPr="001D60B9">
        <w:rPr>
          <w:lang w:val="pl-PL"/>
        </w:rPr>
        <w:t>uj</w:t>
      </w:r>
      <w:r w:rsidRPr="001D60B9">
        <w:rPr>
          <w:rFonts w:hAnsi="Times New Roman"/>
          <w:lang w:val="pl-PL"/>
        </w:rPr>
        <w:t>ą</w:t>
      </w:r>
      <w:r w:rsidRPr="001D60B9">
        <w:rPr>
          <w:lang w:val="pl-PL"/>
        </w:rPr>
        <w:t>cych stan zapalny. Hamowanie ich dokom</w:t>
      </w:r>
      <w:r w:rsidRPr="001D60B9">
        <w:rPr>
          <w:rFonts w:hAnsi="Times New Roman"/>
          <w:lang w:val="pl-PL"/>
        </w:rPr>
        <w:t>ó</w:t>
      </w:r>
      <w:r w:rsidRPr="001D60B9">
        <w:rPr>
          <w:lang w:val="pl-PL"/>
        </w:rPr>
        <w:t>rkowego transportu stanowi</w:t>
      </w:r>
      <w:r w:rsidRPr="001D60B9">
        <w:rPr>
          <w:rFonts w:hAnsi="Times New Roman"/>
          <w:lang w:val="pl-PL"/>
        </w:rPr>
        <w:t>ł</w:t>
      </w:r>
      <w:r w:rsidRPr="001D60B9">
        <w:rPr>
          <w:lang w:val="pl-PL"/>
        </w:rPr>
        <w:t>oby czynnik ograniczaj</w:t>
      </w:r>
      <w:r w:rsidRPr="001D60B9">
        <w:rPr>
          <w:rFonts w:hAnsi="Times New Roman"/>
          <w:lang w:val="pl-PL"/>
        </w:rPr>
        <w:t>ą</w:t>
      </w:r>
      <w:r w:rsidRPr="001D60B9">
        <w:rPr>
          <w:lang w:val="pl-PL"/>
        </w:rPr>
        <w:t>cy rozw</w:t>
      </w:r>
      <w:r w:rsidRPr="001D60B9">
        <w:rPr>
          <w:rFonts w:hAnsi="Times New Roman"/>
          <w:lang w:val="pl-PL"/>
        </w:rPr>
        <w:t>ó</w:t>
      </w:r>
      <w:r w:rsidRPr="001D60B9">
        <w:rPr>
          <w:lang w:val="pl-PL"/>
        </w:rPr>
        <w:t>j stanu zapalnego, kt</w:t>
      </w:r>
      <w:r w:rsidRPr="001D60B9">
        <w:rPr>
          <w:rFonts w:hAnsi="Times New Roman"/>
          <w:lang w:val="pl-PL"/>
        </w:rPr>
        <w:t>ó</w:t>
      </w:r>
      <w:r w:rsidRPr="001D60B9">
        <w:rPr>
          <w:lang w:val="pl-PL"/>
        </w:rPr>
        <w:t>ry jest przyczyn</w:t>
      </w:r>
      <w:r w:rsidRPr="001D60B9">
        <w:rPr>
          <w:rFonts w:hAnsi="Times New Roman"/>
          <w:lang w:val="pl-PL"/>
        </w:rPr>
        <w:t xml:space="preserve">ą </w:t>
      </w:r>
      <w:r w:rsidRPr="001D60B9">
        <w:rPr>
          <w:lang w:val="pl-PL"/>
        </w:rPr>
        <w:t>rozwoju takich chor</w:t>
      </w:r>
      <w:r w:rsidRPr="001D60B9">
        <w:rPr>
          <w:rFonts w:hAnsi="Times New Roman"/>
          <w:lang w:val="pl-PL"/>
        </w:rPr>
        <w:t>ó</w:t>
      </w:r>
      <w:r w:rsidRPr="001D60B9">
        <w:rPr>
          <w:lang w:val="pl-PL"/>
        </w:rPr>
        <w:t>b jak reumatoidalne zapalenie staw</w:t>
      </w:r>
      <w:r w:rsidRPr="001D60B9">
        <w:rPr>
          <w:rFonts w:hAnsi="Times New Roman"/>
          <w:lang w:val="pl-PL"/>
        </w:rPr>
        <w:t>ó</w:t>
      </w:r>
      <w:r w:rsidRPr="001D60B9">
        <w:rPr>
          <w:lang w:val="pl-PL"/>
        </w:rPr>
        <w:t xml:space="preserve">w czy artretyzm (57-59). </w:t>
      </w:r>
    </w:p>
    <w:p w14:paraId="3BA2B574" w14:textId="1F5486CB" w:rsidR="002B4416" w:rsidRPr="001D60B9" w:rsidRDefault="001D60B9">
      <w:pPr>
        <w:spacing w:after="0" w:line="480" w:lineRule="auto"/>
        <w:jc w:val="both"/>
        <w:rPr>
          <w:lang w:val="pl-PL"/>
        </w:rPr>
      </w:pPr>
      <w:r w:rsidRPr="001D60B9">
        <w:rPr>
          <w:lang w:val="pl-PL"/>
        </w:rPr>
        <w:t>Grelina moduluje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czynno</w:t>
      </w:r>
      <w:r w:rsidRPr="001D60B9">
        <w:rPr>
          <w:rFonts w:hAnsi="Times New Roman"/>
          <w:lang w:val="pl-PL"/>
        </w:rPr>
        <w:t xml:space="preserve">ść </w:t>
      </w:r>
      <w:r w:rsidRPr="001D60B9">
        <w:rPr>
          <w:lang w:val="pl-PL"/>
        </w:rPr>
        <w:t>rozrodcz</w:t>
      </w:r>
      <w:r w:rsidRPr="001D60B9">
        <w:rPr>
          <w:rFonts w:hAnsi="Times New Roman"/>
          <w:lang w:val="pl-PL"/>
        </w:rPr>
        <w:t xml:space="preserve">ą </w:t>
      </w:r>
      <w:r w:rsidRPr="001D60B9">
        <w:rPr>
          <w:lang w:val="pl-PL"/>
        </w:rPr>
        <w:t>poprzez pobudzaj</w:t>
      </w:r>
      <w:r w:rsidRPr="001D60B9">
        <w:rPr>
          <w:rFonts w:hAnsi="Times New Roman"/>
          <w:lang w:val="pl-PL"/>
        </w:rPr>
        <w:t>ą</w:t>
      </w:r>
      <w:r w:rsidRPr="001D60B9">
        <w:rPr>
          <w:lang w:val="pl-PL"/>
        </w:rPr>
        <w:t>cy wp</w:t>
      </w:r>
      <w:r w:rsidRPr="001D60B9">
        <w:rPr>
          <w:rFonts w:hAnsi="Times New Roman"/>
          <w:lang w:val="pl-PL"/>
        </w:rPr>
        <w:t>ł</w:t>
      </w:r>
      <w:r w:rsidRPr="001D60B9">
        <w:rPr>
          <w:lang w:val="pl-PL"/>
        </w:rPr>
        <w:t>yw na sterydogenez</w:t>
      </w:r>
      <w:r w:rsidRPr="001D60B9">
        <w:rPr>
          <w:rFonts w:hAnsi="Times New Roman"/>
          <w:lang w:val="pl-PL"/>
        </w:rPr>
        <w:t xml:space="preserve">ę </w:t>
      </w:r>
      <w:r w:rsidRPr="001D60B9">
        <w:rPr>
          <w:lang w:val="pl-PL"/>
        </w:rPr>
        <w:t>jajnikow</w:t>
      </w:r>
      <w:r w:rsidRPr="001D60B9">
        <w:rPr>
          <w:rFonts w:hAnsi="Times New Roman"/>
          <w:lang w:val="pl-PL"/>
        </w:rPr>
        <w:t>ą</w:t>
      </w:r>
      <w:r w:rsidRPr="001D60B9">
        <w:rPr>
          <w:lang w:val="pl-PL"/>
        </w:rPr>
        <w:t xml:space="preserve"> czy hamowanie produkcji testosteronu w j</w:t>
      </w:r>
      <w:r w:rsidRPr="001D60B9">
        <w:rPr>
          <w:rFonts w:hAnsi="Times New Roman"/>
          <w:lang w:val="pl-PL"/>
        </w:rPr>
        <w:t>ą</w:t>
      </w:r>
      <w:r w:rsidRPr="001D60B9">
        <w:rPr>
          <w:lang w:val="pl-PL"/>
        </w:rPr>
        <w:t>drach. Mechanizm jej dzia</w:t>
      </w:r>
      <w:r w:rsidRPr="001D60B9">
        <w:rPr>
          <w:rFonts w:hAnsi="Times New Roman"/>
          <w:lang w:val="pl-PL"/>
        </w:rPr>
        <w:t>ł</w:t>
      </w:r>
      <w:r w:rsidRPr="001D60B9">
        <w:rPr>
          <w:lang w:val="pl-PL"/>
        </w:rPr>
        <w:t>ania prawdopodobnie polega na aktywowaniu kinazy fosfatydyloinozytolu (IP3) i kinazy ERK 1 i 2 (112,</w:t>
      </w:r>
      <w:r w:rsidR="00DF09A4">
        <w:rPr>
          <w:lang w:val="pl-PL"/>
        </w:rPr>
        <w:t xml:space="preserve"> </w:t>
      </w:r>
      <w:r w:rsidRPr="001D60B9">
        <w:rPr>
          <w:lang w:val="pl-PL"/>
        </w:rPr>
        <w:t>141,</w:t>
      </w:r>
      <w:r w:rsidR="00DF09A4">
        <w:rPr>
          <w:lang w:val="pl-PL"/>
        </w:rPr>
        <w:t xml:space="preserve"> </w:t>
      </w:r>
      <w:r w:rsidRPr="001D60B9">
        <w:rPr>
          <w:lang w:val="pl-PL"/>
        </w:rPr>
        <w:t>142).</w:t>
      </w:r>
    </w:p>
    <w:p w14:paraId="6C180A04" w14:textId="1922CB9D" w:rsidR="002B4416" w:rsidRDefault="001D60B9">
      <w:pPr>
        <w:spacing w:after="0" w:line="480" w:lineRule="auto"/>
        <w:jc w:val="both"/>
        <w:rPr>
          <w:lang w:val="pl-PL"/>
        </w:rPr>
      </w:pPr>
      <w:r w:rsidRPr="001D60B9">
        <w:rPr>
          <w:lang w:val="pl-PL"/>
        </w:rPr>
        <w:t xml:space="preserve">Do niedawna uznawano, </w:t>
      </w:r>
      <w:r w:rsidRPr="001D60B9">
        <w:rPr>
          <w:rFonts w:hAnsi="Times New Roman"/>
          <w:lang w:val="pl-PL"/>
        </w:rPr>
        <w:t>ż</w:t>
      </w:r>
      <w:r w:rsidRPr="001D60B9">
        <w:rPr>
          <w:lang w:val="pl-PL"/>
        </w:rPr>
        <w:t>e wi</w:t>
      </w:r>
      <w:r w:rsidRPr="001D60B9">
        <w:rPr>
          <w:rFonts w:hAnsi="Times New Roman"/>
          <w:lang w:val="pl-PL"/>
        </w:rPr>
        <w:t>ę</w:t>
      </w:r>
      <w:r w:rsidRPr="001D60B9">
        <w:rPr>
          <w:lang w:val="pl-PL"/>
        </w:rPr>
        <w:t>kszo</w:t>
      </w:r>
      <w:r w:rsidRPr="001D60B9">
        <w:rPr>
          <w:rFonts w:hAnsi="Times New Roman"/>
          <w:lang w:val="pl-PL"/>
        </w:rPr>
        <w:t xml:space="preserve">ść </w:t>
      </w:r>
      <w:r w:rsidRPr="001D60B9">
        <w:rPr>
          <w:lang w:val="pl-PL"/>
        </w:rPr>
        <w:t xml:space="preserve">funkcji greliny </w:t>
      </w:r>
      <w:r w:rsidR="00DF09A4">
        <w:rPr>
          <w:lang w:val="pl-PL"/>
        </w:rPr>
        <w:t>wynika z</w:t>
      </w:r>
      <w:r w:rsidRPr="001D60B9">
        <w:rPr>
          <w:lang w:val="pl-PL"/>
        </w:rPr>
        <w:t xml:space="preserve"> jej form</w:t>
      </w:r>
      <w:r w:rsidR="00DF09A4">
        <w:rPr>
          <w:rFonts w:hAnsi="Times New Roman"/>
          <w:lang w:val="pl-PL"/>
        </w:rPr>
        <w:t>y</w:t>
      </w:r>
      <w:r w:rsidRPr="001D60B9">
        <w:rPr>
          <w:rFonts w:hAnsi="Times New Roman"/>
          <w:lang w:val="pl-PL"/>
        </w:rPr>
        <w:t xml:space="preserve"> </w:t>
      </w:r>
      <w:r w:rsidRPr="001D60B9">
        <w:rPr>
          <w:lang w:val="pl-PL"/>
        </w:rPr>
        <w:t>acylowan</w:t>
      </w:r>
      <w:r w:rsidR="00DF09A4">
        <w:rPr>
          <w:rFonts w:hAnsi="Times New Roman"/>
          <w:lang w:val="pl-PL"/>
        </w:rPr>
        <w:t>ej</w:t>
      </w:r>
      <w:r w:rsidRPr="001D60B9">
        <w:rPr>
          <w:lang w:val="pl-PL"/>
        </w:rPr>
        <w:t>, podczas gdy forma deacylowana by</w:t>
      </w:r>
      <w:r w:rsidRPr="001D60B9">
        <w:rPr>
          <w:rFonts w:hAnsi="Times New Roman"/>
          <w:lang w:val="pl-PL"/>
        </w:rPr>
        <w:t>ł</w:t>
      </w:r>
      <w:r w:rsidRPr="001D60B9">
        <w:rPr>
          <w:lang w:val="pl-PL"/>
        </w:rPr>
        <w:t>a postrzegana jako forma magazynowa, kt</w:t>
      </w:r>
      <w:r w:rsidRPr="001D60B9">
        <w:rPr>
          <w:rFonts w:hAnsi="Times New Roman"/>
          <w:lang w:val="pl-PL"/>
        </w:rPr>
        <w:t>ó</w:t>
      </w:r>
      <w:r w:rsidRPr="001D60B9">
        <w:rPr>
          <w:lang w:val="pl-PL"/>
        </w:rPr>
        <w:t>ra mo</w:t>
      </w:r>
      <w:r w:rsidRPr="001D60B9">
        <w:rPr>
          <w:rFonts w:hAnsi="Times New Roman"/>
          <w:lang w:val="pl-PL"/>
        </w:rPr>
        <w:t>ż</w:t>
      </w:r>
      <w:r w:rsidRPr="001D60B9">
        <w:rPr>
          <w:lang w:val="pl-PL"/>
        </w:rPr>
        <w:t>e wykazywa</w:t>
      </w:r>
      <w:r w:rsidRPr="001D60B9">
        <w:rPr>
          <w:rFonts w:hAnsi="Times New Roman"/>
          <w:lang w:val="pl-PL"/>
        </w:rPr>
        <w:t xml:space="preserve">ć </w:t>
      </w:r>
      <w:r w:rsidRPr="001D60B9">
        <w:rPr>
          <w:lang w:val="pl-PL"/>
        </w:rPr>
        <w:t>nieendokrynne dzia</w:t>
      </w:r>
      <w:r w:rsidRPr="001D60B9">
        <w:rPr>
          <w:rFonts w:hAnsi="Times New Roman"/>
          <w:lang w:val="pl-PL"/>
        </w:rPr>
        <w:t>ł</w:t>
      </w:r>
      <w:r w:rsidRPr="001D60B9">
        <w:rPr>
          <w:lang w:val="pl-PL"/>
        </w:rPr>
        <w:t>anie</w:t>
      </w:r>
      <w:r w:rsidR="00DF09A4">
        <w:rPr>
          <w:lang w:val="pl-PL"/>
        </w:rPr>
        <w:t>,</w:t>
      </w:r>
      <w:r w:rsidRPr="001D60B9">
        <w:rPr>
          <w:lang w:val="pl-PL"/>
        </w:rPr>
        <w:t xml:space="preserve"> n</w:t>
      </w:r>
      <w:r w:rsidR="00DF09A4">
        <w:rPr>
          <w:lang w:val="pl-PL"/>
        </w:rPr>
        <w:t>p.</w:t>
      </w:r>
      <w:r w:rsidRPr="001D60B9">
        <w:rPr>
          <w:lang w:val="pl-PL"/>
        </w:rPr>
        <w:t xml:space="preserve"> na uk</w:t>
      </w:r>
      <w:r w:rsidRPr="001D60B9">
        <w:rPr>
          <w:rFonts w:hAnsi="Times New Roman"/>
          <w:lang w:val="pl-PL"/>
        </w:rPr>
        <w:t>ł</w:t>
      </w:r>
      <w:r w:rsidRPr="001D60B9">
        <w:rPr>
          <w:lang w:val="pl-PL"/>
        </w:rPr>
        <w:t>ad kr</w:t>
      </w:r>
      <w:r w:rsidRPr="001D60B9">
        <w:rPr>
          <w:rFonts w:hAnsi="Times New Roman"/>
          <w:lang w:val="pl-PL"/>
        </w:rPr>
        <w:t>ąż</w:t>
      </w:r>
      <w:r w:rsidRPr="001D60B9">
        <w:rPr>
          <w:lang w:val="pl-PL"/>
        </w:rPr>
        <w:t>enia</w:t>
      </w:r>
      <w:r w:rsidR="00DF09A4">
        <w:rPr>
          <w:lang w:val="pl-PL"/>
        </w:rPr>
        <w:t>,</w:t>
      </w:r>
      <w:r w:rsidRPr="001D60B9">
        <w:rPr>
          <w:lang w:val="pl-PL"/>
        </w:rPr>
        <w:t xml:space="preserve"> oraz wywiera</w:t>
      </w:r>
      <w:r w:rsidRPr="001D60B9">
        <w:rPr>
          <w:rFonts w:hAnsi="Times New Roman"/>
          <w:lang w:val="pl-PL"/>
        </w:rPr>
        <w:t xml:space="preserve">ć </w:t>
      </w:r>
      <w:r w:rsidRPr="001D60B9">
        <w:rPr>
          <w:lang w:val="pl-PL"/>
        </w:rPr>
        <w:t>wp</w:t>
      </w:r>
      <w:r w:rsidRPr="001D60B9">
        <w:rPr>
          <w:rFonts w:hAnsi="Times New Roman"/>
          <w:lang w:val="pl-PL"/>
        </w:rPr>
        <w:t>ł</w:t>
      </w:r>
      <w:r w:rsidRPr="001D60B9">
        <w:rPr>
          <w:lang w:val="pl-PL"/>
        </w:rPr>
        <w:t>yw antyproliferacyjny na linie kom</w:t>
      </w:r>
      <w:r w:rsidRPr="001D60B9">
        <w:rPr>
          <w:rFonts w:hAnsi="Times New Roman"/>
          <w:lang w:val="pl-PL"/>
        </w:rPr>
        <w:t>ó</w:t>
      </w:r>
      <w:r w:rsidRPr="001D60B9">
        <w:rPr>
          <w:lang w:val="pl-PL"/>
        </w:rPr>
        <w:t>rek nowotworowych (116). Okaza</w:t>
      </w:r>
      <w:r w:rsidRPr="001D60B9">
        <w:rPr>
          <w:rFonts w:hAnsi="Times New Roman"/>
          <w:lang w:val="pl-PL"/>
        </w:rPr>
        <w:t>ł</w:t>
      </w:r>
      <w:r w:rsidRPr="001D60B9">
        <w:rPr>
          <w:lang w:val="pl-PL"/>
        </w:rPr>
        <w:t>o si</w:t>
      </w:r>
      <w:r w:rsidRPr="001D60B9">
        <w:rPr>
          <w:rFonts w:hAnsi="Times New Roman"/>
          <w:lang w:val="pl-PL"/>
        </w:rPr>
        <w:t xml:space="preserve">ę </w:t>
      </w:r>
      <w:r w:rsidRPr="001D60B9">
        <w:rPr>
          <w:lang w:val="pl-PL"/>
        </w:rPr>
        <w:t xml:space="preserve">jednak, </w:t>
      </w:r>
      <w:r w:rsidRPr="001D60B9">
        <w:rPr>
          <w:rFonts w:hAnsi="Times New Roman"/>
          <w:lang w:val="pl-PL"/>
        </w:rPr>
        <w:t>ż</w:t>
      </w:r>
      <w:r w:rsidRPr="001D60B9">
        <w:rPr>
          <w:lang w:val="pl-PL"/>
        </w:rPr>
        <w:t>e des-acyl grelina odgrywa istotn</w:t>
      </w:r>
      <w:r w:rsidRPr="001D60B9">
        <w:rPr>
          <w:rFonts w:hAnsi="Times New Roman"/>
          <w:lang w:val="pl-PL"/>
        </w:rPr>
        <w:t xml:space="preserve">ą </w:t>
      </w:r>
      <w:r w:rsidRPr="001D60B9">
        <w:rPr>
          <w:lang w:val="pl-PL"/>
        </w:rPr>
        <w:t>rol</w:t>
      </w:r>
      <w:r w:rsidRPr="001D60B9">
        <w:rPr>
          <w:rFonts w:hAnsi="Times New Roman"/>
          <w:lang w:val="pl-PL"/>
        </w:rPr>
        <w:t xml:space="preserve">ę </w:t>
      </w:r>
      <w:r w:rsidRPr="001D60B9">
        <w:rPr>
          <w:lang w:val="pl-PL"/>
        </w:rPr>
        <w:t>jako hormon uczestnicz</w:t>
      </w:r>
      <w:r w:rsidRPr="001D60B9">
        <w:rPr>
          <w:rFonts w:hAnsi="Times New Roman"/>
          <w:lang w:val="pl-PL"/>
        </w:rPr>
        <w:t>ą</w:t>
      </w:r>
      <w:r w:rsidRPr="001D60B9">
        <w:rPr>
          <w:lang w:val="pl-PL"/>
        </w:rPr>
        <w:t xml:space="preserve">cy w homeostazie energetycznej </w:t>
      </w:r>
      <w:r w:rsidRPr="001D60B9">
        <w:rPr>
          <w:lang w:val="pl-PL"/>
        </w:rPr>
        <w:lastRenderedPageBreak/>
        <w:t>organizmu. Bior</w:t>
      </w:r>
      <w:r w:rsidRPr="001D60B9">
        <w:rPr>
          <w:rFonts w:hAnsi="Times New Roman"/>
          <w:lang w:val="pl-PL"/>
        </w:rPr>
        <w:t>ą</w:t>
      </w:r>
      <w:r w:rsidRPr="001D60B9">
        <w:rPr>
          <w:lang w:val="pl-PL"/>
        </w:rPr>
        <w:t>c pod uwag</w:t>
      </w:r>
      <w:r w:rsidRPr="001D60B9">
        <w:rPr>
          <w:rFonts w:hAnsi="Times New Roman"/>
          <w:lang w:val="pl-PL"/>
        </w:rPr>
        <w:t xml:space="preserve">ę </w:t>
      </w:r>
      <w:r w:rsidRPr="001D60B9">
        <w:rPr>
          <w:lang w:val="pl-PL"/>
        </w:rPr>
        <w:t>aktualne doniesienia</w:t>
      </w:r>
      <w:r w:rsidR="003F6409">
        <w:rPr>
          <w:lang w:val="pl-PL"/>
        </w:rPr>
        <w:t>,</w:t>
      </w:r>
      <w:r w:rsidRPr="001D60B9">
        <w:rPr>
          <w:lang w:val="pl-PL"/>
        </w:rPr>
        <w:t xml:space="preserve"> trudno jest jednoznacznie zakwalifikowa</w:t>
      </w:r>
      <w:r w:rsidRPr="001D60B9">
        <w:rPr>
          <w:rFonts w:hAnsi="Times New Roman"/>
          <w:lang w:val="pl-PL"/>
        </w:rPr>
        <w:t xml:space="preserve">ć </w:t>
      </w:r>
      <w:r w:rsidRPr="001D60B9">
        <w:rPr>
          <w:lang w:val="pl-PL"/>
        </w:rPr>
        <w:t>des-acyl GRL do hormon</w:t>
      </w:r>
      <w:r w:rsidRPr="001D60B9">
        <w:rPr>
          <w:rFonts w:hAnsi="Times New Roman"/>
          <w:lang w:val="pl-PL"/>
        </w:rPr>
        <w:t>ó</w:t>
      </w:r>
      <w:r w:rsidRPr="001D60B9">
        <w:rPr>
          <w:lang w:val="pl-PL"/>
        </w:rPr>
        <w:t>w oreksygennych czy te</w:t>
      </w:r>
      <w:r w:rsidRPr="001D60B9">
        <w:rPr>
          <w:rFonts w:hAnsi="Times New Roman"/>
          <w:lang w:val="pl-PL"/>
        </w:rPr>
        <w:t xml:space="preserve">ż </w:t>
      </w:r>
      <w:r w:rsidRPr="001D60B9">
        <w:rPr>
          <w:lang w:val="pl-PL"/>
        </w:rPr>
        <w:t>do anoreksygennych</w:t>
      </w:r>
      <w:r w:rsidR="003F6409">
        <w:rPr>
          <w:lang w:val="pl-PL"/>
        </w:rPr>
        <w:t>,</w:t>
      </w:r>
      <w:r w:rsidRPr="001D60B9">
        <w:rPr>
          <w:lang w:val="pl-PL"/>
        </w:rPr>
        <w:t xml:space="preserve"> poniewa</w:t>
      </w:r>
      <w:r w:rsidRPr="001D60B9">
        <w:rPr>
          <w:rFonts w:hAnsi="Times New Roman"/>
          <w:lang w:val="pl-PL"/>
        </w:rPr>
        <w:t xml:space="preserve">ż </w:t>
      </w:r>
      <w:r w:rsidRPr="001D60B9">
        <w:rPr>
          <w:lang w:val="pl-PL"/>
        </w:rPr>
        <w:t>dane literaturowe nie s</w:t>
      </w:r>
      <w:r w:rsidRPr="001D60B9">
        <w:rPr>
          <w:rFonts w:hAnsi="Times New Roman"/>
          <w:lang w:val="pl-PL"/>
        </w:rPr>
        <w:t xml:space="preserve">ą </w:t>
      </w:r>
      <w:r w:rsidRPr="001D60B9">
        <w:rPr>
          <w:lang w:val="pl-PL"/>
        </w:rPr>
        <w:t xml:space="preserve">jednoznaczne. Wykazano, </w:t>
      </w:r>
      <w:r w:rsidRPr="001D60B9">
        <w:rPr>
          <w:rFonts w:hAnsi="Times New Roman"/>
          <w:lang w:val="pl-PL"/>
        </w:rPr>
        <w:t>ż</w:t>
      </w:r>
      <w:r w:rsidRPr="001D60B9">
        <w:rPr>
          <w:lang w:val="pl-PL"/>
        </w:rPr>
        <w:t>e dootrzewnowe podanie zwierz</w:t>
      </w:r>
      <w:r w:rsidRPr="001D60B9">
        <w:rPr>
          <w:rFonts w:hAnsi="Times New Roman"/>
          <w:lang w:val="pl-PL"/>
        </w:rPr>
        <w:t>ę</w:t>
      </w:r>
      <w:r w:rsidRPr="001D60B9">
        <w:rPr>
          <w:lang w:val="pl-PL"/>
        </w:rPr>
        <w:t>tom desacylowanej GRL hamuje apetyt, a</w:t>
      </w:r>
      <w:r w:rsidR="00DE7379">
        <w:rPr>
          <w:lang w:val="pl-PL"/>
        </w:rPr>
        <w:t> </w:t>
      </w:r>
      <w:r w:rsidRPr="001D60B9">
        <w:rPr>
          <w:lang w:val="pl-PL"/>
        </w:rPr>
        <w:t>jednoczesne podanie des-acyl GRL i greliny ca</w:t>
      </w:r>
      <w:r w:rsidRPr="001D60B9">
        <w:rPr>
          <w:rFonts w:hAnsi="Times New Roman"/>
          <w:lang w:val="pl-PL"/>
        </w:rPr>
        <w:t>ł</w:t>
      </w:r>
      <w:r w:rsidRPr="001D60B9">
        <w:rPr>
          <w:lang w:val="pl-PL"/>
        </w:rPr>
        <w:t>kowitej w znacz</w:t>
      </w:r>
      <w:r w:rsidRPr="001D60B9">
        <w:rPr>
          <w:rFonts w:hAnsi="Times New Roman"/>
          <w:lang w:val="pl-PL"/>
        </w:rPr>
        <w:t>ą</w:t>
      </w:r>
      <w:r w:rsidRPr="001D60B9">
        <w:rPr>
          <w:lang w:val="pl-PL"/>
        </w:rPr>
        <w:t>cy spos</w:t>
      </w:r>
      <w:r w:rsidRPr="001D60B9">
        <w:rPr>
          <w:rFonts w:hAnsi="Times New Roman"/>
          <w:lang w:val="pl-PL"/>
        </w:rPr>
        <w:t>ó</w:t>
      </w:r>
      <w:r w:rsidRPr="001D60B9">
        <w:rPr>
          <w:lang w:val="pl-PL"/>
        </w:rPr>
        <w:t>b zmniejsza wp</w:t>
      </w:r>
      <w:r w:rsidRPr="001D60B9">
        <w:rPr>
          <w:rFonts w:hAnsi="Times New Roman"/>
          <w:lang w:val="pl-PL"/>
        </w:rPr>
        <w:t>ł</w:t>
      </w:r>
      <w:r w:rsidRPr="001D60B9">
        <w:rPr>
          <w:lang w:val="pl-PL"/>
        </w:rPr>
        <w:t>yw tej drugiej na pobieranie pokarmu (143)</w:t>
      </w:r>
      <w:r w:rsidR="003F6409">
        <w:rPr>
          <w:lang w:val="pl-PL"/>
        </w:rPr>
        <w:t>.</w:t>
      </w:r>
      <w:r w:rsidRPr="001D60B9">
        <w:rPr>
          <w:lang w:val="pl-PL"/>
        </w:rPr>
        <w:t xml:space="preserve"> </w:t>
      </w:r>
      <w:r w:rsidR="003F6409">
        <w:rPr>
          <w:lang w:val="pl-PL"/>
        </w:rPr>
        <w:t>Z</w:t>
      </w:r>
      <w:r w:rsidRPr="001D60B9">
        <w:rPr>
          <w:lang w:val="pl-PL"/>
        </w:rPr>
        <w:t xml:space="preserve"> drugiej strony istniej</w:t>
      </w:r>
      <w:r w:rsidRPr="001D60B9">
        <w:rPr>
          <w:rFonts w:hAnsi="Times New Roman"/>
          <w:lang w:val="pl-PL"/>
        </w:rPr>
        <w:t xml:space="preserve">ą </w:t>
      </w:r>
      <w:r w:rsidR="003F6409">
        <w:rPr>
          <w:rFonts w:hAnsi="Times New Roman"/>
          <w:lang w:val="pl-PL"/>
        </w:rPr>
        <w:t>jednak</w:t>
      </w:r>
      <w:r w:rsidRPr="001D60B9">
        <w:rPr>
          <w:rFonts w:hAnsi="Times New Roman"/>
          <w:lang w:val="pl-PL"/>
        </w:rPr>
        <w:t xml:space="preserve"> </w:t>
      </w:r>
      <w:r w:rsidRPr="001D60B9">
        <w:rPr>
          <w:lang w:val="pl-PL"/>
        </w:rPr>
        <w:t>doniesienia o braku wp</w:t>
      </w:r>
      <w:r w:rsidRPr="001D60B9">
        <w:rPr>
          <w:rFonts w:hAnsi="Times New Roman"/>
          <w:lang w:val="pl-PL"/>
        </w:rPr>
        <w:t>ł</w:t>
      </w:r>
      <w:r w:rsidRPr="001D60B9">
        <w:rPr>
          <w:lang w:val="pl-PL"/>
        </w:rPr>
        <w:t>ywu nieacylowanej greliny na pobieranie pokarmu lub wr</w:t>
      </w:r>
      <w:r w:rsidRPr="001D60B9">
        <w:rPr>
          <w:rFonts w:hAnsi="Times New Roman"/>
          <w:lang w:val="pl-PL"/>
        </w:rPr>
        <w:t>ę</w:t>
      </w:r>
      <w:r w:rsidRPr="001D60B9">
        <w:rPr>
          <w:lang w:val="pl-PL"/>
        </w:rPr>
        <w:t>cz o jej pobudzaj</w:t>
      </w:r>
      <w:r w:rsidRPr="001D60B9">
        <w:rPr>
          <w:rFonts w:hAnsi="Times New Roman"/>
          <w:lang w:val="pl-PL"/>
        </w:rPr>
        <w:t>ą</w:t>
      </w:r>
      <w:r w:rsidRPr="001D60B9">
        <w:rPr>
          <w:lang w:val="pl-PL"/>
        </w:rPr>
        <w:t>cym dzia</w:t>
      </w:r>
      <w:r w:rsidRPr="001D60B9">
        <w:rPr>
          <w:rFonts w:hAnsi="Times New Roman"/>
          <w:lang w:val="pl-PL"/>
        </w:rPr>
        <w:t>ł</w:t>
      </w:r>
      <w:r w:rsidRPr="001D60B9">
        <w:rPr>
          <w:lang w:val="pl-PL"/>
        </w:rPr>
        <w:t>aniu (144). W zakresie gospodarki w</w:t>
      </w:r>
      <w:r w:rsidRPr="001D60B9">
        <w:rPr>
          <w:rFonts w:hAnsi="Times New Roman"/>
          <w:lang w:val="pl-PL"/>
        </w:rPr>
        <w:t>ę</w:t>
      </w:r>
      <w:r w:rsidRPr="001D60B9">
        <w:rPr>
          <w:lang w:val="pl-PL"/>
        </w:rPr>
        <w:t xml:space="preserve">glowodanowej des-acyl GRL wykazuje </w:t>
      </w:r>
      <w:r w:rsidRPr="001D60B9">
        <w:rPr>
          <w:rFonts w:hAnsi="Times New Roman"/>
          <w:lang w:val="pl-PL"/>
        </w:rPr>
        <w:t>„</w:t>
      </w:r>
      <w:r w:rsidRPr="001D60B9">
        <w:rPr>
          <w:lang w:val="pl-PL"/>
        </w:rPr>
        <w:t>dobroczynny</w:t>
      </w:r>
      <w:r w:rsidRPr="001D60B9">
        <w:rPr>
          <w:rFonts w:hAnsi="Times New Roman"/>
          <w:lang w:val="pl-PL"/>
        </w:rPr>
        <w:t xml:space="preserve">” </w:t>
      </w:r>
      <w:r w:rsidRPr="001D60B9">
        <w:rPr>
          <w:lang w:val="pl-PL"/>
        </w:rPr>
        <w:t>wp</w:t>
      </w:r>
      <w:r w:rsidRPr="001D60B9">
        <w:rPr>
          <w:rFonts w:hAnsi="Times New Roman"/>
          <w:lang w:val="pl-PL"/>
        </w:rPr>
        <w:t>ł</w:t>
      </w:r>
      <w:r w:rsidRPr="001D60B9">
        <w:rPr>
          <w:lang w:val="pl-PL"/>
        </w:rPr>
        <w:t>yw na utrzymanie homeostazy glukozy, obni</w:t>
      </w:r>
      <w:r w:rsidRPr="001D60B9">
        <w:rPr>
          <w:rFonts w:hAnsi="Times New Roman"/>
          <w:lang w:val="pl-PL"/>
        </w:rPr>
        <w:t>ż</w:t>
      </w:r>
      <w:r w:rsidRPr="001D60B9">
        <w:rPr>
          <w:lang w:val="pl-PL"/>
        </w:rPr>
        <w:t>a poziom glukozy we krwi poprzez pobudzaj</w:t>
      </w:r>
      <w:r w:rsidRPr="001D60B9">
        <w:rPr>
          <w:rFonts w:hAnsi="Times New Roman"/>
          <w:lang w:val="pl-PL"/>
        </w:rPr>
        <w:t>ą</w:t>
      </w:r>
      <w:r w:rsidRPr="001D60B9">
        <w:rPr>
          <w:lang w:val="pl-PL"/>
        </w:rPr>
        <w:t>cy wp</w:t>
      </w:r>
      <w:r w:rsidRPr="001D60B9">
        <w:rPr>
          <w:rFonts w:hAnsi="Times New Roman"/>
          <w:lang w:val="pl-PL"/>
        </w:rPr>
        <w:t>ł</w:t>
      </w:r>
      <w:r w:rsidRPr="001D60B9">
        <w:rPr>
          <w:lang w:val="pl-PL"/>
        </w:rPr>
        <w:t>yw na syntez</w:t>
      </w:r>
      <w:r w:rsidRPr="001D60B9">
        <w:rPr>
          <w:rFonts w:hAnsi="Times New Roman"/>
          <w:lang w:val="pl-PL"/>
        </w:rPr>
        <w:t xml:space="preserve">ę </w:t>
      </w:r>
      <w:r w:rsidRPr="001D60B9">
        <w:rPr>
          <w:lang w:val="pl-PL"/>
        </w:rPr>
        <w:t>i sekrecj</w:t>
      </w:r>
      <w:r w:rsidRPr="001D60B9">
        <w:rPr>
          <w:rFonts w:hAnsi="Times New Roman"/>
          <w:lang w:val="pl-PL"/>
        </w:rPr>
        <w:t xml:space="preserve">ę </w:t>
      </w:r>
      <w:r w:rsidRPr="001D60B9">
        <w:rPr>
          <w:lang w:val="pl-PL"/>
        </w:rPr>
        <w:t>insuliny z kom</w:t>
      </w:r>
      <w:r w:rsidRPr="001D60B9">
        <w:rPr>
          <w:rFonts w:hAnsi="Times New Roman"/>
          <w:lang w:val="pl-PL"/>
        </w:rPr>
        <w:t>ó</w:t>
      </w:r>
      <w:r w:rsidRPr="001D60B9">
        <w:rPr>
          <w:lang w:val="pl-PL"/>
        </w:rPr>
        <w:t>rek beta trzustki (145</w:t>
      </w:r>
      <w:r w:rsidR="003F6409">
        <w:rPr>
          <w:rFonts w:hAnsi="Times New Roman"/>
          <w:lang w:val="pl-PL"/>
        </w:rPr>
        <w:t>-</w:t>
      </w:r>
      <w:r w:rsidRPr="001D60B9">
        <w:rPr>
          <w:lang w:val="pl-PL"/>
        </w:rPr>
        <w:t>147). Des-acyl GRL moduluje te</w:t>
      </w:r>
      <w:r w:rsidRPr="001D60B9">
        <w:rPr>
          <w:rFonts w:hAnsi="Times New Roman"/>
          <w:lang w:val="pl-PL"/>
        </w:rPr>
        <w:t xml:space="preserve">ż </w:t>
      </w:r>
      <w:r w:rsidRPr="001D60B9">
        <w:rPr>
          <w:lang w:val="pl-PL"/>
        </w:rPr>
        <w:t>gospodark</w:t>
      </w:r>
      <w:r w:rsidRPr="001D60B9">
        <w:rPr>
          <w:rFonts w:hAnsi="Times New Roman"/>
          <w:lang w:val="pl-PL"/>
        </w:rPr>
        <w:t xml:space="preserve">ę </w:t>
      </w:r>
      <w:r w:rsidRPr="001D60B9">
        <w:rPr>
          <w:lang w:val="pl-PL"/>
        </w:rPr>
        <w:t>lipidow</w:t>
      </w:r>
      <w:r w:rsidRPr="001D60B9">
        <w:rPr>
          <w:rFonts w:hAnsi="Times New Roman"/>
          <w:lang w:val="pl-PL"/>
        </w:rPr>
        <w:t>ą</w:t>
      </w:r>
      <w:r w:rsidR="003F6409">
        <w:rPr>
          <w:rFonts w:hAnsi="Times New Roman"/>
          <w:lang w:val="pl-PL"/>
        </w:rPr>
        <w:t>,</w:t>
      </w:r>
      <w:r w:rsidRPr="001D60B9">
        <w:rPr>
          <w:rFonts w:hAnsi="Times New Roman"/>
          <w:lang w:val="pl-PL"/>
        </w:rPr>
        <w:t xml:space="preserve"> </w:t>
      </w:r>
      <w:r w:rsidRPr="001D60B9">
        <w:rPr>
          <w:lang w:val="pl-PL"/>
        </w:rPr>
        <w:t>wykazuj</w:t>
      </w:r>
      <w:r w:rsidRPr="001D60B9">
        <w:rPr>
          <w:rFonts w:hAnsi="Times New Roman"/>
          <w:lang w:val="pl-PL"/>
        </w:rPr>
        <w:t>ą</w:t>
      </w:r>
      <w:r w:rsidRPr="001D60B9">
        <w:rPr>
          <w:lang w:val="pl-PL"/>
        </w:rPr>
        <w:t>c dzia</w:t>
      </w:r>
      <w:r w:rsidRPr="001D60B9">
        <w:rPr>
          <w:rFonts w:hAnsi="Times New Roman"/>
          <w:lang w:val="pl-PL"/>
        </w:rPr>
        <w:t>ł</w:t>
      </w:r>
      <w:r w:rsidRPr="001D60B9">
        <w:rPr>
          <w:lang w:val="pl-PL"/>
        </w:rPr>
        <w:t xml:space="preserve">anie antylipolityczne (33). Obecnie wiadomo, </w:t>
      </w:r>
      <w:r w:rsidRPr="001D60B9">
        <w:rPr>
          <w:rFonts w:hAnsi="Times New Roman"/>
          <w:lang w:val="pl-PL"/>
        </w:rPr>
        <w:t>ż</w:t>
      </w:r>
      <w:r w:rsidRPr="001D60B9">
        <w:rPr>
          <w:lang w:val="pl-PL"/>
        </w:rPr>
        <w:t>e desacylowana grelina wp</w:t>
      </w:r>
      <w:r w:rsidRPr="001D60B9">
        <w:rPr>
          <w:rFonts w:hAnsi="Times New Roman"/>
          <w:lang w:val="pl-PL"/>
        </w:rPr>
        <w:t>ł</w:t>
      </w:r>
      <w:r w:rsidRPr="001D60B9">
        <w:rPr>
          <w:lang w:val="pl-PL"/>
        </w:rPr>
        <w:t>ywa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na r</w:t>
      </w:r>
      <w:r w:rsidRPr="001D60B9">
        <w:rPr>
          <w:rFonts w:hAnsi="Times New Roman"/>
          <w:lang w:val="pl-PL"/>
        </w:rPr>
        <w:t>óż</w:t>
      </w:r>
      <w:r w:rsidRPr="001D60B9">
        <w:rPr>
          <w:lang w:val="pl-PL"/>
        </w:rPr>
        <w:t>nicowanie kom</w:t>
      </w:r>
      <w:r w:rsidRPr="001D60B9">
        <w:rPr>
          <w:rFonts w:hAnsi="Times New Roman"/>
          <w:lang w:val="pl-PL"/>
        </w:rPr>
        <w:t>ó</w:t>
      </w:r>
      <w:r w:rsidRPr="001D60B9">
        <w:rPr>
          <w:lang w:val="pl-PL"/>
        </w:rPr>
        <w:t>rek mi</w:t>
      </w:r>
      <w:r w:rsidRPr="001D60B9">
        <w:rPr>
          <w:rFonts w:hAnsi="Times New Roman"/>
          <w:lang w:val="pl-PL"/>
        </w:rPr>
        <w:t>ęś</w:t>
      </w:r>
      <w:r w:rsidRPr="001D60B9">
        <w:rPr>
          <w:lang w:val="pl-PL"/>
        </w:rPr>
        <w:t>niowych C2C12, ma dzia</w:t>
      </w:r>
      <w:r w:rsidRPr="001D60B9">
        <w:rPr>
          <w:rFonts w:hAnsi="Times New Roman"/>
          <w:lang w:val="pl-PL"/>
        </w:rPr>
        <w:t>ł</w:t>
      </w:r>
      <w:r w:rsidRPr="001D60B9">
        <w:rPr>
          <w:lang w:val="pl-PL"/>
        </w:rPr>
        <w:t>anie ochronne na kom</w:t>
      </w:r>
      <w:r w:rsidRPr="001D60B9">
        <w:rPr>
          <w:rFonts w:hAnsi="Times New Roman"/>
          <w:lang w:val="pl-PL"/>
        </w:rPr>
        <w:t>ó</w:t>
      </w:r>
      <w:r w:rsidRPr="001D60B9">
        <w:rPr>
          <w:lang w:val="pl-PL"/>
        </w:rPr>
        <w:t xml:space="preserve">rki </w:t>
      </w:r>
      <w:r w:rsidRPr="001D60B9">
        <w:rPr>
          <w:rFonts w:hAnsi="Times New Roman"/>
          <w:lang w:val="pl-PL"/>
        </w:rPr>
        <w:t>ś</w:t>
      </w:r>
      <w:r w:rsidRPr="001D60B9">
        <w:rPr>
          <w:lang w:val="pl-PL"/>
        </w:rPr>
        <w:t>r</w:t>
      </w:r>
      <w:r w:rsidRPr="001D60B9">
        <w:rPr>
          <w:rFonts w:hAnsi="Times New Roman"/>
          <w:lang w:val="pl-PL"/>
        </w:rPr>
        <w:t>ó</w:t>
      </w:r>
      <w:r w:rsidRPr="001D60B9">
        <w:rPr>
          <w:lang w:val="pl-PL"/>
        </w:rPr>
        <w:t>db</w:t>
      </w:r>
      <w:r w:rsidRPr="001D60B9">
        <w:rPr>
          <w:rFonts w:hAnsi="Times New Roman"/>
          <w:lang w:val="pl-PL"/>
        </w:rPr>
        <w:t>ł</w:t>
      </w:r>
      <w:r w:rsidRPr="001D60B9">
        <w:rPr>
          <w:lang w:val="pl-PL"/>
        </w:rPr>
        <w:t>onka, ale nie wykazuje wp</w:t>
      </w:r>
      <w:r w:rsidRPr="001D60B9">
        <w:rPr>
          <w:rFonts w:hAnsi="Times New Roman"/>
          <w:lang w:val="pl-PL"/>
        </w:rPr>
        <w:t>ł</w:t>
      </w:r>
      <w:r w:rsidRPr="001D60B9">
        <w:rPr>
          <w:lang w:val="pl-PL"/>
        </w:rPr>
        <w:t>ywu kardioprotekcyjnego (148).</w:t>
      </w:r>
    </w:p>
    <w:p w14:paraId="48E0D27C" w14:textId="77777777" w:rsidR="007B6497" w:rsidRPr="001D60B9" w:rsidRDefault="007B6497" w:rsidP="004079A4">
      <w:pPr>
        <w:spacing w:after="0" w:line="480" w:lineRule="auto"/>
        <w:jc w:val="both"/>
        <w:rPr>
          <w:lang w:val="pl-PL"/>
        </w:rPr>
      </w:pPr>
    </w:p>
    <w:p w14:paraId="7145245A" w14:textId="66EA0ECA" w:rsidR="002B4416" w:rsidRPr="001D60B9" w:rsidRDefault="001D60B9">
      <w:pPr>
        <w:pStyle w:val="Nagwek2"/>
        <w:spacing w:line="480" w:lineRule="auto"/>
      </w:pPr>
      <w:bookmarkStart w:id="47" w:name="_Toc22"/>
      <w:bookmarkStart w:id="48" w:name="_Toc59387077"/>
      <w:r w:rsidRPr="001D60B9">
        <w:t>1.</w:t>
      </w:r>
      <w:r w:rsidR="007B6497">
        <w:t>7</w:t>
      </w:r>
      <w:r w:rsidRPr="001D60B9">
        <w:t xml:space="preserve"> Zespół metaboliczny jako powikłanie otyłości</w:t>
      </w:r>
      <w:bookmarkEnd w:id="47"/>
      <w:bookmarkEnd w:id="48"/>
    </w:p>
    <w:p w14:paraId="1990A85B" w14:textId="6E99A4AD" w:rsidR="003F6409" w:rsidRDefault="001D60B9">
      <w:pPr>
        <w:spacing w:line="480" w:lineRule="auto"/>
        <w:ind w:firstLine="708"/>
        <w:jc w:val="both"/>
        <w:rPr>
          <w:lang w:val="pl-PL"/>
        </w:rPr>
      </w:pPr>
      <w:r w:rsidRPr="001D60B9">
        <w:rPr>
          <w:lang w:val="pl-PL"/>
        </w:rPr>
        <w:t>Patofizjologia zespo</w:t>
      </w:r>
      <w:r w:rsidRPr="001D60B9">
        <w:rPr>
          <w:rFonts w:hAnsi="Times New Roman"/>
          <w:lang w:val="pl-PL"/>
        </w:rPr>
        <w:t>ł</w:t>
      </w:r>
      <w:r w:rsidRPr="001D60B9">
        <w:rPr>
          <w:lang w:val="pl-PL"/>
        </w:rPr>
        <w:t>u metabolicznego, zwanego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zespo</w:t>
      </w:r>
      <w:r w:rsidRPr="001D60B9">
        <w:rPr>
          <w:rFonts w:hAnsi="Times New Roman"/>
          <w:lang w:val="pl-PL"/>
        </w:rPr>
        <w:t>ł</w:t>
      </w:r>
      <w:r w:rsidRPr="001D60B9">
        <w:rPr>
          <w:lang w:val="pl-PL"/>
        </w:rPr>
        <w:t>em X, nieod</w:t>
      </w:r>
      <w:r w:rsidRPr="001D60B9">
        <w:rPr>
          <w:rFonts w:hAnsi="Times New Roman"/>
          <w:lang w:val="pl-PL"/>
        </w:rPr>
        <w:t>łą</w:t>
      </w:r>
      <w:r w:rsidRPr="001D60B9">
        <w:rPr>
          <w:lang w:val="pl-PL"/>
        </w:rPr>
        <w:t>cznie wi</w:t>
      </w:r>
      <w:r w:rsidRPr="001D60B9">
        <w:rPr>
          <w:rFonts w:hAnsi="Times New Roman"/>
          <w:lang w:val="pl-PL"/>
        </w:rPr>
        <w:t>ąż</w:t>
      </w:r>
      <w:r w:rsidRPr="001D60B9">
        <w:rPr>
          <w:lang w:val="pl-PL"/>
        </w:rPr>
        <w:t>e si</w:t>
      </w:r>
      <w:r w:rsidRPr="001D60B9">
        <w:rPr>
          <w:rFonts w:hAnsi="Times New Roman"/>
          <w:lang w:val="pl-PL"/>
        </w:rPr>
        <w:t xml:space="preserve">ę </w:t>
      </w:r>
      <w:r w:rsidRPr="001D60B9">
        <w:rPr>
          <w:lang w:val="pl-PL"/>
        </w:rPr>
        <w:t>z powik</w:t>
      </w:r>
      <w:r w:rsidRPr="001D60B9">
        <w:rPr>
          <w:rFonts w:hAnsi="Times New Roman"/>
          <w:lang w:val="pl-PL"/>
        </w:rPr>
        <w:t>ł</w:t>
      </w:r>
      <w:r w:rsidRPr="001D60B9">
        <w:rPr>
          <w:lang w:val="pl-PL"/>
        </w:rPr>
        <w:t>aniami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brzusznej, do kt</w:t>
      </w:r>
      <w:r w:rsidRPr="001D60B9">
        <w:rPr>
          <w:rFonts w:hAnsi="Times New Roman"/>
          <w:lang w:val="pl-PL"/>
        </w:rPr>
        <w:t>ó</w:t>
      </w:r>
      <w:r w:rsidRPr="001D60B9">
        <w:rPr>
          <w:lang w:val="pl-PL"/>
        </w:rPr>
        <w:t>rych nale</w:t>
      </w:r>
      <w:r w:rsidRPr="001D60B9">
        <w:rPr>
          <w:rFonts w:hAnsi="Times New Roman"/>
          <w:lang w:val="pl-PL"/>
        </w:rPr>
        <w:t>żą</w:t>
      </w:r>
      <w:r w:rsidRPr="001D60B9">
        <w:rPr>
          <w:lang w:val="pl-PL"/>
        </w:rPr>
        <w:t>: nadci</w:t>
      </w:r>
      <w:r w:rsidRPr="001D60B9">
        <w:rPr>
          <w:rFonts w:hAnsi="Times New Roman"/>
          <w:lang w:val="pl-PL"/>
        </w:rPr>
        <w:t>ś</w:t>
      </w:r>
      <w:r w:rsidRPr="001D60B9">
        <w:rPr>
          <w:lang w:val="pl-PL"/>
        </w:rPr>
        <w:t>nienie t</w:t>
      </w:r>
      <w:r w:rsidRPr="001D60B9">
        <w:rPr>
          <w:rFonts w:hAnsi="Times New Roman"/>
          <w:lang w:val="pl-PL"/>
        </w:rPr>
        <w:t>ę</w:t>
      </w:r>
      <w:r w:rsidRPr="001D60B9">
        <w:rPr>
          <w:lang w:val="pl-PL"/>
        </w:rPr>
        <w:t>tnicze, dyslipidemie i zaburzenia gospodarki w</w:t>
      </w:r>
      <w:r w:rsidRPr="001D60B9">
        <w:rPr>
          <w:rFonts w:hAnsi="Times New Roman"/>
          <w:lang w:val="pl-PL"/>
        </w:rPr>
        <w:t>ę</w:t>
      </w:r>
      <w:r w:rsidRPr="001D60B9">
        <w:rPr>
          <w:lang w:val="pl-PL"/>
        </w:rPr>
        <w:t>glowodanowej b</w:t>
      </w:r>
      <w:r w:rsidRPr="001D60B9">
        <w:rPr>
          <w:rFonts w:hAnsi="Times New Roman"/>
          <w:lang w:val="pl-PL"/>
        </w:rPr>
        <w:t>ę</w:t>
      </w:r>
      <w:r w:rsidRPr="001D60B9">
        <w:rPr>
          <w:lang w:val="pl-PL"/>
        </w:rPr>
        <w:t>d</w:t>
      </w:r>
      <w:r w:rsidRPr="001D60B9">
        <w:rPr>
          <w:rFonts w:hAnsi="Times New Roman"/>
          <w:lang w:val="pl-PL"/>
        </w:rPr>
        <w:t>ą</w:t>
      </w:r>
      <w:r w:rsidRPr="001D60B9">
        <w:rPr>
          <w:lang w:val="pl-PL"/>
        </w:rPr>
        <w:t>ce konsekwencj</w:t>
      </w:r>
      <w:r w:rsidRPr="001D60B9">
        <w:rPr>
          <w:rFonts w:hAnsi="Times New Roman"/>
          <w:lang w:val="pl-PL"/>
        </w:rPr>
        <w:t xml:space="preserve">ą </w:t>
      </w:r>
      <w:r w:rsidRPr="001D60B9">
        <w:rPr>
          <w:lang w:val="pl-PL"/>
        </w:rPr>
        <w:t>insulinooporno</w:t>
      </w:r>
      <w:r w:rsidRPr="001D60B9">
        <w:rPr>
          <w:rFonts w:hAnsi="Times New Roman"/>
          <w:lang w:val="pl-PL"/>
        </w:rPr>
        <w:t>ś</w:t>
      </w:r>
      <w:r w:rsidRPr="001D60B9">
        <w:rPr>
          <w:lang w:val="pl-PL"/>
        </w:rPr>
        <w:t>ci (149,</w:t>
      </w:r>
      <w:r w:rsidR="003F6409">
        <w:rPr>
          <w:lang w:val="pl-PL"/>
        </w:rPr>
        <w:t xml:space="preserve"> </w:t>
      </w:r>
      <w:r w:rsidRPr="001D60B9">
        <w:rPr>
          <w:lang w:val="pl-PL"/>
        </w:rPr>
        <w:t xml:space="preserve">150). Uznano, </w:t>
      </w:r>
      <w:r w:rsidRPr="001D60B9">
        <w:rPr>
          <w:rFonts w:hAnsi="Times New Roman"/>
          <w:lang w:val="pl-PL"/>
        </w:rPr>
        <w:t>ż</w:t>
      </w:r>
      <w:r w:rsidRPr="001D60B9">
        <w:rPr>
          <w:lang w:val="pl-PL"/>
        </w:rPr>
        <w:t>e wsp</w:t>
      </w:r>
      <w:r w:rsidRPr="001D60B9">
        <w:rPr>
          <w:rFonts w:hAnsi="Times New Roman"/>
          <w:lang w:val="pl-PL"/>
        </w:rPr>
        <w:t>ół</w:t>
      </w:r>
      <w:r w:rsidRPr="001D60B9">
        <w:rPr>
          <w:lang w:val="pl-PL"/>
        </w:rPr>
        <w:t>wyst</w:t>
      </w:r>
      <w:r w:rsidRPr="001D60B9">
        <w:rPr>
          <w:rFonts w:hAnsi="Times New Roman"/>
          <w:lang w:val="pl-PL"/>
        </w:rPr>
        <w:t>ę</w:t>
      </w:r>
      <w:r w:rsidRPr="001D60B9">
        <w:rPr>
          <w:lang w:val="pl-PL"/>
        </w:rPr>
        <w:t>powanie sze</w:t>
      </w:r>
      <w:r w:rsidRPr="001D60B9">
        <w:rPr>
          <w:rFonts w:hAnsi="Times New Roman"/>
          <w:lang w:val="pl-PL"/>
        </w:rPr>
        <w:t>ś</w:t>
      </w:r>
      <w:r w:rsidRPr="001D60B9">
        <w:rPr>
          <w:lang w:val="pl-PL"/>
        </w:rPr>
        <w:t>ciu czynnik</w:t>
      </w:r>
      <w:r w:rsidRPr="001D60B9">
        <w:rPr>
          <w:rFonts w:hAnsi="Times New Roman"/>
          <w:lang w:val="pl-PL"/>
        </w:rPr>
        <w:t>ó</w:t>
      </w:r>
      <w:r w:rsidRPr="001D60B9">
        <w:rPr>
          <w:lang w:val="pl-PL"/>
        </w:rPr>
        <w:t>w: hiperinsulinemii, insulinooporno</w:t>
      </w:r>
      <w:r w:rsidRPr="001D60B9">
        <w:rPr>
          <w:rFonts w:hAnsi="Times New Roman"/>
          <w:lang w:val="pl-PL"/>
        </w:rPr>
        <w:t>ś</w:t>
      </w:r>
      <w:r w:rsidRPr="001D60B9">
        <w:rPr>
          <w:lang w:val="pl-PL"/>
        </w:rPr>
        <w:t>ci, upo</w:t>
      </w:r>
      <w:r w:rsidRPr="001D60B9">
        <w:rPr>
          <w:rFonts w:hAnsi="Times New Roman"/>
          <w:lang w:val="pl-PL"/>
        </w:rPr>
        <w:t>ś</w:t>
      </w:r>
      <w:r w:rsidRPr="001D60B9">
        <w:rPr>
          <w:lang w:val="pl-PL"/>
        </w:rPr>
        <w:t>ledzonej tolerancji glukozy, nadci</w:t>
      </w:r>
      <w:r w:rsidRPr="001D60B9">
        <w:rPr>
          <w:rFonts w:hAnsi="Times New Roman"/>
          <w:lang w:val="pl-PL"/>
        </w:rPr>
        <w:t>ś</w:t>
      </w:r>
      <w:r w:rsidRPr="001D60B9">
        <w:rPr>
          <w:lang w:val="pl-PL"/>
        </w:rPr>
        <w:t>nienia t</w:t>
      </w:r>
      <w:r w:rsidRPr="001D60B9">
        <w:rPr>
          <w:rFonts w:hAnsi="Times New Roman"/>
          <w:lang w:val="pl-PL"/>
        </w:rPr>
        <w:t>ę</w:t>
      </w:r>
      <w:r w:rsidRPr="001D60B9">
        <w:rPr>
          <w:lang w:val="pl-PL"/>
        </w:rPr>
        <w:t>tniczego, dyslipidemii oraz choroby wie</w:t>
      </w:r>
      <w:r w:rsidRPr="001D60B9">
        <w:rPr>
          <w:rFonts w:hAnsi="Times New Roman"/>
          <w:lang w:val="pl-PL"/>
        </w:rPr>
        <w:t>ń</w:t>
      </w:r>
      <w:r w:rsidRPr="001D60B9">
        <w:rPr>
          <w:lang w:val="pl-PL"/>
        </w:rPr>
        <w:t>cowej istotnie podnosi ryzyko zgonu sercowego (151). Dane literaturowe wskazuj</w:t>
      </w:r>
      <w:r w:rsidRPr="001D60B9">
        <w:rPr>
          <w:rFonts w:hAnsi="Times New Roman"/>
          <w:lang w:val="pl-PL"/>
        </w:rPr>
        <w:t xml:space="preserve">ą </w:t>
      </w:r>
      <w:r w:rsidRPr="001D60B9">
        <w:rPr>
          <w:lang w:val="pl-PL"/>
        </w:rPr>
        <w:t>rownie</w:t>
      </w:r>
      <w:r w:rsidRPr="001D60B9">
        <w:rPr>
          <w:rFonts w:hAnsi="Times New Roman"/>
          <w:lang w:val="pl-PL"/>
        </w:rPr>
        <w:t>ż</w:t>
      </w:r>
      <w:r w:rsidRPr="001D60B9">
        <w:rPr>
          <w:lang w:val="pl-PL"/>
        </w:rPr>
        <w:t xml:space="preserve">, </w:t>
      </w:r>
      <w:r w:rsidRPr="001D60B9">
        <w:rPr>
          <w:rFonts w:hAnsi="Times New Roman"/>
          <w:lang w:val="pl-PL"/>
        </w:rPr>
        <w:t>ż</w:t>
      </w:r>
      <w:r w:rsidRPr="001D60B9">
        <w:rPr>
          <w:lang w:val="pl-PL"/>
        </w:rPr>
        <w:t>e dysfunkcja adipocyt</w:t>
      </w:r>
      <w:r w:rsidRPr="001D60B9">
        <w:rPr>
          <w:rFonts w:hAnsi="Times New Roman"/>
          <w:lang w:val="pl-PL"/>
        </w:rPr>
        <w:t>ó</w:t>
      </w:r>
      <w:r w:rsidRPr="001D60B9">
        <w:rPr>
          <w:lang w:val="pl-PL"/>
        </w:rPr>
        <w:t>w w za</w:t>
      </w:r>
      <w:r w:rsidR="003F6409">
        <w:rPr>
          <w:lang w:val="pl-PL"/>
        </w:rPr>
        <w:t>k</w:t>
      </w:r>
      <w:r w:rsidRPr="001D60B9">
        <w:rPr>
          <w:lang w:val="pl-PL"/>
        </w:rPr>
        <w:t>resie wydzielania adpokin (w</w:t>
      </w:r>
      <w:r w:rsidR="00DE7379">
        <w:rPr>
          <w:lang w:val="pl-PL"/>
        </w:rPr>
        <w:t> </w:t>
      </w:r>
      <w:r w:rsidRPr="001D60B9">
        <w:rPr>
          <w:lang w:val="pl-PL"/>
        </w:rPr>
        <w:t>tym leptyny i adiponektyny) dodatkowo wp</w:t>
      </w:r>
      <w:r w:rsidRPr="001D60B9">
        <w:rPr>
          <w:rFonts w:hAnsi="Times New Roman"/>
          <w:lang w:val="pl-PL"/>
        </w:rPr>
        <w:t>ł</w:t>
      </w:r>
      <w:r w:rsidRPr="001D60B9">
        <w:rPr>
          <w:lang w:val="pl-PL"/>
        </w:rPr>
        <w:t>ywa na rozw</w:t>
      </w:r>
      <w:r w:rsidRPr="001D60B9">
        <w:rPr>
          <w:rFonts w:hAnsi="Times New Roman"/>
          <w:lang w:val="pl-PL"/>
        </w:rPr>
        <w:t>ó</w:t>
      </w:r>
      <w:r w:rsidRPr="001D60B9">
        <w:rPr>
          <w:lang w:val="pl-PL"/>
        </w:rPr>
        <w:t>j zmian kariometabolicznych (152,</w:t>
      </w:r>
      <w:r w:rsidR="003F6409">
        <w:rPr>
          <w:lang w:val="pl-PL"/>
        </w:rPr>
        <w:t xml:space="preserve"> </w:t>
      </w:r>
      <w:r w:rsidRPr="001D60B9">
        <w:rPr>
          <w:lang w:val="pl-PL"/>
        </w:rPr>
        <w:t xml:space="preserve">153). </w:t>
      </w:r>
    </w:p>
    <w:p w14:paraId="2CE816B1" w14:textId="34512665" w:rsidR="002B4416" w:rsidRPr="001D60B9" w:rsidRDefault="001D60B9" w:rsidP="004079A4">
      <w:pPr>
        <w:spacing w:line="480" w:lineRule="auto"/>
        <w:jc w:val="both"/>
        <w:rPr>
          <w:b/>
          <w:bCs/>
          <w:sz w:val="32"/>
          <w:szCs w:val="32"/>
          <w:lang w:val="pl-PL"/>
        </w:rPr>
      </w:pPr>
      <w:r w:rsidRPr="001D60B9">
        <w:rPr>
          <w:lang w:val="pl-PL"/>
        </w:rPr>
        <w:lastRenderedPageBreak/>
        <w:t>Wed</w:t>
      </w:r>
      <w:r w:rsidRPr="001D60B9">
        <w:rPr>
          <w:rFonts w:hAnsi="Times New Roman"/>
          <w:lang w:val="pl-PL"/>
        </w:rPr>
        <w:t>ł</w:t>
      </w:r>
      <w:r w:rsidRPr="001D60B9">
        <w:rPr>
          <w:lang w:val="pl-PL"/>
        </w:rPr>
        <w:t>ug niekt</w:t>
      </w:r>
      <w:r w:rsidRPr="001D60B9">
        <w:rPr>
          <w:rFonts w:hAnsi="Times New Roman"/>
          <w:lang w:val="pl-PL"/>
        </w:rPr>
        <w:t>ó</w:t>
      </w:r>
      <w:r w:rsidRPr="001D60B9">
        <w:rPr>
          <w:lang w:val="pl-PL"/>
        </w:rPr>
        <w:t>rych badaczy liposukcja, poprzez usuwanie znacznych depozyt</w:t>
      </w:r>
      <w:r w:rsidRPr="001D60B9">
        <w:rPr>
          <w:rFonts w:hAnsi="Times New Roman"/>
          <w:lang w:val="pl-PL"/>
        </w:rPr>
        <w:t>ó</w:t>
      </w:r>
      <w:r w:rsidRPr="001D60B9">
        <w:rPr>
          <w:lang w:val="pl-PL"/>
        </w:rPr>
        <w:t>w SAT, pomaga obni</w:t>
      </w:r>
      <w:r w:rsidRPr="001D60B9">
        <w:rPr>
          <w:rFonts w:hAnsi="Times New Roman"/>
          <w:lang w:val="pl-PL"/>
        </w:rPr>
        <w:t>ż</w:t>
      </w:r>
      <w:r w:rsidRPr="001D60B9">
        <w:rPr>
          <w:lang w:val="pl-PL"/>
        </w:rPr>
        <w:t>y</w:t>
      </w:r>
      <w:r w:rsidRPr="001D60B9">
        <w:rPr>
          <w:rFonts w:hAnsi="Times New Roman"/>
          <w:lang w:val="pl-PL"/>
        </w:rPr>
        <w:t xml:space="preserve">ć </w:t>
      </w:r>
      <w:r w:rsidRPr="001D60B9">
        <w:rPr>
          <w:lang w:val="pl-PL"/>
        </w:rPr>
        <w:t>wysokie st</w:t>
      </w:r>
      <w:r w:rsidRPr="001D60B9">
        <w:rPr>
          <w:rFonts w:hAnsi="Times New Roman"/>
          <w:lang w:val="pl-PL"/>
        </w:rPr>
        <w:t>ęż</w:t>
      </w:r>
      <w:r w:rsidRPr="001D60B9">
        <w:rPr>
          <w:lang w:val="pl-PL"/>
        </w:rPr>
        <w:t>enia leptyny i odwr</w:t>
      </w:r>
      <w:r w:rsidRPr="001D60B9">
        <w:rPr>
          <w:rFonts w:hAnsi="Times New Roman"/>
          <w:lang w:val="pl-PL"/>
        </w:rPr>
        <w:t>ó</w:t>
      </w:r>
      <w:r w:rsidRPr="001D60B9">
        <w:rPr>
          <w:lang w:val="pl-PL"/>
        </w:rPr>
        <w:t>ci</w:t>
      </w:r>
      <w:r w:rsidRPr="001D60B9">
        <w:rPr>
          <w:rFonts w:hAnsi="Times New Roman"/>
          <w:lang w:val="pl-PL"/>
        </w:rPr>
        <w:t xml:space="preserve">ć </w:t>
      </w:r>
      <w:r w:rsidRPr="001D60B9">
        <w:rPr>
          <w:lang w:val="pl-PL"/>
        </w:rPr>
        <w:t>zjawisko leptynooporno</w:t>
      </w:r>
      <w:r w:rsidRPr="001D60B9">
        <w:rPr>
          <w:rFonts w:hAnsi="Times New Roman"/>
          <w:lang w:val="pl-PL"/>
        </w:rPr>
        <w:t>ś</w:t>
      </w:r>
      <w:r w:rsidRPr="001D60B9">
        <w:rPr>
          <w:lang w:val="pl-PL"/>
        </w:rPr>
        <w:t>ci (154). Nie mo</w:t>
      </w:r>
      <w:r w:rsidRPr="001D60B9">
        <w:rPr>
          <w:rFonts w:hAnsi="Times New Roman"/>
          <w:lang w:val="pl-PL"/>
        </w:rPr>
        <w:t>ż</w:t>
      </w:r>
      <w:r w:rsidRPr="001D60B9">
        <w:rPr>
          <w:lang w:val="pl-PL"/>
        </w:rPr>
        <w:t>na jednak jednoznacznie stwierdzi</w:t>
      </w:r>
      <w:r w:rsidRPr="001D60B9">
        <w:rPr>
          <w:rFonts w:hAnsi="Times New Roman"/>
          <w:lang w:val="pl-PL"/>
        </w:rPr>
        <w:t xml:space="preserve">ć </w:t>
      </w:r>
      <w:r w:rsidRPr="001D60B9">
        <w:rPr>
          <w:lang w:val="pl-PL"/>
        </w:rPr>
        <w:t>ani wykluczy</w:t>
      </w:r>
      <w:r w:rsidRPr="001D60B9">
        <w:rPr>
          <w:rFonts w:hAnsi="Times New Roman"/>
          <w:lang w:val="pl-PL"/>
        </w:rPr>
        <w:t>ć</w:t>
      </w:r>
      <w:r w:rsidR="003F6409">
        <w:rPr>
          <w:rFonts w:hAnsi="Times New Roman"/>
          <w:lang w:val="pl-PL"/>
        </w:rPr>
        <w:t xml:space="preserve"> tego</w:t>
      </w:r>
      <w:r w:rsidRPr="001D60B9">
        <w:rPr>
          <w:lang w:val="pl-PL"/>
        </w:rPr>
        <w:t>, czy liposukcja mo</w:t>
      </w:r>
      <w:r w:rsidRPr="001D60B9">
        <w:rPr>
          <w:rFonts w:hAnsi="Times New Roman"/>
          <w:lang w:val="pl-PL"/>
        </w:rPr>
        <w:t>ż</w:t>
      </w:r>
      <w:r w:rsidRPr="001D60B9">
        <w:rPr>
          <w:lang w:val="pl-PL"/>
        </w:rPr>
        <w:t>e by</w:t>
      </w:r>
      <w:r w:rsidRPr="001D60B9">
        <w:rPr>
          <w:rFonts w:hAnsi="Times New Roman"/>
          <w:lang w:val="pl-PL"/>
        </w:rPr>
        <w:t xml:space="preserve">ć </w:t>
      </w:r>
      <w:r w:rsidRPr="001D60B9">
        <w:rPr>
          <w:lang w:val="pl-PL"/>
        </w:rPr>
        <w:t>uznana za procedur</w:t>
      </w:r>
      <w:r w:rsidRPr="001D60B9">
        <w:rPr>
          <w:rFonts w:hAnsi="Times New Roman"/>
          <w:lang w:val="pl-PL"/>
        </w:rPr>
        <w:t xml:space="preserve">ę </w:t>
      </w:r>
      <w:r w:rsidRPr="001D60B9">
        <w:rPr>
          <w:lang w:val="pl-PL"/>
        </w:rPr>
        <w:t>korzystnie wp</w:t>
      </w:r>
      <w:r w:rsidRPr="001D60B9">
        <w:rPr>
          <w:rFonts w:hAnsi="Times New Roman"/>
          <w:lang w:val="pl-PL"/>
        </w:rPr>
        <w:t>ł</w:t>
      </w:r>
      <w:r w:rsidRPr="001D60B9">
        <w:rPr>
          <w:lang w:val="pl-PL"/>
        </w:rPr>
        <w:t>ywaj</w:t>
      </w:r>
      <w:r w:rsidRPr="001D60B9">
        <w:rPr>
          <w:rFonts w:hAnsi="Times New Roman"/>
          <w:lang w:val="pl-PL"/>
        </w:rPr>
        <w:t>ą</w:t>
      </w:r>
      <w:r w:rsidRPr="001D60B9">
        <w:rPr>
          <w:lang w:val="pl-PL"/>
        </w:rPr>
        <w:t>c</w:t>
      </w:r>
      <w:r w:rsidRPr="001D60B9">
        <w:rPr>
          <w:rFonts w:hAnsi="Times New Roman"/>
          <w:lang w:val="pl-PL"/>
        </w:rPr>
        <w:t xml:space="preserve">ą </w:t>
      </w:r>
      <w:r w:rsidRPr="001D60B9">
        <w:rPr>
          <w:lang w:val="pl-PL"/>
        </w:rPr>
        <w:t>na wydzielanie adipokin, poniewa</w:t>
      </w:r>
      <w:r w:rsidRPr="001D60B9">
        <w:rPr>
          <w:rFonts w:hAnsi="Times New Roman"/>
          <w:lang w:val="pl-PL"/>
        </w:rPr>
        <w:t xml:space="preserve">ż </w:t>
      </w:r>
      <w:r w:rsidRPr="001D60B9">
        <w:rPr>
          <w:lang w:val="pl-PL"/>
        </w:rPr>
        <w:t>doniesienia odno</w:t>
      </w:r>
      <w:r w:rsidRPr="001D60B9">
        <w:rPr>
          <w:rFonts w:hAnsi="Times New Roman"/>
          <w:lang w:val="pl-PL"/>
        </w:rPr>
        <w:t>ś</w:t>
      </w:r>
      <w:r w:rsidRPr="001D60B9">
        <w:rPr>
          <w:lang w:val="pl-PL"/>
        </w:rPr>
        <w:t xml:space="preserve">nie </w:t>
      </w:r>
      <w:r w:rsidR="003F6409">
        <w:rPr>
          <w:lang w:val="pl-PL"/>
        </w:rPr>
        <w:t xml:space="preserve">do </w:t>
      </w:r>
      <w:r w:rsidRPr="001D60B9">
        <w:rPr>
          <w:lang w:val="pl-PL"/>
        </w:rPr>
        <w:t>wp</w:t>
      </w:r>
      <w:r w:rsidRPr="001D60B9">
        <w:rPr>
          <w:rFonts w:hAnsi="Times New Roman"/>
          <w:lang w:val="pl-PL"/>
        </w:rPr>
        <w:t>ł</w:t>
      </w:r>
      <w:r w:rsidRPr="001D60B9">
        <w:rPr>
          <w:lang w:val="pl-PL"/>
        </w:rPr>
        <w:t>ywu liposukcji na parametry metaboliczne s</w:t>
      </w:r>
      <w:r w:rsidRPr="001D60B9">
        <w:rPr>
          <w:rFonts w:hAnsi="Times New Roman"/>
          <w:lang w:val="pl-PL"/>
        </w:rPr>
        <w:t xml:space="preserve">ą </w:t>
      </w:r>
      <w:r w:rsidRPr="001D60B9">
        <w:rPr>
          <w:lang w:val="pl-PL"/>
        </w:rPr>
        <w:t>cz</w:t>
      </w:r>
      <w:r w:rsidRPr="001D60B9">
        <w:rPr>
          <w:rFonts w:hAnsi="Times New Roman"/>
          <w:lang w:val="pl-PL"/>
        </w:rPr>
        <w:t>ę</w:t>
      </w:r>
      <w:r w:rsidRPr="001D60B9">
        <w:rPr>
          <w:lang w:val="pl-PL"/>
        </w:rPr>
        <w:t>sto rozbie</w:t>
      </w:r>
      <w:r w:rsidRPr="001D60B9">
        <w:rPr>
          <w:rFonts w:hAnsi="Times New Roman"/>
          <w:lang w:val="pl-PL"/>
        </w:rPr>
        <w:t>ż</w:t>
      </w:r>
      <w:r w:rsidRPr="001D60B9">
        <w:rPr>
          <w:lang w:val="pl-PL"/>
        </w:rPr>
        <w:t>ne (155</w:t>
      </w:r>
      <w:r w:rsidR="003F6409">
        <w:rPr>
          <w:rFonts w:hAnsi="Times New Roman"/>
          <w:lang w:val="pl-PL"/>
        </w:rPr>
        <w:t>-</w:t>
      </w:r>
      <w:r w:rsidRPr="001D60B9">
        <w:rPr>
          <w:lang w:val="pl-PL"/>
        </w:rPr>
        <w:t>157). W du</w:t>
      </w:r>
      <w:r w:rsidRPr="001D60B9">
        <w:rPr>
          <w:rFonts w:hAnsi="Times New Roman"/>
          <w:lang w:val="pl-PL"/>
        </w:rPr>
        <w:t>ż</w:t>
      </w:r>
      <w:r w:rsidRPr="001D60B9">
        <w:rPr>
          <w:lang w:val="pl-PL"/>
        </w:rPr>
        <w:t>ej mierze wynika to z r</w:t>
      </w:r>
      <w:r w:rsidRPr="001D60B9">
        <w:rPr>
          <w:rFonts w:hAnsi="Times New Roman"/>
          <w:lang w:val="pl-PL"/>
        </w:rPr>
        <w:t>óż</w:t>
      </w:r>
      <w:r w:rsidRPr="001D60B9">
        <w:rPr>
          <w:lang w:val="pl-PL"/>
        </w:rPr>
        <w:t>nych technik stosowanych zabieg</w:t>
      </w:r>
      <w:r w:rsidRPr="001D60B9">
        <w:rPr>
          <w:rFonts w:hAnsi="Times New Roman"/>
          <w:lang w:val="pl-PL"/>
        </w:rPr>
        <w:t>ó</w:t>
      </w:r>
      <w:r w:rsidRPr="001D60B9">
        <w:rPr>
          <w:lang w:val="pl-PL"/>
        </w:rPr>
        <w:t>w oraz analizy niejednorodnych grup badanych (r</w:t>
      </w:r>
      <w:r w:rsidRPr="001D60B9">
        <w:rPr>
          <w:rFonts w:hAnsi="Times New Roman"/>
          <w:lang w:val="pl-PL"/>
        </w:rPr>
        <w:t>óż</w:t>
      </w:r>
      <w:r w:rsidRPr="001D60B9">
        <w:rPr>
          <w:lang w:val="pl-PL"/>
        </w:rPr>
        <w:t>nice dotycz</w:t>
      </w:r>
      <w:r w:rsidRPr="001D60B9">
        <w:rPr>
          <w:rFonts w:hAnsi="Times New Roman"/>
          <w:lang w:val="pl-PL"/>
        </w:rPr>
        <w:t>ą</w:t>
      </w:r>
      <w:r w:rsidR="003F6409">
        <w:rPr>
          <w:rFonts w:hAnsi="Times New Roman"/>
          <w:lang w:val="pl-PL"/>
        </w:rPr>
        <w:t>:</w:t>
      </w:r>
      <w:r w:rsidRPr="001D60B9">
        <w:rPr>
          <w:rFonts w:hAnsi="Times New Roman"/>
          <w:lang w:val="pl-PL"/>
        </w:rPr>
        <w:t xml:space="preserve"> </w:t>
      </w:r>
      <w:r w:rsidRPr="001D60B9">
        <w:rPr>
          <w:lang w:val="pl-PL"/>
        </w:rPr>
        <w:t>p</w:t>
      </w:r>
      <w:r w:rsidRPr="001D60B9">
        <w:rPr>
          <w:rFonts w:hAnsi="Times New Roman"/>
          <w:lang w:val="pl-PL"/>
        </w:rPr>
        <w:t>ł</w:t>
      </w:r>
      <w:r w:rsidRPr="001D60B9">
        <w:rPr>
          <w:lang w:val="pl-PL"/>
        </w:rPr>
        <w:t>ci, wieku, stopnia aktywno</w:t>
      </w:r>
      <w:r w:rsidRPr="001D60B9">
        <w:rPr>
          <w:rFonts w:hAnsi="Times New Roman"/>
          <w:lang w:val="pl-PL"/>
        </w:rPr>
        <w:t>ś</w:t>
      </w:r>
      <w:r w:rsidRPr="001D60B9">
        <w:rPr>
          <w:lang w:val="pl-PL"/>
        </w:rPr>
        <w:t>ci fizycznej, sposobu od</w:t>
      </w:r>
      <w:r w:rsidRPr="001D60B9">
        <w:rPr>
          <w:rFonts w:hAnsi="Times New Roman"/>
          <w:lang w:val="pl-PL"/>
        </w:rPr>
        <w:t>ż</w:t>
      </w:r>
      <w:r w:rsidRPr="001D60B9">
        <w:rPr>
          <w:lang w:val="pl-PL"/>
        </w:rPr>
        <w:t>ywiania si</w:t>
      </w:r>
      <w:r w:rsidRPr="001D60B9">
        <w:rPr>
          <w:rFonts w:hAnsi="Times New Roman"/>
          <w:lang w:val="pl-PL"/>
        </w:rPr>
        <w:t>ę</w:t>
      </w:r>
      <w:r w:rsidRPr="001D60B9">
        <w:rPr>
          <w:lang w:val="pl-PL"/>
        </w:rPr>
        <w:t>, chor</w:t>
      </w:r>
      <w:r w:rsidRPr="001D60B9">
        <w:rPr>
          <w:rFonts w:hAnsi="Times New Roman"/>
          <w:lang w:val="pl-PL"/>
        </w:rPr>
        <w:t>ó</w:t>
      </w:r>
      <w:r w:rsidRPr="001D60B9">
        <w:rPr>
          <w:lang w:val="pl-PL"/>
        </w:rPr>
        <w:t>b wsp</w:t>
      </w:r>
      <w:r w:rsidRPr="001D60B9">
        <w:rPr>
          <w:rFonts w:hAnsi="Times New Roman"/>
          <w:lang w:val="pl-PL"/>
        </w:rPr>
        <w:t>ół</w:t>
      </w:r>
      <w:r w:rsidRPr="001D60B9">
        <w:rPr>
          <w:lang w:val="pl-PL"/>
        </w:rPr>
        <w:t>istniej</w:t>
      </w:r>
      <w:r w:rsidRPr="001D60B9">
        <w:rPr>
          <w:rFonts w:hAnsi="Times New Roman"/>
          <w:lang w:val="pl-PL"/>
        </w:rPr>
        <w:t>ą</w:t>
      </w:r>
      <w:r w:rsidRPr="001D60B9">
        <w:rPr>
          <w:lang w:val="pl-PL"/>
        </w:rPr>
        <w:t>cych, usuwania tkanki t</w:t>
      </w:r>
      <w:r w:rsidRPr="001D60B9">
        <w:rPr>
          <w:rFonts w:hAnsi="Times New Roman"/>
          <w:lang w:val="pl-PL"/>
        </w:rPr>
        <w:t>ł</w:t>
      </w:r>
      <w:r w:rsidRPr="001D60B9">
        <w:rPr>
          <w:lang w:val="pl-PL"/>
        </w:rPr>
        <w:t>uszczowej z r</w:t>
      </w:r>
      <w:r w:rsidRPr="001D60B9">
        <w:rPr>
          <w:rFonts w:hAnsi="Times New Roman"/>
          <w:lang w:val="pl-PL"/>
        </w:rPr>
        <w:t>óż</w:t>
      </w:r>
      <w:r w:rsidRPr="001D60B9">
        <w:rPr>
          <w:lang w:val="pl-PL"/>
        </w:rPr>
        <w:t>nych okolic cia</w:t>
      </w:r>
      <w:r w:rsidRPr="001D60B9">
        <w:rPr>
          <w:rFonts w:hAnsi="Times New Roman"/>
          <w:lang w:val="pl-PL"/>
        </w:rPr>
        <w:t>ł</w:t>
      </w:r>
      <w:r w:rsidRPr="001D60B9">
        <w:rPr>
          <w:lang w:val="pl-PL"/>
        </w:rPr>
        <w:t>a). Z tego wzgl</w:t>
      </w:r>
      <w:r w:rsidRPr="001D60B9">
        <w:rPr>
          <w:rFonts w:hAnsi="Times New Roman"/>
          <w:lang w:val="pl-PL"/>
        </w:rPr>
        <w:t>ę</w:t>
      </w:r>
      <w:r w:rsidRPr="001D60B9">
        <w:rPr>
          <w:lang w:val="pl-PL"/>
        </w:rPr>
        <w:t>du konieczne jest dalsze prowadzenie bada</w:t>
      </w:r>
      <w:r w:rsidRPr="001D60B9">
        <w:rPr>
          <w:rFonts w:hAnsi="Times New Roman"/>
          <w:lang w:val="pl-PL"/>
        </w:rPr>
        <w:t xml:space="preserve">ń </w:t>
      </w:r>
      <w:r w:rsidRPr="001D60B9">
        <w:rPr>
          <w:lang w:val="pl-PL"/>
        </w:rPr>
        <w:t>naukowych, kt</w:t>
      </w:r>
      <w:r w:rsidRPr="001D60B9">
        <w:rPr>
          <w:rFonts w:hAnsi="Times New Roman"/>
          <w:lang w:val="pl-PL"/>
        </w:rPr>
        <w:t>ó</w:t>
      </w:r>
      <w:r w:rsidRPr="001D60B9">
        <w:rPr>
          <w:lang w:val="pl-PL"/>
        </w:rPr>
        <w:t>re ostatecznie ustal</w:t>
      </w:r>
      <w:r w:rsidRPr="001D60B9">
        <w:rPr>
          <w:rFonts w:hAnsi="Times New Roman"/>
          <w:lang w:val="pl-PL"/>
        </w:rPr>
        <w:t xml:space="preserve">ą </w:t>
      </w:r>
      <w:r w:rsidRPr="001D60B9">
        <w:rPr>
          <w:lang w:val="pl-PL"/>
        </w:rPr>
        <w:t>kliniczn</w:t>
      </w:r>
      <w:r w:rsidRPr="001D60B9">
        <w:rPr>
          <w:rFonts w:hAnsi="Times New Roman"/>
          <w:lang w:val="pl-PL"/>
        </w:rPr>
        <w:t xml:space="preserve">ą </w:t>
      </w:r>
      <w:r w:rsidRPr="001D60B9">
        <w:rPr>
          <w:lang w:val="pl-PL"/>
        </w:rPr>
        <w:t>przydatno</w:t>
      </w:r>
      <w:r w:rsidRPr="001D60B9">
        <w:rPr>
          <w:rFonts w:hAnsi="Times New Roman"/>
          <w:lang w:val="pl-PL"/>
        </w:rPr>
        <w:t xml:space="preserve">ść </w:t>
      </w:r>
      <w:r w:rsidRPr="001D60B9">
        <w:rPr>
          <w:lang w:val="pl-PL"/>
        </w:rPr>
        <w:t>liposukcji w kontek</w:t>
      </w:r>
      <w:r w:rsidRPr="001D60B9">
        <w:rPr>
          <w:rFonts w:hAnsi="Times New Roman"/>
          <w:lang w:val="pl-PL"/>
        </w:rPr>
        <w:t>ś</w:t>
      </w:r>
      <w:r w:rsidRPr="001D60B9">
        <w:rPr>
          <w:lang w:val="pl-PL"/>
        </w:rPr>
        <w:t>cie wspomagania dzia</w:t>
      </w:r>
      <w:r w:rsidRPr="001D60B9">
        <w:rPr>
          <w:rFonts w:hAnsi="Times New Roman"/>
          <w:lang w:val="pl-PL"/>
        </w:rPr>
        <w:t>ł</w:t>
      </w:r>
      <w:r w:rsidRPr="001D60B9">
        <w:rPr>
          <w:lang w:val="pl-PL"/>
        </w:rPr>
        <w:t>a</w:t>
      </w:r>
      <w:r w:rsidRPr="001D60B9">
        <w:rPr>
          <w:rFonts w:hAnsi="Times New Roman"/>
          <w:lang w:val="pl-PL"/>
        </w:rPr>
        <w:t xml:space="preserve">ń </w:t>
      </w:r>
      <w:r w:rsidRPr="001D60B9">
        <w:rPr>
          <w:lang w:val="pl-PL"/>
        </w:rPr>
        <w:t>profilaktycznych i terapeutycznych powik</w:t>
      </w:r>
      <w:r w:rsidRPr="001D60B9">
        <w:rPr>
          <w:rFonts w:hAnsi="Times New Roman"/>
          <w:lang w:val="pl-PL"/>
        </w:rPr>
        <w:t>ł</w:t>
      </w:r>
      <w:r w:rsidRPr="001D60B9">
        <w:rPr>
          <w:lang w:val="pl-PL"/>
        </w:rPr>
        <w:t>a</w:t>
      </w:r>
      <w:r w:rsidRPr="001D60B9">
        <w:rPr>
          <w:rFonts w:hAnsi="Times New Roman"/>
          <w:lang w:val="pl-PL"/>
        </w:rPr>
        <w:t xml:space="preserve">ń </w:t>
      </w:r>
      <w:r w:rsidRPr="001D60B9">
        <w:rPr>
          <w:lang w:val="pl-PL"/>
        </w:rPr>
        <w:t>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p>
    <w:p w14:paraId="5EBB60FC" w14:textId="3FC8AEED" w:rsidR="002B4416" w:rsidRPr="001D60B9" w:rsidRDefault="001D60B9">
      <w:pPr>
        <w:pStyle w:val="Nagwek1"/>
        <w:spacing w:after="240"/>
      </w:pPr>
      <w:bookmarkStart w:id="49" w:name="_Toc23"/>
      <w:bookmarkStart w:id="50" w:name="_Toc59387078"/>
      <w:r w:rsidRPr="001D60B9">
        <w:t>2. Hipoteza badawcza</w:t>
      </w:r>
      <w:bookmarkEnd w:id="49"/>
      <w:bookmarkEnd w:id="50"/>
    </w:p>
    <w:p w14:paraId="558497D6" w14:textId="5D0BA471" w:rsidR="002B4416" w:rsidRPr="001D60B9" w:rsidRDefault="001D60B9" w:rsidP="004079A4">
      <w:pPr>
        <w:spacing w:line="360" w:lineRule="auto"/>
        <w:ind w:firstLine="708"/>
        <w:rPr>
          <w:lang w:val="pl-PL"/>
        </w:rPr>
      </w:pPr>
      <w:bookmarkStart w:id="51" w:name="_Hlk19391209"/>
      <w:r w:rsidRPr="001D60B9">
        <w:rPr>
          <w:lang w:val="pl-PL"/>
        </w:rPr>
        <w:t>Efekt zabiegu liposukcji odzwierciedlaj</w:t>
      </w:r>
      <w:r w:rsidRPr="001D60B9">
        <w:rPr>
          <w:rFonts w:hAnsi="Times New Roman"/>
          <w:lang w:val="pl-PL"/>
        </w:rPr>
        <w:t xml:space="preserve">ą </w:t>
      </w:r>
      <w:r w:rsidRPr="001D60B9">
        <w:rPr>
          <w:lang w:val="pl-PL"/>
        </w:rPr>
        <w:t>zmiany zar</w:t>
      </w:r>
      <w:r w:rsidRPr="001D60B9">
        <w:rPr>
          <w:rFonts w:hAnsi="Times New Roman"/>
          <w:lang w:val="pl-PL"/>
        </w:rPr>
        <w:t>ó</w:t>
      </w:r>
      <w:r w:rsidRPr="001D60B9">
        <w:rPr>
          <w:lang w:val="pl-PL"/>
        </w:rPr>
        <w:t>wno w profilu metabolicznym, jak i</w:t>
      </w:r>
      <w:r w:rsidR="00DE7379">
        <w:rPr>
          <w:lang w:val="pl-PL"/>
        </w:rPr>
        <w:t> </w:t>
      </w:r>
      <w:r w:rsidRPr="001D60B9">
        <w:rPr>
          <w:lang w:val="pl-PL"/>
        </w:rPr>
        <w:t>hormonalnym pacjent</w:t>
      </w:r>
      <w:r w:rsidRPr="001D60B9">
        <w:rPr>
          <w:rFonts w:hAnsi="Times New Roman"/>
          <w:lang w:val="pl-PL"/>
        </w:rPr>
        <w:t>ó</w:t>
      </w:r>
      <w:r w:rsidRPr="001D60B9">
        <w:rPr>
          <w:lang w:val="pl-PL"/>
        </w:rPr>
        <w:t>w z nadwag</w:t>
      </w:r>
      <w:r w:rsidRPr="001D60B9">
        <w:rPr>
          <w:rFonts w:hAnsi="Times New Roman"/>
          <w:lang w:val="pl-PL"/>
        </w:rPr>
        <w:t xml:space="preserve">ą </w:t>
      </w:r>
      <w:r w:rsidRPr="001D60B9">
        <w:rPr>
          <w:lang w:val="pl-PL"/>
        </w:rPr>
        <w:t>i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ą</w:t>
      </w:r>
      <w:r w:rsidRPr="001D60B9">
        <w:rPr>
          <w:lang w:val="pl-PL"/>
        </w:rPr>
        <w:t>.</w:t>
      </w:r>
      <w:bookmarkEnd w:id="51"/>
    </w:p>
    <w:p w14:paraId="099A7AC8" w14:textId="38107847" w:rsidR="002B4416" w:rsidRPr="001D60B9" w:rsidRDefault="001D60B9" w:rsidP="004079A4">
      <w:pPr>
        <w:pStyle w:val="Nagwek1"/>
        <w:spacing w:after="100" w:afterAutospacing="1"/>
      </w:pPr>
      <w:r w:rsidRPr="001D60B9">
        <w:br w:type="page"/>
      </w:r>
      <w:bookmarkStart w:id="52" w:name="_Toc24"/>
      <w:bookmarkStart w:id="53" w:name="_Toc59387079"/>
      <w:r w:rsidRPr="001D60B9">
        <w:rPr>
          <w:rFonts w:eastAsia="Arial Unicode MS" w:hAnsi="Arial Unicode MS" w:cs="Arial Unicode MS"/>
        </w:rPr>
        <w:lastRenderedPageBreak/>
        <w:t>3. Cel pracy</w:t>
      </w:r>
      <w:bookmarkEnd w:id="52"/>
      <w:bookmarkEnd w:id="53"/>
    </w:p>
    <w:p w14:paraId="0664FFA2" w14:textId="45AC6069" w:rsidR="002B4416" w:rsidRPr="001D60B9" w:rsidRDefault="001D60B9" w:rsidP="004079A4">
      <w:pPr>
        <w:pStyle w:val="Nagwek4"/>
        <w:spacing w:after="100" w:afterAutospacing="1"/>
      </w:pPr>
      <w:r w:rsidRPr="001D60B9">
        <w:rPr>
          <w:rFonts w:ascii="Helvetica"/>
        </w:rPr>
        <w:t>Cele g</w:t>
      </w:r>
      <w:r w:rsidRPr="001D60B9">
        <w:rPr>
          <w:rFonts w:hAnsi="Helvetica"/>
        </w:rPr>
        <w:t>łó</w:t>
      </w:r>
      <w:r w:rsidRPr="001D60B9">
        <w:rPr>
          <w:rFonts w:ascii="Helvetica"/>
        </w:rPr>
        <w:t>wne</w:t>
      </w:r>
      <w:r w:rsidR="003F6409">
        <w:rPr>
          <w:rFonts w:ascii="Helvetica"/>
        </w:rPr>
        <w:t>:</w:t>
      </w:r>
    </w:p>
    <w:p w14:paraId="6BAFAD6F" w14:textId="77777777" w:rsidR="002B4416" w:rsidRPr="001D60B9" w:rsidRDefault="001D60B9" w:rsidP="004079A4">
      <w:pPr>
        <w:spacing w:line="480" w:lineRule="auto"/>
        <w:ind w:firstLine="708"/>
        <w:jc w:val="both"/>
        <w:rPr>
          <w:lang w:val="pl-PL"/>
        </w:rPr>
      </w:pPr>
      <w:r w:rsidRPr="001D60B9">
        <w:rPr>
          <w:lang w:val="pl-PL"/>
        </w:rPr>
        <w:t>G</w:t>
      </w:r>
      <w:r w:rsidRPr="001D60B9">
        <w:rPr>
          <w:rFonts w:hAnsi="Times New Roman"/>
          <w:lang w:val="pl-PL"/>
        </w:rPr>
        <w:t>łó</w:t>
      </w:r>
      <w:r w:rsidRPr="001D60B9">
        <w:rPr>
          <w:lang w:val="pl-PL"/>
        </w:rPr>
        <w:t>wnym celem niniejszej dysertacji doktorskiej jest wykazanie wp</w:t>
      </w:r>
      <w:r w:rsidRPr="001D60B9">
        <w:rPr>
          <w:rFonts w:hAnsi="Times New Roman"/>
          <w:lang w:val="pl-PL"/>
        </w:rPr>
        <w:t>ł</w:t>
      </w:r>
      <w:r w:rsidRPr="001D60B9">
        <w:rPr>
          <w:lang w:val="pl-PL"/>
        </w:rPr>
        <w:t xml:space="preserve">ywu liposukcji </w:t>
      </w:r>
      <w:r w:rsidRPr="001D60B9">
        <w:rPr>
          <w:lang w:val="pl-PL"/>
        </w:rPr>
        <w:br/>
        <w:t xml:space="preserve">z wykorzystaniem systemu VASER (ang. </w:t>
      </w:r>
      <w:r w:rsidRPr="001D60B9">
        <w:rPr>
          <w:i/>
          <w:iCs/>
          <w:lang w:val="pl-PL"/>
        </w:rPr>
        <w:t>Vibration Amplification of Sound Energy at Resonance</w:t>
      </w:r>
      <w:r w:rsidRPr="001D60B9">
        <w:rPr>
          <w:lang w:val="pl-PL"/>
        </w:rPr>
        <w:t>) na zmiany w surowiczych st</w:t>
      </w:r>
      <w:r w:rsidRPr="001D60B9">
        <w:rPr>
          <w:rFonts w:hAnsi="Times New Roman"/>
          <w:lang w:val="pl-PL"/>
        </w:rPr>
        <w:t>ęż</w:t>
      </w:r>
      <w:r w:rsidRPr="001D60B9">
        <w:rPr>
          <w:lang w:val="pl-PL"/>
        </w:rPr>
        <w:t>eniach wybranych marker</w:t>
      </w:r>
      <w:r w:rsidRPr="001D60B9">
        <w:rPr>
          <w:rFonts w:hAnsi="Times New Roman"/>
          <w:lang w:val="pl-PL"/>
        </w:rPr>
        <w:t>ó</w:t>
      </w:r>
      <w:r w:rsidRPr="001D60B9">
        <w:rPr>
          <w:lang w:val="pl-PL"/>
        </w:rPr>
        <w:t>w homeostazy energetycznej u pacjent</w:t>
      </w:r>
      <w:r w:rsidRPr="001D60B9">
        <w:rPr>
          <w:rFonts w:hAnsi="Times New Roman"/>
          <w:lang w:val="pl-PL"/>
        </w:rPr>
        <w:t>ó</w:t>
      </w:r>
      <w:r w:rsidRPr="001D60B9">
        <w:rPr>
          <w:lang w:val="pl-PL"/>
        </w:rPr>
        <w:t>w z nadwag</w:t>
      </w:r>
      <w:r w:rsidRPr="001D60B9">
        <w:rPr>
          <w:rFonts w:hAnsi="Times New Roman"/>
          <w:lang w:val="pl-PL"/>
        </w:rPr>
        <w:t>ą</w:t>
      </w:r>
      <w:r w:rsidRPr="001D60B9">
        <w:rPr>
          <w:lang w:val="pl-PL"/>
        </w:rPr>
        <w:t>, poddanych zabiegowi liposukcji. Cel zosta</w:t>
      </w:r>
      <w:r w:rsidRPr="001D60B9">
        <w:rPr>
          <w:rFonts w:hAnsi="Times New Roman"/>
          <w:lang w:val="pl-PL"/>
        </w:rPr>
        <w:t xml:space="preserve">ł </w:t>
      </w:r>
      <w:r w:rsidRPr="001D60B9">
        <w:rPr>
          <w:lang w:val="pl-PL"/>
        </w:rPr>
        <w:t>zrealizowany poprzez:</w:t>
      </w:r>
    </w:p>
    <w:p w14:paraId="4D9D7562" w14:textId="3C35C429" w:rsidR="002B4416" w:rsidRPr="001D60B9" w:rsidRDefault="001D60B9">
      <w:pPr>
        <w:spacing w:line="360" w:lineRule="auto"/>
        <w:jc w:val="both"/>
        <w:rPr>
          <w:lang w:val="pl-PL"/>
        </w:rPr>
      </w:pPr>
      <w:r w:rsidRPr="001D60B9">
        <w:rPr>
          <w:lang w:val="pl-PL"/>
        </w:rPr>
        <w:t>1. Ocen</w:t>
      </w:r>
      <w:r w:rsidRPr="001D60B9">
        <w:rPr>
          <w:rFonts w:hAnsi="Times New Roman"/>
          <w:lang w:val="pl-PL"/>
        </w:rPr>
        <w:t xml:space="preserve">ę </w:t>
      </w:r>
      <w:r w:rsidRPr="001D60B9">
        <w:rPr>
          <w:lang w:val="pl-PL"/>
        </w:rPr>
        <w:t>wp</w:t>
      </w:r>
      <w:r w:rsidRPr="001D60B9">
        <w:rPr>
          <w:rFonts w:hAnsi="Times New Roman"/>
          <w:lang w:val="pl-PL"/>
        </w:rPr>
        <w:t>ł</w:t>
      </w:r>
      <w:r w:rsidRPr="001D60B9">
        <w:rPr>
          <w:lang w:val="pl-PL"/>
        </w:rPr>
        <w:t>ywu liposukcji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kowej przeprowadzonej z wykorzystaniem systemu VASER na metabolizm pacjent</w:t>
      </w:r>
      <w:r w:rsidRPr="001D60B9">
        <w:rPr>
          <w:rFonts w:hAnsi="Times New Roman"/>
          <w:lang w:val="pl-PL"/>
        </w:rPr>
        <w:t>ó</w:t>
      </w:r>
      <w:r w:rsidRPr="001D60B9">
        <w:rPr>
          <w:lang w:val="pl-PL"/>
        </w:rPr>
        <w:t>w z nadwag</w:t>
      </w:r>
      <w:r w:rsidRPr="001D60B9">
        <w:rPr>
          <w:rFonts w:hAnsi="Times New Roman"/>
          <w:lang w:val="pl-PL"/>
        </w:rPr>
        <w:t xml:space="preserve">ą </w:t>
      </w:r>
      <w:r w:rsidRPr="001D60B9">
        <w:rPr>
          <w:lang w:val="pl-PL"/>
        </w:rPr>
        <w:t>w trzech odst</w:t>
      </w:r>
      <w:r w:rsidRPr="001D60B9">
        <w:rPr>
          <w:rFonts w:hAnsi="Times New Roman"/>
          <w:lang w:val="pl-PL"/>
        </w:rPr>
        <w:t>ę</w:t>
      </w:r>
      <w:r w:rsidRPr="001D60B9">
        <w:rPr>
          <w:lang w:val="pl-PL"/>
        </w:rPr>
        <w:t xml:space="preserve">pach czasowych </w:t>
      </w:r>
      <w:r w:rsidRPr="001D60B9">
        <w:rPr>
          <w:rFonts w:hAnsi="Times New Roman"/>
          <w:lang w:val="pl-PL"/>
        </w:rPr>
        <w:t xml:space="preserve">– </w:t>
      </w:r>
      <w:r w:rsidRPr="001D60B9">
        <w:rPr>
          <w:lang w:val="pl-PL"/>
        </w:rPr>
        <w:t xml:space="preserve">przed zabiegiem oraz w </w:t>
      </w:r>
      <w:r w:rsidR="003D44AF" w:rsidRPr="001D60B9">
        <w:rPr>
          <w:lang w:val="pl-PL"/>
        </w:rPr>
        <w:t>miesi</w:t>
      </w:r>
      <w:r w:rsidR="003D44AF" w:rsidRPr="001D60B9">
        <w:rPr>
          <w:rFonts w:hAnsi="Times New Roman"/>
          <w:lang w:val="pl-PL"/>
        </w:rPr>
        <w:t>ą</w:t>
      </w:r>
      <w:r w:rsidR="003D44AF" w:rsidRPr="001D60B9">
        <w:rPr>
          <w:lang w:val="pl-PL"/>
        </w:rPr>
        <w:t xml:space="preserve">c </w:t>
      </w:r>
      <w:r w:rsidR="003D44AF">
        <w:rPr>
          <w:lang w:val="pl-PL"/>
        </w:rPr>
        <w:t>i w</w:t>
      </w:r>
      <w:r w:rsidR="003D44AF" w:rsidRPr="001D60B9">
        <w:rPr>
          <w:lang w:val="pl-PL"/>
        </w:rPr>
        <w:t xml:space="preserve"> 6 miesi</w:t>
      </w:r>
      <w:r w:rsidR="003D44AF" w:rsidRPr="001D60B9">
        <w:rPr>
          <w:rFonts w:hAnsi="Times New Roman"/>
          <w:lang w:val="pl-PL"/>
        </w:rPr>
        <w:t>ę</w:t>
      </w:r>
      <w:r w:rsidR="003D44AF" w:rsidRPr="001D60B9">
        <w:rPr>
          <w:lang w:val="pl-PL"/>
        </w:rPr>
        <w:t>cy po</w:t>
      </w:r>
      <w:r w:rsidRPr="001D60B9">
        <w:rPr>
          <w:lang w:val="pl-PL"/>
        </w:rPr>
        <w:t xml:space="preserve"> zabiegu</w:t>
      </w:r>
      <w:r w:rsidR="003F6409">
        <w:rPr>
          <w:lang w:val="pl-PL"/>
        </w:rPr>
        <w:t>.</w:t>
      </w:r>
    </w:p>
    <w:p w14:paraId="2CAD0665" w14:textId="77777777" w:rsidR="002B4416" w:rsidRPr="001D60B9" w:rsidRDefault="001D60B9">
      <w:pPr>
        <w:spacing w:line="360" w:lineRule="auto"/>
        <w:jc w:val="both"/>
        <w:rPr>
          <w:lang w:val="pl-PL"/>
        </w:rPr>
      </w:pPr>
      <w:r w:rsidRPr="001D60B9">
        <w:rPr>
          <w:lang w:val="pl-PL"/>
        </w:rPr>
        <w:t>2. Ocen</w:t>
      </w:r>
      <w:r w:rsidRPr="001D60B9">
        <w:rPr>
          <w:rFonts w:hAnsi="Times New Roman"/>
          <w:lang w:val="pl-PL"/>
        </w:rPr>
        <w:t>ę</w:t>
      </w:r>
      <w:r w:rsidRPr="001D60B9">
        <w:rPr>
          <w:lang w:val="pl-PL"/>
        </w:rPr>
        <w:t>, czy liposukcja z wykorzystaniem technik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kowych mo</w:t>
      </w:r>
      <w:r w:rsidRPr="001D60B9">
        <w:rPr>
          <w:rFonts w:hAnsi="Times New Roman"/>
          <w:lang w:val="pl-PL"/>
        </w:rPr>
        <w:t>ż</w:t>
      </w:r>
      <w:r w:rsidRPr="001D60B9">
        <w:rPr>
          <w:lang w:val="pl-PL"/>
        </w:rPr>
        <w:t>e by</w:t>
      </w:r>
      <w:r w:rsidRPr="001D60B9">
        <w:rPr>
          <w:rFonts w:hAnsi="Times New Roman"/>
          <w:lang w:val="pl-PL"/>
        </w:rPr>
        <w:t xml:space="preserve">ć </w:t>
      </w:r>
      <w:r w:rsidRPr="001D60B9">
        <w:rPr>
          <w:lang w:val="pl-PL"/>
        </w:rPr>
        <w:t>postrzegana jako metoda wspomagaj</w:t>
      </w:r>
      <w:r w:rsidRPr="001D60B9">
        <w:rPr>
          <w:rFonts w:hAnsi="Times New Roman"/>
          <w:lang w:val="pl-PL"/>
        </w:rPr>
        <w:t>ą</w:t>
      </w:r>
      <w:r w:rsidRPr="001D60B9">
        <w:rPr>
          <w:lang w:val="pl-PL"/>
        </w:rPr>
        <w:t>ca w leczeniu powik</w:t>
      </w:r>
      <w:r w:rsidRPr="001D60B9">
        <w:rPr>
          <w:rFonts w:hAnsi="Times New Roman"/>
          <w:lang w:val="pl-PL"/>
        </w:rPr>
        <w:t>ł</w:t>
      </w:r>
      <w:r w:rsidRPr="001D60B9">
        <w:rPr>
          <w:lang w:val="pl-PL"/>
        </w:rPr>
        <w:t>a</w:t>
      </w:r>
      <w:r w:rsidRPr="001D60B9">
        <w:rPr>
          <w:rFonts w:hAnsi="Times New Roman"/>
          <w:lang w:val="pl-PL"/>
        </w:rPr>
        <w:t xml:space="preserve">ń </w:t>
      </w:r>
      <w:r w:rsidRPr="001D60B9">
        <w:rPr>
          <w:lang w:val="pl-PL"/>
        </w:rPr>
        <w:t>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p>
    <w:p w14:paraId="04DB29B6" w14:textId="77777777" w:rsidR="002B4416" w:rsidRPr="001D60B9" w:rsidRDefault="001D60B9">
      <w:pPr>
        <w:pStyle w:val="Nagwek4"/>
        <w:spacing w:after="240"/>
      </w:pPr>
      <w:r w:rsidRPr="001D60B9">
        <w:rPr>
          <w:rFonts w:ascii="Helvetica"/>
        </w:rPr>
        <w:t>Cele szczeg</w:t>
      </w:r>
      <w:r w:rsidRPr="001D60B9">
        <w:rPr>
          <w:rFonts w:hAnsi="Helvetica"/>
        </w:rPr>
        <w:t>ół</w:t>
      </w:r>
      <w:r w:rsidRPr="001D60B9">
        <w:rPr>
          <w:rFonts w:ascii="Helvetica"/>
        </w:rPr>
        <w:t xml:space="preserve">owe: </w:t>
      </w:r>
    </w:p>
    <w:p w14:paraId="66DBD680" w14:textId="758EB4E6" w:rsidR="002B4416" w:rsidRPr="001D60B9" w:rsidRDefault="001D60B9">
      <w:pPr>
        <w:pStyle w:val="Akapitzlist"/>
        <w:numPr>
          <w:ilvl w:val="0"/>
          <w:numId w:val="3"/>
        </w:numPr>
        <w:tabs>
          <w:tab w:val="num" w:pos="720"/>
        </w:tabs>
        <w:spacing w:line="480" w:lineRule="auto"/>
        <w:ind w:hanging="360"/>
        <w:jc w:val="both"/>
      </w:pPr>
      <w:r w:rsidRPr="001D60B9">
        <w:t>Zbadanie zmian st</w:t>
      </w:r>
      <w:r w:rsidRPr="001D60B9">
        <w:rPr>
          <w:rFonts w:hAnsi="Times New Roman"/>
        </w:rPr>
        <w:t>ęż</w:t>
      </w:r>
      <w:r w:rsidRPr="001D60B9">
        <w:t>enia wybranych czynnik</w:t>
      </w:r>
      <w:r w:rsidRPr="001D60B9">
        <w:rPr>
          <w:rFonts w:hAnsi="Times New Roman"/>
        </w:rPr>
        <w:t>ó</w:t>
      </w:r>
      <w:r w:rsidRPr="001D60B9">
        <w:t>w reguluj</w:t>
      </w:r>
      <w:r w:rsidRPr="001D60B9">
        <w:rPr>
          <w:rFonts w:hAnsi="Times New Roman"/>
        </w:rPr>
        <w:t>ą</w:t>
      </w:r>
      <w:r w:rsidRPr="001D60B9">
        <w:t>cych homeostaz</w:t>
      </w:r>
      <w:r w:rsidRPr="001D60B9">
        <w:rPr>
          <w:rFonts w:hAnsi="Times New Roman"/>
        </w:rPr>
        <w:t xml:space="preserve">ę </w:t>
      </w:r>
      <w:r w:rsidRPr="001D60B9">
        <w:t>energetyczn</w:t>
      </w:r>
      <w:r w:rsidRPr="001D60B9">
        <w:rPr>
          <w:rFonts w:hAnsi="Times New Roman"/>
        </w:rPr>
        <w:t xml:space="preserve">ą </w:t>
      </w:r>
      <w:r w:rsidRPr="001D60B9">
        <w:t>(insulina, grelina, leptyna, rozpuszczalne receptory leptyny, adiponektyna) u pacjent</w:t>
      </w:r>
      <w:r w:rsidRPr="001D60B9">
        <w:rPr>
          <w:rFonts w:hAnsi="Times New Roman"/>
        </w:rPr>
        <w:t>ó</w:t>
      </w:r>
      <w:r w:rsidRPr="001D60B9">
        <w:t>w z nadwag</w:t>
      </w:r>
      <w:r w:rsidRPr="001D60B9">
        <w:rPr>
          <w:rFonts w:hAnsi="Times New Roman"/>
        </w:rPr>
        <w:t xml:space="preserve">ą </w:t>
      </w:r>
      <w:r w:rsidRPr="001D60B9">
        <w:t>w trzech odst</w:t>
      </w:r>
      <w:r w:rsidRPr="001D60B9">
        <w:rPr>
          <w:rFonts w:hAnsi="Times New Roman"/>
        </w:rPr>
        <w:t>ę</w:t>
      </w:r>
      <w:r w:rsidRPr="001D60B9">
        <w:t xml:space="preserve">pach czasowych </w:t>
      </w:r>
      <w:r w:rsidR="003F6409">
        <w:t>–</w:t>
      </w:r>
      <w:r w:rsidRPr="001D60B9">
        <w:t xml:space="preserve"> przed zabiegiem liposukcji oraz </w:t>
      </w:r>
      <w:r w:rsidR="003D44AF">
        <w:t>w miesi</w:t>
      </w:r>
      <w:r w:rsidR="003D44AF" w:rsidRPr="004079A4">
        <w:rPr>
          <w:rFonts w:hAnsi="Times New Roman" w:cs="Times New Roman"/>
        </w:rPr>
        <w:t>ą</w:t>
      </w:r>
      <w:r w:rsidR="003D44AF">
        <w:t>c</w:t>
      </w:r>
      <w:r w:rsidRPr="001D60B9">
        <w:t xml:space="preserve"> i</w:t>
      </w:r>
      <w:r w:rsidR="003F6409">
        <w:t xml:space="preserve"> w</w:t>
      </w:r>
      <w:r w:rsidRPr="001D60B9">
        <w:t xml:space="preserve"> 6 miesi</w:t>
      </w:r>
      <w:r w:rsidRPr="001D60B9">
        <w:rPr>
          <w:rFonts w:hAnsi="Times New Roman"/>
        </w:rPr>
        <w:t>ę</w:t>
      </w:r>
      <w:r w:rsidRPr="001D60B9">
        <w:t>cy po zabiegu.</w:t>
      </w:r>
    </w:p>
    <w:p w14:paraId="1AC0CCDC" w14:textId="59F3F5EF" w:rsidR="002B4416" w:rsidRPr="001D60B9" w:rsidRDefault="001D60B9">
      <w:pPr>
        <w:pStyle w:val="Akapitzlist"/>
        <w:numPr>
          <w:ilvl w:val="0"/>
          <w:numId w:val="3"/>
        </w:numPr>
        <w:tabs>
          <w:tab w:val="num" w:pos="720"/>
        </w:tabs>
        <w:spacing w:line="480" w:lineRule="auto"/>
        <w:ind w:hanging="360"/>
        <w:jc w:val="both"/>
      </w:pPr>
      <w:r w:rsidRPr="001D60B9">
        <w:t>Okre</w:t>
      </w:r>
      <w:r w:rsidRPr="001D60B9">
        <w:rPr>
          <w:rFonts w:hAnsi="Times New Roman"/>
        </w:rPr>
        <w:t>ś</w:t>
      </w:r>
      <w:r w:rsidRPr="001D60B9">
        <w:t>lenie zmian w profilu w</w:t>
      </w:r>
      <w:r w:rsidRPr="001D60B9">
        <w:rPr>
          <w:rFonts w:hAnsi="Times New Roman"/>
        </w:rPr>
        <w:t>ę</w:t>
      </w:r>
      <w:r w:rsidRPr="001D60B9">
        <w:t>glowodanowo-lipidowym u pacjent</w:t>
      </w:r>
      <w:r w:rsidRPr="001D60B9">
        <w:rPr>
          <w:rFonts w:hAnsi="Times New Roman"/>
        </w:rPr>
        <w:t>ó</w:t>
      </w:r>
      <w:r w:rsidRPr="001D60B9">
        <w:t>w z nadwag</w:t>
      </w:r>
      <w:r w:rsidRPr="001D60B9">
        <w:rPr>
          <w:rFonts w:hAnsi="Times New Roman"/>
        </w:rPr>
        <w:t xml:space="preserve">ą </w:t>
      </w:r>
      <w:r w:rsidRPr="001D60B9">
        <w:t>w</w:t>
      </w:r>
      <w:r w:rsidR="003F6409">
        <w:t> </w:t>
      </w:r>
      <w:r w:rsidRPr="001D60B9">
        <w:t>trzech odst</w:t>
      </w:r>
      <w:r w:rsidRPr="001D60B9">
        <w:rPr>
          <w:rFonts w:hAnsi="Times New Roman"/>
        </w:rPr>
        <w:t>ę</w:t>
      </w:r>
      <w:r w:rsidRPr="001D60B9">
        <w:t xml:space="preserve">pach czasowych </w:t>
      </w:r>
      <w:r w:rsidR="003F6409">
        <w:t>–</w:t>
      </w:r>
      <w:r w:rsidRPr="001D60B9">
        <w:t xml:space="preserve"> przed zabiegiem liposukcji oraz </w:t>
      </w:r>
      <w:r w:rsidR="003D44AF">
        <w:t>w miesi</w:t>
      </w:r>
      <w:r w:rsidR="003D44AF" w:rsidRPr="00DE5F42">
        <w:rPr>
          <w:rFonts w:hAnsi="Times New Roman" w:cs="Times New Roman"/>
        </w:rPr>
        <w:t>ą</w:t>
      </w:r>
      <w:r w:rsidR="003D44AF">
        <w:t>c</w:t>
      </w:r>
      <w:r w:rsidRPr="001D60B9">
        <w:t xml:space="preserve"> i</w:t>
      </w:r>
      <w:r w:rsidR="003F6409">
        <w:t xml:space="preserve"> w</w:t>
      </w:r>
      <w:r w:rsidRPr="001D60B9">
        <w:t xml:space="preserve"> 6 miesi</w:t>
      </w:r>
      <w:r w:rsidRPr="001D60B9">
        <w:rPr>
          <w:rFonts w:hAnsi="Times New Roman"/>
        </w:rPr>
        <w:t>ę</w:t>
      </w:r>
      <w:r w:rsidRPr="001D60B9">
        <w:t>cy po zabiegu.</w:t>
      </w:r>
    </w:p>
    <w:p w14:paraId="4E727740" w14:textId="7F2EC5A9" w:rsidR="0087276F" w:rsidRPr="001D60B9" w:rsidRDefault="001D60B9">
      <w:pPr>
        <w:pStyle w:val="Akapitzlist"/>
        <w:numPr>
          <w:ilvl w:val="0"/>
          <w:numId w:val="3"/>
        </w:numPr>
        <w:tabs>
          <w:tab w:val="num" w:pos="720"/>
        </w:tabs>
        <w:spacing w:line="480" w:lineRule="auto"/>
        <w:ind w:hanging="360"/>
        <w:jc w:val="both"/>
      </w:pPr>
      <w:r w:rsidRPr="001D60B9">
        <w:t>Ocena wp</w:t>
      </w:r>
      <w:r w:rsidRPr="001D60B9">
        <w:rPr>
          <w:rFonts w:hAnsi="Times New Roman"/>
        </w:rPr>
        <w:t>ł</w:t>
      </w:r>
      <w:r w:rsidRPr="001D60B9">
        <w:t>ywu liposukcji systemem VASER na zmian</w:t>
      </w:r>
      <w:r w:rsidRPr="001D60B9">
        <w:rPr>
          <w:rFonts w:hAnsi="Times New Roman"/>
        </w:rPr>
        <w:t xml:space="preserve">ę </w:t>
      </w:r>
      <w:r w:rsidRPr="001D60B9">
        <w:t>wra</w:t>
      </w:r>
      <w:r w:rsidRPr="001D60B9">
        <w:rPr>
          <w:rFonts w:hAnsi="Times New Roman"/>
        </w:rPr>
        <w:t>ż</w:t>
      </w:r>
      <w:r w:rsidRPr="001D60B9">
        <w:t>liwo</w:t>
      </w:r>
      <w:r w:rsidRPr="001D60B9">
        <w:rPr>
          <w:rFonts w:hAnsi="Times New Roman"/>
        </w:rPr>
        <w:t>ś</w:t>
      </w:r>
      <w:r w:rsidRPr="001D60B9">
        <w:t>ci tkanek na dzia</w:t>
      </w:r>
      <w:r w:rsidRPr="001D60B9">
        <w:rPr>
          <w:rFonts w:hAnsi="Times New Roman"/>
        </w:rPr>
        <w:t>ł</w:t>
      </w:r>
      <w:r w:rsidRPr="001D60B9">
        <w:t>anie insuliny poprzez analiz</w:t>
      </w:r>
      <w:r w:rsidRPr="001D60B9">
        <w:rPr>
          <w:rFonts w:hAnsi="Times New Roman"/>
        </w:rPr>
        <w:t xml:space="preserve">ę </w:t>
      </w:r>
      <w:r w:rsidRPr="001D60B9">
        <w:t>indeksu insulinooporno</w:t>
      </w:r>
      <w:r w:rsidRPr="001D60B9">
        <w:rPr>
          <w:rFonts w:hAnsi="Times New Roman"/>
        </w:rPr>
        <w:t>ś</w:t>
      </w:r>
      <w:r w:rsidRPr="001D60B9">
        <w:t>ci (HOMA IR) i insulinowra</w:t>
      </w:r>
      <w:r w:rsidRPr="001D60B9">
        <w:rPr>
          <w:rFonts w:hAnsi="Times New Roman"/>
        </w:rPr>
        <w:t>ż</w:t>
      </w:r>
      <w:r w:rsidRPr="001D60B9">
        <w:t>liwo</w:t>
      </w:r>
      <w:r w:rsidRPr="001D60B9">
        <w:rPr>
          <w:rFonts w:hAnsi="Times New Roman"/>
        </w:rPr>
        <w:t>ś</w:t>
      </w:r>
      <w:r w:rsidRPr="001D60B9">
        <w:t xml:space="preserve">ci (Quicki). </w:t>
      </w:r>
    </w:p>
    <w:p w14:paraId="2D72018D" w14:textId="77777777" w:rsidR="002B4416" w:rsidRPr="00534442" w:rsidRDefault="002B4416" w:rsidP="004079A4">
      <w:pPr>
        <w:ind w:left="360"/>
        <w:rPr>
          <w:b/>
          <w:bCs/>
          <w:color w:val="2E74B5"/>
          <w:sz w:val="32"/>
          <w:szCs w:val="32"/>
          <w:u w:color="2E74B5"/>
          <w:lang w:val="pl-PL"/>
        </w:rPr>
      </w:pPr>
    </w:p>
    <w:p w14:paraId="09B25285" w14:textId="230E9F7A" w:rsidR="002B4416" w:rsidRPr="001D60B9" w:rsidRDefault="001D60B9" w:rsidP="007D573A">
      <w:pPr>
        <w:pStyle w:val="Nagwek1"/>
        <w:spacing w:after="100" w:afterAutospacing="1"/>
      </w:pPr>
      <w:bookmarkStart w:id="54" w:name="_Toc25"/>
      <w:bookmarkStart w:id="55" w:name="_Toc59387080"/>
      <w:r w:rsidRPr="001D60B9">
        <w:rPr>
          <w:rFonts w:eastAsia="Arial Unicode MS" w:hAnsi="Arial Unicode MS" w:cs="Arial Unicode MS"/>
        </w:rPr>
        <w:t>4. Materia</w:t>
      </w:r>
      <w:r w:rsidRPr="001D60B9">
        <w:rPr>
          <w:rFonts w:ascii="Arial Unicode MS" w:eastAsia="Arial Unicode MS" w:cs="Arial Unicode MS"/>
        </w:rPr>
        <w:t>ł</w:t>
      </w:r>
      <w:r w:rsidRPr="001D60B9">
        <w:rPr>
          <w:rFonts w:ascii="Arial Unicode MS" w:eastAsia="Arial Unicode MS" w:cs="Arial Unicode MS"/>
        </w:rPr>
        <w:t xml:space="preserve"> </w:t>
      </w:r>
      <w:r w:rsidRPr="001D60B9">
        <w:rPr>
          <w:rFonts w:eastAsia="Arial Unicode MS" w:hAnsi="Arial Unicode MS" w:cs="Arial Unicode MS"/>
        </w:rPr>
        <w:t>i metody</w:t>
      </w:r>
      <w:bookmarkEnd w:id="54"/>
      <w:bookmarkEnd w:id="55"/>
    </w:p>
    <w:p w14:paraId="1914790F" w14:textId="4D170829" w:rsidR="002B4416" w:rsidRPr="001D60B9" w:rsidRDefault="001D60B9" w:rsidP="007D573A">
      <w:pPr>
        <w:pStyle w:val="Nagwek2"/>
        <w:spacing w:after="100" w:afterAutospacing="1"/>
      </w:pPr>
      <w:bookmarkStart w:id="56" w:name="_Toc59387081"/>
      <w:bookmarkStart w:id="57" w:name="_Toc26"/>
      <w:r w:rsidRPr="001D60B9">
        <w:t>4.1 Materiał</w:t>
      </w:r>
      <w:bookmarkEnd w:id="56"/>
      <w:r w:rsidRPr="001D60B9">
        <w:t xml:space="preserve"> </w:t>
      </w:r>
      <w:bookmarkEnd w:id="57"/>
    </w:p>
    <w:p w14:paraId="4174E587" w14:textId="182791F8" w:rsidR="002B4416" w:rsidRPr="001D60B9" w:rsidRDefault="001D60B9" w:rsidP="007D573A">
      <w:pPr>
        <w:spacing w:line="480" w:lineRule="auto"/>
        <w:ind w:firstLine="709"/>
        <w:jc w:val="both"/>
        <w:rPr>
          <w:lang w:val="pl-PL"/>
        </w:rPr>
      </w:pPr>
      <w:bookmarkStart w:id="58" w:name="_Hlk19391395"/>
      <w:r w:rsidRPr="001D60B9">
        <w:rPr>
          <w:lang w:val="pl-PL"/>
        </w:rPr>
        <w:t>Materia</w:t>
      </w:r>
      <w:r w:rsidRPr="001D60B9">
        <w:rPr>
          <w:rFonts w:hAnsi="Times New Roman"/>
          <w:lang w:val="pl-PL"/>
        </w:rPr>
        <w:t xml:space="preserve">ł </w:t>
      </w:r>
      <w:r w:rsidRPr="001D60B9">
        <w:rPr>
          <w:lang w:val="pl-PL"/>
        </w:rPr>
        <w:t>do bada</w:t>
      </w:r>
      <w:r w:rsidRPr="001D60B9">
        <w:rPr>
          <w:rFonts w:hAnsi="Times New Roman"/>
          <w:lang w:val="pl-PL"/>
        </w:rPr>
        <w:t xml:space="preserve">ń </w:t>
      </w:r>
      <w:r w:rsidRPr="001D60B9">
        <w:rPr>
          <w:lang w:val="pl-PL"/>
        </w:rPr>
        <w:t>stanowi</w:t>
      </w:r>
      <w:r w:rsidRPr="001D60B9">
        <w:rPr>
          <w:rFonts w:hAnsi="Times New Roman"/>
          <w:lang w:val="pl-PL"/>
        </w:rPr>
        <w:t>ł</w:t>
      </w:r>
      <w:r w:rsidRPr="001D60B9">
        <w:rPr>
          <w:lang w:val="pl-PL"/>
        </w:rPr>
        <w:t>a surowica krwi pacjent</w:t>
      </w:r>
      <w:r w:rsidRPr="001D60B9">
        <w:rPr>
          <w:rFonts w:hAnsi="Times New Roman"/>
          <w:lang w:val="pl-PL"/>
        </w:rPr>
        <w:t>ó</w:t>
      </w:r>
      <w:r w:rsidRPr="001D60B9">
        <w:rPr>
          <w:lang w:val="pl-PL"/>
        </w:rPr>
        <w:t xml:space="preserve">w poddanych zabiegowi liposukcji </w:t>
      </w:r>
      <w:r w:rsidRPr="001D60B9">
        <w:rPr>
          <w:lang w:val="pl-PL"/>
        </w:rPr>
        <w:br/>
        <w:t>z wykorzystaniem metody VASER Lipo. Krew pobierana by</w:t>
      </w:r>
      <w:r w:rsidRPr="001D60B9">
        <w:rPr>
          <w:rFonts w:hAnsi="Times New Roman"/>
          <w:lang w:val="pl-PL"/>
        </w:rPr>
        <w:t>ł</w:t>
      </w:r>
      <w:r w:rsidRPr="001D60B9">
        <w:rPr>
          <w:lang w:val="pl-PL"/>
        </w:rPr>
        <w:t>a na czczo po nocnym wypoczynku w trzech punktach czasowych: przed liposukcj</w:t>
      </w:r>
      <w:r w:rsidRPr="001D60B9">
        <w:rPr>
          <w:rFonts w:hAnsi="Times New Roman"/>
          <w:lang w:val="pl-PL"/>
        </w:rPr>
        <w:t xml:space="preserve">ą </w:t>
      </w:r>
      <w:r w:rsidRPr="001D60B9">
        <w:rPr>
          <w:lang w:val="pl-PL"/>
        </w:rPr>
        <w:t xml:space="preserve">(w dniu zabiegu) oraz </w:t>
      </w:r>
      <w:r w:rsidR="003D44AF" w:rsidRPr="00534442">
        <w:rPr>
          <w:lang w:val="pl-PL"/>
        </w:rPr>
        <w:t>w miesi</w:t>
      </w:r>
      <w:r w:rsidR="003D44AF" w:rsidRPr="00534442">
        <w:rPr>
          <w:rFonts w:hAnsi="Times New Roman" w:cs="Times New Roman"/>
          <w:lang w:val="pl-PL"/>
        </w:rPr>
        <w:t>ą</w:t>
      </w:r>
      <w:r w:rsidR="003D44AF" w:rsidRPr="00534442">
        <w:rPr>
          <w:lang w:val="pl-PL"/>
        </w:rPr>
        <w:t>c</w:t>
      </w:r>
      <w:r w:rsidRPr="001D60B9">
        <w:rPr>
          <w:lang w:val="pl-PL"/>
        </w:rPr>
        <w:t xml:space="preserve"> i</w:t>
      </w:r>
      <w:r w:rsidR="0087276F">
        <w:rPr>
          <w:lang w:val="pl-PL"/>
        </w:rPr>
        <w:t xml:space="preserve"> w</w:t>
      </w:r>
      <w:r w:rsidRPr="001D60B9">
        <w:rPr>
          <w:lang w:val="pl-PL"/>
        </w:rPr>
        <w:t xml:space="preserve"> 6 miesi</w:t>
      </w:r>
      <w:r w:rsidRPr="001D60B9">
        <w:rPr>
          <w:rFonts w:hAnsi="Times New Roman"/>
          <w:lang w:val="pl-PL"/>
        </w:rPr>
        <w:t>ę</w:t>
      </w:r>
      <w:r w:rsidRPr="001D60B9">
        <w:rPr>
          <w:lang w:val="pl-PL"/>
        </w:rPr>
        <w:t>cy po zabiegu liposukcji</w:t>
      </w:r>
      <w:bookmarkEnd w:id="58"/>
      <w:r w:rsidRPr="001D60B9">
        <w:rPr>
          <w:lang w:val="pl-PL"/>
        </w:rPr>
        <w:t xml:space="preserve">. </w:t>
      </w:r>
    </w:p>
    <w:p w14:paraId="3C9644E9" w14:textId="77777777" w:rsidR="002B4416" w:rsidRPr="001D60B9" w:rsidRDefault="001D60B9">
      <w:pPr>
        <w:pStyle w:val="Nagwek4"/>
        <w:spacing w:after="240"/>
      </w:pPr>
      <w:r w:rsidRPr="001D60B9">
        <w:rPr>
          <w:rFonts w:ascii="Helvetica"/>
        </w:rPr>
        <w:t>Charakterystyka grupy badanej</w:t>
      </w:r>
    </w:p>
    <w:p w14:paraId="6BDE6274" w14:textId="05D79834" w:rsidR="002B4416" w:rsidRPr="001D60B9" w:rsidRDefault="001D60B9" w:rsidP="00E94292">
      <w:pPr>
        <w:spacing w:line="480" w:lineRule="auto"/>
        <w:jc w:val="both"/>
        <w:rPr>
          <w:lang w:val="pl-PL"/>
        </w:rPr>
      </w:pPr>
      <w:r w:rsidRPr="001D60B9">
        <w:rPr>
          <w:lang w:val="pl-PL"/>
        </w:rPr>
        <w:t>Rekrutacja pacjent</w:t>
      </w:r>
      <w:r w:rsidRPr="001D60B9">
        <w:rPr>
          <w:rFonts w:hAnsi="Times New Roman"/>
          <w:lang w:val="pl-PL"/>
        </w:rPr>
        <w:t>ó</w:t>
      </w:r>
      <w:r w:rsidRPr="001D60B9">
        <w:rPr>
          <w:lang w:val="pl-PL"/>
        </w:rPr>
        <w:t>w mia</w:t>
      </w:r>
      <w:r w:rsidRPr="001D60B9">
        <w:rPr>
          <w:rFonts w:hAnsi="Times New Roman"/>
          <w:lang w:val="pl-PL"/>
        </w:rPr>
        <w:t>ł</w:t>
      </w:r>
      <w:r w:rsidRPr="001D60B9">
        <w:rPr>
          <w:lang w:val="pl-PL"/>
        </w:rPr>
        <w:t>a miejsce w</w:t>
      </w:r>
      <w:r w:rsidR="00E94292">
        <w:rPr>
          <w:lang w:val="pl-PL"/>
        </w:rPr>
        <w:t xml:space="preserve"> Klinice Medycyny Estetycznej OT.CO w Warszawie</w:t>
      </w:r>
      <w:r w:rsidRPr="001D60B9">
        <w:rPr>
          <w:lang w:val="pl-PL"/>
        </w:rPr>
        <w:t>.</w:t>
      </w:r>
    </w:p>
    <w:p w14:paraId="4D73E4BD" w14:textId="4117A821" w:rsidR="002B4416" w:rsidRPr="001D60B9" w:rsidRDefault="001D60B9" w:rsidP="007D573A">
      <w:pPr>
        <w:spacing w:line="480" w:lineRule="auto"/>
        <w:jc w:val="both"/>
        <w:rPr>
          <w:lang w:val="pl-PL"/>
        </w:rPr>
      </w:pPr>
      <w:r w:rsidRPr="001D60B9">
        <w:rPr>
          <w:lang w:val="pl-PL"/>
        </w:rPr>
        <w:t>W ramach kwalifikacji do badania ustalono nast</w:t>
      </w:r>
      <w:r w:rsidRPr="001D60B9">
        <w:rPr>
          <w:rFonts w:hAnsi="Times New Roman"/>
          <w:lang w:val="pl-PL"/>
        </w:rPr>
        <w:t>ę</w:t>
      </w:r>
      <w:r w:rsidRPr="001D60B9">
        <w:rPr>
          <w:lang w:val="pl-PL"/>
        </w:rPr>
        <w:t>puj</w:t>
      </w:r>
      <w:r w:rsidRPr="001D60B9">
        <w:rPr>
          <w:rFonts w:hAnsi="Times New Roman"/>
          <w:lang w:val="pl-PL"/>
        </w:rPr>
        <w:t>ą</w:t>
      </w:r>
      <w:r w:rsidRPr="001D60B9">
        <w:rPr>
          <w:lang w:val="pl-PL"/>
        </w:rPr>
        <w:t>ce kryteria w</w:t>
      </w:r>
      <w:r w:rsidRPr="001D60B9">
        <w:rPr>
          <w:rFonts w:hAnsi="Times New Roman"/>
          <w:lang w:val="pl-PL"/>
        </w:rPr>
        <w:t>łą</w:t>
      </w:r>
      <w:r w:rsidRPr="001D60B9">
        <w:rPr>
          <w:lang w:val="pl-PL"/>
        </w:rPr>
        <w:t>czenia: 1) ustna i pisemna zgoda na udzia</w:t>
      </w:r>
      <w:r w:rsidRPr="001D60B9">
        <w:rPr>
          <w:rFonts w:hAnsi="Times New Roman"/>
          <w:lang w:val="pl-PL"/>
        </w:rPr>
        <w:t xml:space="preserve">ł </w:t>
      </w:r>
      <w:r w:rsidRPr="001D60B9">
        <w:rPr>
          <w:lang w:val="pl-PL"/>
        </w:rPr>
        <w:t>w badaniach, 2) dobry og</w:t>
      </w:r>
      <w:r w:rsidRPr="001D60B9">
        <w:rPr>
          <w:rFonts w:hAnsi="Times New Roman"/>
          <w:lang w:val="pl-PL"/>
        </w:rPr>
        <w:t>ó</w:t>
      </w:r>
      <w:r w:rsidRPr="001D60B9">
        <w:rPr>
          <w:lang w:val="pl-PL"/>
        </w:rPr>
        <w:t>lny stan zdrowia, 3) stabilna masa cia</w:t>
      </w:r>
      <w:r w:rsidRPr="001D60B9">
        <w:rPr>
          <w:rFonts w:hAnsi="Times New Roman"/>
          <w:lang w:val="pl-PL"/>
        </w:rPr>
        <w:t>ł</w:t>
      </w:r>
      <w:r w:rsidRPr="001D60B9">
        <w:rPr>
          <w:lang w:val="pl-PL"/>
        </w:rPr>
        <w:t>a (</w:t>
      </w:r>
      <w:r w:rsidRPr="001D60B9">
        <w:rPr>
          <w:rFonts w:hAnsi="Times New Roman"/>
          <w:lang w:val="pl-PL"/>
        </w:rPr>
        <w:t>±</w:t>
      </w:r>
      <w:r w:rsidRPr="001D60B9">
        <w:rPr>
          <w:lang w:val="pl-PL"/>
        </w:rPr>
        <w:t>3 kg w</w:t>
      </w:r>
      <w:r w:rsidR="0087276F">
        <w:rPr>
          <w:lang w:val="pl-PL"/>
        </w:rPr>
        <w:t> </w:t>
      </w:r>
      <w:r w:rsidRPr="001D60B9">
        <w:rPr>
          <w:lang w:val="pl-PL"/>
        </w:rPr>
        <w:t>ostatnich 3 miesi</w:t>
      </w:r>
      <w:r w:rsidRPr="001D60B9">
        <w:rPr>
          <w:rFonts w:hAnsi="Times New Roman"/>
          <w:lang w:val="pl-PL"/>
        </w:rPr>
        <w:t>ą</w:t>
      </w:r>
      <w:r w:rsidRPr="001D60B9">
        <w:rPr>
          <w:lang w:val="pl-PL"/>
        </w:rPr>
        <w:t>cach), 4) brak istotnych zmian w aktywno</w:t>
      </w:r>
      <w:r w:rsidRPr="001D60B9">
        <w:rPr>
          <w:rFonts w:hAnsi="Times New Roman"/>
          <w:lang w:val="pl-PL"/>
        </w:rPr>
        <w:t>ś</w:t>
      </w:r>
      <w:r w:rsidRPr="001D60B9">
        <w:rPr>
          <w:lang w:val="pl-PL"/>
        </w:rPr>
        <w:t xml:space="preserve">ci fizycznej oraz w nawykach </w:t>
      </w:r>
      <w:r w:rsidRPr="001D60B9">
        <w:rPr>
          <w:rFonts w:hAnsi="Times New Roman"/>
          <w:lang w:val="pl-PL"/>
        </w:rPr>
        <w:t>ż</w:t>
      </w:r>
      <w:r w:rsidRPr="001D60B9">
        <w:rPr>
          <w:lang w:val="pl-PL"/>
        </w:rPr>
        <w:t>ywieniowych w okresie trwania badania.</w:t>
      </w:r>
    </w:p>
    <w:p w14:paraId="721B1660" w14:textId="7F0E5168" w:rsidR="002B4416" w:rsidRPr="001D60B9" w:rsidRDefault="001D60B9" w:rsidP="007D573A">
      <w:pPr>
        <w:spacing w:line="480" w:lineRule="auto"/>
        <w:jc w:val="both"/>
        <w:rPr>
          <w:lang w:val="pl-PL"/>
        </w:rPr>
      </w:pPr>
      <w:r w:rsidRPr="001D60B9">
        <w:rPr>
          <w:lang w:val="pl-PL"/>
        </w:rPr>
        <w:t>Kryteriami wykluczenia z badania by</w:t>
      </w:r>
      <w:r w:rsidRPr="001D60B9">
        <w:rPr>
          <w:rFonts w:hAnsi="Times New Roman"/>
          <w:lang w:val="pl-PL"/>
        </w:rPr>
        <w:t>ł</w:t>
      </w:r>
      <w:r w:rsidRPr="001D60B9">
        <w:rPr>
          <w:lang w:val="pl-PL"/>
        </w:rPr>
        <w:t>y wsp</w:t>
      </w:r>
      <w:r w:rsidRPr="001D60B9">
        <w:rPr>
          <w:rFonts w:hAnsi="Times New Roman"/>
          <w:lang w:val="pl-PL"/>
        </w:rPr>
        <w:t>ół</w:t>
      </w:r>
      <w:r w:rsidRPr="001D60B9">
        <w:rPr>
          <w:lang w:val="pl-PL"/>
        </w:rPr>
        <w:t>istniej</w:t>
      </w:r>
      <w:r w:rsidRPr="001D60B9">
        <w:rPr>
          <w:rFonts w:hAnsi="Times New Roman"/>
          <w:lang w:val="pl-PL"/>
        </w:rPr>
        <w:t>ą</w:t>
      </w:r>
      <w:r w:rsidRPr="001D60B9">
        <w:rPr>
          <w:lang w:val="pl-PL"/>
        </w:rPr>
        <w:t>ce patologie: oty</w:t>
      </w:r>
      <w:r w:rsidRPr="001D60B9">
        <w:rPr>
          <w:rFonts w:hAnsi="Times New Roman"/>
          <w:lang w:val="pl-PL"/>
        </w:rPr>
        <w:t>ł</w:t>
      </w:r>
      <w:r w:rsidRPr="001D60B9">
        <w:rPr>
          <w:lang w:val="pl-PL"/>
        </w:rPr>
        <w:t>o</w:t>
      </w:r>
      <w:r w:rsidRPr="001D60B9">
        <w:rPr>
          <w:rFonts w:hAnsi="Times New Roman"/>
          <w:lang w:val="pl-PL"/>
        </w:rPr>
        <w:t xml:space="preserve">ść </w:t>
      </w:r>
      <w:r w:rsidRPr="001D60B9">
        <w:rPr>
          <w:lang w:val="pl-PL"/>
        </w:rPr>
        <w:t>znacznego stopnia (BMI&gt;35), nadci</w:t>
      </w:r>
      <w:r w:rsidRPr="001D60B9">
        <w:rPr>
          <w:rFonts w:hAnsi="Times New Roman"/>
          <w:lang w:val="pl-PL"/>
        </w:rPr>
        <w:t>ś</w:t>
      </w:r>
      <w:r w:rsidRPr="001D60B9">
        <w:rPr>
          <w:lang w:val="pl-PL"/>
        </w:rPr>
        <w:t>nienie t</w:t>
      </w:r>
      <w:r w:rsidRPr="001D60B9">
        <w:rPr>
          <w:rFonts w:hAnsi="Times New Roman"/>
          <w:lang w:val="pl-PL"/>
        </w:rPr>
        <w:t>ę</w:t>
      </w:r>
      <w:r w:rsidRPr="001D60B9">
        <w:rPr>
          <w:lang w:val="pl-PL"/>
        </w:rPr>
        <w:t>tnicze, dusznica bolesna, choroby nerek, w</w:t>
      </w:r>
      <w:r w:rsidRPr="001D60B9">
        <w:rPr>
          <w:rFonts w:hAnsi="Times New Roman"/>
          <w:lang w:val="pl-PL"/>
        </w:rPr>
        <w:t>ą</w:t>
      </w:r>
      <w:r w:rsidRPr="001D60B9">
        <w:rPr>
          <w:lang w:val="pl-PL"/>
        </w:rPr>
        <w:t>troby</w:t>
      </w:r>
      <w:r w:rsidR="0087276F">
        <w:rPr>
          <w:lang w:val="pl-PL"/>
        </w:rPr>
        <w:t xml:space="preserve"> i</w:t>
      </w:r>
      <w:r w:rsidRPr="001D60B9">
        <w:rPr>
          <w:lang w:val="pl-PL"/>
        </w:rPr>
        <w:t xml:space="preserve"> choroby endokrynologiczne za wyj</w:t>
      </w:r>
      <w:r w:rsidRPr="001D60B9">
        <w:rPr>
          <w:rFonts w:hAnsi="Times New Roman"/>
          <w:lang w:val="pl-PL"/>
        </w:rPr>
        <w:t>ą</w:t>
      </w:r>
      <w:r w:rsidRPr="001D60B9">
        <w:rPr>
          <w:lang w:val="pl-PL"/>
        </w:rPr>
        <w:t>tkiem cukrzycy typu II, choroby infekcyjne i/lub ostre reakcje alergiczne w ostatnich 4 miesi</w:t>
      </w:r>
      <w:r w:rsidRPr="001D60B9">
        <w:rPr>
          <w:rFonts w:hAnsi="Times New Roman"/>
          <w:lang w:val="pl-PL"/>
        </w:rPr>
        <w:t>ą</w:t>
      </w:r>
      <w:r w:rsidRPr="001D60B9">
        <w:rPr>
          <w:lang w:val="pl-PL"/>
        </w:rPr>
        <w:t>cach, choroby nowotworowe.</w:t>
      </w:r>
    </w:p>
    <w:p w14:paraId="14365A69" w14:textId="77777777" w:rsidR="002B4416" w:rsidRPr="001D60B9" w:rsidRDefault="001D60B9" w:rsidP="007D573A">
      <w:pPr>
        <w:spacing w:line="480" w:lineRule="auto"/>
        <w:jc w:val="both"/>
        <w:rPr>
          <w:lang w:val="pl-PL"/>
        </w:rPr>
      </w:pPr>
      <w:r w:rsidRPr="001D60B9">
        <w:rPr>
          <w:lang w:val="pl-PL"/>
        </w:rPr>
        <w:t>Grup</w:t>
      </w:r>
      <w:r w:rsidRPr="001D60B9">
        <w:rPr>
          <w:rFonts w:hAnsi="Times New Roman"/>
          <w:lang w:val="pl-PL"/>
        </w:rPr>
        <w:t xml:space="preserve">ę </w:t>
      </w:r>
      <w:r w:rsidRPr="001D60B9">
        <w:rPr>
          <w:lang w:val="pl-PL"/>
        </w:rPr>
        <w:t>badan</w:t>
      </w:r>
      <w:r w:rsidRPr="001D60B9">
        <w:rPr>
          <w:rFonts w:hAnsi="Times New Roman"/>
          <w:lang w:val="pl-PL"/>
        </w:rPr>
        <w:t xml:space="preserve">ą </w:t>
      </w:r>
      <w:r w:rsidRPr="001D60B9">
        <w:rPr>
          <w:lang w:val="pl-PL"/>
        </w:rPr>
        <w:t>(n=18) stanowi</w:t>
      </w:r>
      <w:r w:rsidRPr="001D60B9">
        <w:rPr>
          <w:rFonts w:hAnsi="Times New Roman"/>
          <w:lang w:val="pl-PL"/>
        </w:rPr>
        <w:t>ł</w:t>
      </w:r>
      <w:r w:rsidRPr="001D60B9">
        <w:rPr>
          <w:lang w:val="pl-PL"/>
        </w:rPr>
        <w:t>o 10 kobiet i 8 m</w:t>
      </w:r>
      <w:r w:rsidRPr="001D60B9">
        <w:rPr>
          <w:rFonts w:hAnsi="Times New Roman"/>
          <w:lang w:val="pl-PL"/>
        </w:rPr>
        <w:t>ęż</w:t>
      </w:r>
      <w:r w:rsidRPr="001D60B9">
        <w:rPr>
          <w:lang w:val="pl-PL"/>
        </w:rPr>
        <w:t xml:space="preserve">czyzn w wieku od 32 do 39 lat. </w:t>
      </w:r>
      <w:r w:rsidRPr="001D60B9">
        <w:rPr>
          <w:rFonts w:hAnsi="Times New Roman"/>
          <w:lang w:val="pl-PL"/>
        </w:rPr>
        <w:t>Ś</w:t>
      </w:r>
      <w:r w:rsidRPr="001D60B9">
        <w:rPr>
          <w:lang w:val="pl-PL"/>
        </w:rPr>
        <w:t>rednia wieku oraz BMI nie r</w:t>
      </w:r>
      <w:r w:rsidRPr="001D60B9">
        <w:rPr>
          <w:rFonts w:hAnsi="Times New Roman"/>
          <w:lang w:val="pl-PL"/>
        </w:rPr>
        <w:t>óż</w:t>
      </w:r>
      <w:r w:rsidRPr="001D60B9">
        <w:rPr>
          <w:lang w:val="pl-PL"/>
        </w:rPr>
        <w:t>ni</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statystycznie (BMI kobiet 27,09</w:t>
      </w:r>
      <w:r w:rsidRPr="001D60B9">
        <w:rPr>
          <w:rFonts w:hAnsi="Times New Roman"/>
          <w:lang w:val="pl-PL"/>
        </w:rPr>
        <w:t>±</w:t>
      </w:r>
      <w:r w:rsidRPr="001D60B9">
        <w:rPr>
          <w:lang w:val="pl-PL"/>
        </w:rPr>
        <w:t>0,53 oraz m</w:t>
      </w:r>
      <w:r w:rsidRPr="001D60B9">
        <w:rPr>
          <w:rFonts w:hAnsi="Times New Roman"/>
          <w:lang w:val="pl-PL"/>
        </w:rPr>
        <w:t>ęż</w:t>
      </w:r>
      <w:r w:rsidRPr="001D60B9">
        <w:rPr>
          <w:lang w:val="pl-PL"/>
        </w:rPr>
        <w:t>czyzn 26,98</w:t>
      </w:r>
      <w:r w:rsidRPr="001D60B9">
        <w:rPr>
          <w:rFonts w:hAnsi="Times New Roman"/>
          <w:lang w:val="pl-PL"/>
        </w:rPr>
        <w:t>±</w:t>
      </w:r>
      <w:r w:rsidRPr="001D60B9">
        <w:rPr>
          <w:lang w:val="pl-PL"/>
        </w:rPr>
        <w:t>0,61) pomi</w:t>
      </w:r>
      <w:r w:rsidRPr="001D60B9">
        <w:rPr>
          <w:rFonts w:hAnsi="Times New Roman"/>
          <w:lang w:val="pl-PL"/>
        </w:rPr>
        <w:t>ę</w:t>
      </w:r>
      <w:r w:rsidRPr="001D60B9">
        <w:rPr>
          <w:lang w:val="pl-PL"/>
        </w:rPr>
        <w:t>dzy p</w:t>
      </w:r>
      <w:r w:rsidRPr="001D60B9">
        <w:rPr>
          <w:rFonts w:hAnsi="Times New Roman"/>
          <w:lang w:val="pl-PL"/>
        </w:rPr>
        <w:t>ł</w:t>
      </w:r>
      <w:r w:rsidRPr="001D60B9">
        <w:rPr>
          <w:lang w:val="pl-PL"/>
        </w:rPr>
        <w:t>ciami.</w:t>
      </w:r>
    </w:p>
    <w:p w14:paraId="0437399A" w14:textId="77777777" w:rsidR="002B4416" w:rsidRPr="007D573A" w:rsidRDefault="001D60B9">
      <w:pPr>
        <w:pStyle w:val="Nagwek4"/>
        <w:rPr>
          <w:rFonts w:asciiTheme="minorHAnsi" w:hAnsiTheme="minorHAnsi" w:cstheme="minorHAnsi"/>
        </w:rPr>
      </w:pPr>
      <w:r w:rsidRPr="007D573A">
        <w:rPr>
          <w:rFonts w:asciiTheme="minorHAnsi" w:hAnsiTheme="minorHAnsi" w:cstheme="minorHAnsi"/>
        </w:rPr>
        <w:lastRenderedPageBreak/>
        <w:t xml:space="preserve">Charakterystyka grupy kontrolnej </w:t>
      </w:r>
    </w:p>
    <w:p w14:paraId="55A9790C" w14:textId="77777777" w:rsidR="002B4416" w:rsidRPr="001D60B9" w:rsidRDefault="001D60B9" w:rsidP="007D573A">
      <w:pPr>
        <w:spacing w:before="240" w:line="480" w:lineRule="auto"/>
        <w:ind w:firstLine="708"/>
        <w:jc w:val="both"/>
        <w:rPr>
          <w:b/>
          <w:bCs/>
          <w:lang w:val="pl-PL"/>
        </w:rPr>
      </w:pPr>
      <w:r w:rsidRPr="001D60B9">
        <w:rPr>
          <w:lang w:val="pl-PL"/>
        </w:rPr>
        <w:t>Grup</w:t>
      </w:r>
      <w:r w:rsidRPr="001D60B9">
        <w:rPr>
          <w:rFonts w:hAnsi="Times New Roman"/>
          <w:lang w:val="pl-PL"/>
        </w:rPr>
        <w:t xml:space="preserve">ę </w:t>
      </w:r>
      <w:r w:rsidRPr="001D60B9">
        <w:rPr>
          <w:lang w:val="pl-PL"/>
        </w:rPr>
        <w:t>kontroln</w:t>
      </w:r>
      <w:r w:rsidRPr="001D60B9">
        <w:rPr>
          <w:rFonts w:hAnsi="Times New Roman"/>
          <w:lang w:val="pl-PL"/>
        </w:rPr>
        <w:t xml:space="preserve">ą </w:t>
      </w:r>
      <w:r w:rsidRPr="001D60B9">
        <w:rPr>
          <w:lang w:val="pl-PL"/>
        </w:rPr>
        <w:t>zrekrutowano w zgodnie z podanymi wcze</w:t>
      </w:r>
      <w:r w:rsidRPr="001D60B9">
        <w:rPr>
          <w:rFonts w:hAnsi="Times New Roman"/>
          <w:lang w:val="pl-PL"/>
        </w:rPr>
        <w:t>ś</w:t>
      </w:r>
      <w:r w:rsidRPr="001D60B9">
        <w:rPr>
          <w:lang w:val="pl-PL"/>
        </w:rPr>
        <w:t xml:space="preserve">niej kryteriami. </w:t>
      </w:r>
    </w:p>
    <w:p w14:paraId="744AF095" w14:textId="6C303BDD" w:rsidR="002B4416" w:rsidRPr="001D60B9" w:rsidRDefault="001D60B9" w:rsidP="00F52F25">
      <w:pPr>
        <w:spacing w:line="480" w:lineRule="auto"/>
        <w:rPr>
          <w:lang w:val="pl-PL"/>
        </w:rPr>
      </w:pPr>
      <w:r w:rsidRPr="001D60B9">
        <w:rPr>
          <w:lang w:val="pl-PL"/>
        </w:rPr>
        <w:t>Grup</w:t>
      </w:r>
      <w:r w:rsidRPr="001D60B9">
        <w:rPr>
          <w:rFonts w:hAnsi="Times New Roman"/>
          <w:lang w:val="pl-PL"/>
        </w:rPr>
        <w:t xml:space="preserve">ę </w:t>
      </w:r>
      <w:r w:rsidRPr="001D60B9">
        <w:rPr>
          <w:lang w:val="pl-PL"/>
        </w:rPr>
        <w:t>kontroln</w:t>
      </w:r>
      <w:r w:rsidRPr="001D60B9">
        <w:rPr>
          <w:rFonts w:hAnsi="Times New Roman"/>
          <w:lang w:val="pl-PL"/>
        </w:rPr>
        <w:t xml:space="preserve">ą </w:t>
      </w:r>
      <w:r w:rsidRPr="001D60B9">
        <w:rPr>
          <w:lang w:val="pl-PL"/>
        </w:rPr>
        <w:t>(n=13) stanowi</w:t>
      </w:r>
      <w:r w:rsidRPr="001D60B9">
        <w:rPr>
          <w:rFonts w:hAnsi="Times New Roman"/>
          <w:lang w:val="pl-PL"/>
        </w:rPr>
        <w:t>ł</w:t>
      </w:r>
      <w:r w:rsidRPr="001D60B9">
        <w:rPr>
          <w:lang w:val="pl-PL"/>
        </w:rPr>
        <w:t>o 7 kobiet i 6 m</w:t>
      </w:r>
      <w:r w:rsidRPr="001D60B9">
        <w:rPr>
          <w:rFonts w:hAnsi="Times New Roman"/>
          <w:lang w:val="pl-PL"/>
        </w:rPr>
        <w:t>ęż</w:t>
      </w:r>
      <w:r w:rsidRPr="001D60B9">
        <w:rPr>
          <w:lang w:val="pl-PL"/>
        </w:rPr>
        <w:t xml:space="preserve">czyzn w wieku 32 do 40 lat. </w:t>
      </w:r>
      <w:bookmarkStart w:id="59" w:name="OLE_LINK4"/>
      <w:r w:rsidRPr="001D60B9">
        <w:rPr>
          <w:rFonts w:hAnsi="Times New Roman"/>
          <w:lang w:val="pl-PL"/>
        </w:rPr>
        <w:t>Ś</w:t>
      </w:r>
      <w:r w:rsidRPr="001D60B9">
        <w:rPr>
          <w:lang w:val="pl-PL"/>
        </w:rPr>
        <w:t>rednia wieku oraz BMI nie r</w:t>
      </w:r>
      <w:r w:rsidRPr="001D60B9">
        <w:rPr>
          <w:rFonts w:hAnsi="Times New Roman"/>
          <w:lang w:val="pl-PL"/>
        </w:rPr>
        <w:t>óż</w:t>
      </w:r>
      <w:r w:rsidRPr="001D60B9">
        <w:rPr>
          <w:lang w:val="pl-PL"/>
        </w:rPr>
        <w:t>ni</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statystycznie (BMI kobiet 22,97</w:t>
      </w:r>
      <w:r w:rsidRPr="001D60B9">
        <w:rPr>
          <w:rFonts w:hAnsi="Times New Roman"/>
          <w:lang w:val="pl-PL"/>
        </w:rPr>
        <w:t>±</w:t>
      </w:r>
      <w:r w:rsidRPr="001D60B9">
        <w:rPr>
          <w:lang w:val="pl-PL"/>
        </w:rPr>
        <w:t>0,48 oraz m</w:t>
      </w:r>
      <w:r w:rsidRPr="001D60B9">
        <w:rPr>
          <w:rFonts w:hAnsi="Times New Roman"/>
          <w:lang w:val="pl-PL"/>
        </w:rPr>
        <w:t>ęż</w:t>
      </w:r>
      <w:r w:rsidRPr="001D60B9">
        <w:rPr>
          <w:lang w:val="pl-PL"/>
        </w:rPr>
        <w:t>czyzn 22,73</w:t>
      </w:r>
      <w:r w:rsidRPr="001D60B9">
        <w:rPr>
          <w:rFonts w:hAnsi="Times New Roman"/>
          <w:lang w:val="pl-PL"/>
        </w:rPr>
        <w:t>±</w:t>
      </w:r>
      <w:r w:rsidRPr="001D60B9">
        <w:rPr>
          <w:lang w:val="pl-PL"/>
        </w:rPr>
        <w:t>0,46) pomi</w:t>
      </w:r>
      <w:r w:rsidRPr="001D60B9">
        <w:rPr>
          <w:rFonts w:hAnsi="Times New Roman"/>
          <w:lang w:val="pl-PL"/>
        </w:rPr>
        <w:t>ę</w:t>
      </w:r>
      <w:r w:rsidRPr="001D60B9">
        <w:rPr>
          <w:lang w:val="pl-PL"/>
        </w:rPr>
        <w:t>dzy p</w:t>
      </w:r>
      <w:r w:rsidRPr="001D60B9">
        <w:rPr>
          <w:rFonts w:hAnsi="Times New Roman"/>
          <w:lang w:val="pl-PL"/>
        </w:rPr>
        <w:t>ł</w:t>
      </w:r>
      <w:r w:rsidRPr="001D60B9">
        <w:rPr>
          <w:lang w:val="pl-PL"/>
        </w:rPr>
        <w:t>ciami.</w:t>
      </w:r>
      <w:bookmarkEnd w:id="59"/>
    </w:p>
    <w:p w14:paraId="79FC7B43" w14:textId="77777777" w:rsidR="002B4416" w:rsidRPr="001D60B9" w:rsidRDefault="002B4416">
      <w:pPr>
        <w:rPr>
          <w:lang w:val="pl-PL"/>
        </w:rPr>
      </w:pPr>
    </w:p>
    <w:p w14:paraId="6611B259" w14:textId="4DF8090B" w:rsidR="002B4416" w:rsidRPr="001D60B9" w:rsidRDefault="001D60B9">
      <w:pPr>
        <w:pStyle w:val="Nagwek2"/>
        <w:spacing w:after="240"/>
      </w:pPr>
      <w:bookmarkStart w:id="60" w:name="_Toc59387082"/>
      <w:bookmarkStart w:id="61" w:name="_Toc27"/>
      <w:r w:rsidRPr="001D60B9">
        <w:t>4.2 Metodyka</w:t>
      </w:r>
      <w:bookmarkEnd w:id="60"/>
      <w:r w:rsidRPr="001D60B9">
        <w:t xml:space="preserve"> </w:t>
      </w:r>
      <w:bookmarkEnd w:id="61"/>
    </w:p>
    <w:p w14:paraId="4FF3E7A8" w14:textId="55558E53" w:rsidR="002B4416" w:rsidRPr="001D60B9" w:rsidRDefault="001D60B9">
      <w:pPr>
        <w:pStyle w:val="Nagwek3"/>
        <w:spacing w:after="240"/>
      </w:pPr>
      <w:bookmarkStart w:id="62" w:name="_Toc59387083"/>
      <w:bookmarkStart w:id="63" w:name="_Toc28"/>
      <w:r w:rsidRPr="001D60B9">
        <w:t>4.2.1 Zabieg liposukcji</w:t>
      </w:r>
      <w:bookmarkEnd w:id="62"/>
      <w:r w:rsidRPr="001D60B9">
        <w:t xml:space="preserve"> </w:t>
      </w:r>
      <w:bookmarkEnd w:id="63"/>
    </w:p>
    <w:p w14:paraId="5B0B0460" w14:textId="277594F8" w:rsidR="002B4416" w:rsidRPr="001D60B9" w:rsidRDefault="001D60B9" w:rsidP="007D573A">
      <w:pPr>
        <w:spacing w:line="480" w:lineRule="auto"/>
        <w:ind w:firstLine="708"/>
        <w:jc w:val="both"/>
        <w:rPr>
          <w:lang w:val="pl-PL"/>
        </w:rPr>
      </w:pPr>
      <w:r w:rsidRPr="001D60B9">
        <w:rPr>
          <w:lang w:val="pl-PL"/>
        </w:rPr>
        <w:t>W celu znieczulenia pacjent</w:t>
      </w:r>
      <w:r w:rsidRPr="001D60B9">
        <w:rPr>
          <w:rFonts w:hAnsi="Times New Roman"/>
          <w:lang w:val="pl-PL"/>
        </w:rPr>
        <w:t>ó</w:t>
      </w:r>
      <w:r w:rsidRPr="001D60B9">
        <w:rPr>
          <w:lang w:val="pl-PL"/>
        </w:rPr>
        <w:t>w zastosowano technik</w:t>
      </w:r>
      <w:r w:rsidRPr="001D60B9">
        <w:rPr>
          <w:rFonts w:hAnsi="Times New Roman"/>
          <w:lang w:val="pl-PL"/>
        </w:rPr>
        <w:t xml:space="preserve">ę </w:t>
      </w:r>
      <w:r w:rsidRPr="001D60B9">
        <w:rPr>
          <w:lang w:val="pl-PL"/>
        </w:rPr>
        <w:t>tumescencyjnego znieczulenia nasi</w:t>
      </w:r>
      <w:r w:rsidRPr="001D60B9">
        <w:rPr>
          <w:rFonts w:hAnsi="Times New Roman"/>
          <w:lang w:val="pl-PL"/>
        </w:rPr>
        <w:t>ę</w:t>
      </w:r>
      <w:r w:rsidRPr="001D60B9">
        <w:rPr>
          <w:lang w:val="pl-PL"/>
        </w:rPr>
        <w:t>kowego, roztw</w:t>
      </w:r>
      <w:r w:rsidRPr="001D60B9">
        <w:rPr>
          <w:rFonts w:hAnsi="Times New Roman"/>
          <w:lang w:val="pl-PL"/>
        </w:rPr>
        <w:t>ó</w:t>
      </w:r>
      <w:r w:rsidRPr="001D60B9">
        <w:rPr>
          <w:lang w:val="pl-PL"/>
        </w:rPr>
        <w:t>r w proporcjach: soli fizjologicznej (0.9% 1000</w:t>
      </w:r>
      <w:r w:rsidR="0087276F">
        <w:rPr>
          <w:lang w:val="pl-PL"/>
        </w:rPr>
        <w:t xml:space="preserve"> </w:t>
      </w:r>
      <w:r w:rsidRPr="001D60B9">
        <w:rPr>
          <w:lang w:val="pl-PL"/>
        </w:rPr>
        <w:t>ml), lidokainy (2% 20</w:t>
      </w:r>
      <w:r w:rsidR="0087276F">
        <w:rPr>
          <w:lang w:val="pl-PL"/>
        </w:rPr>
        <w:t xml:space="preserve"> </w:t>
      </w:r>
      <w:r w:rsidRPr="001D60B9">
        <w:rPr>
          <w:lang w:val="pl-PL"/>
        </w:rPr>
        <w:t>ml) i adrenaliny (1</w:t>
      </w:r>
      <w:r w:rsidR="0087276F">
        <w:rPr>
          <w:lang w:val="pl-PL"/>
        </w:rPr>
        <w:t xml:space="preserve"> </w:t>
      </w:r>
      <w:r w:rsidRPr="001D60B9">
        <w:rPr>
          <w:lang w:val="pl-PL"/>
        </w:rPr>
        <w:t>ml) wstrzykiwano w powierzchown</w:t>
      </w:r>
      <w:r w:rsidRPr="001D60B9">
        <w:rPr>
          <w:rFonts w:hAnsi="Times New Roman"/>
          <w:lang w:val="pl-PL"/>
        </w:rPr>
        <w:t xml:space="preserve">ą </w:t>
      </w:r>
      <w:r w:rsidRPr="001D60B9">
        <w:rPr>
          <w:lang w:val="pl-PL"/>
        </w:rPr>
        <w:t xml:space="preserve">i </w:t>
      </w:r>
      <w:r w:rsidR="003D44AF">
        <w:rPr>
          <w:lang w:val="pl-PL"/>
        </w:rPr>
        <w:t>w</w:t>
      </w:r>
      <w:r w:rsidRPr="001D60B9">
        <w:rPr>
          <w:lang w:val="pl-PL"/>
        </w:rPr>
        <w:t xml:space="preserve"> g</w:t>
      </w:r>
      <w:r w:rsidRPr="001D60B9">
        <w:rPr>
          <w:rFonts w:hAnsi="Times New Roman"/>
          <w:lang w:val="pl-PL"/>
        </w:rPr>
        <w:t>łę</w:t>
      </w:r>
      <w:r w:rsidRPr="001D60B9">
        <w:rPr>
          <w:lang w:val="pl-PL"/>
        </w:rPr>
        <w:t>bok</w:t>
      </w:r>
      <w:r w:rsidRPr="001D60B9">
        <w:rPr>
          <w:rFonts w:hAnsi="Times New Roman"/>
          <w:lang w:val="pl-PL"/>
        </w:rPr>
        <w:t xml:space="preserve">ą </w:t>
      </w:r>
      <w:r w:rsidRPr="001D60B9">
        <w:rPr>
          <w:lang w:val="pl-PL"/>
        </w:rPr>
        <w:t>tkank</w:t>
      </w:r>
      <w:r w:rsidRPr="001D60B9">
        <w:rPr>
          <w:rFonts w:hAnsi="Times New Roman"/>
          <w:lang w:val="pl-PL"/>
        </w:rPr>
        <w:t xml:space="preserve">ę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 xml:space="preserve">ą </w:t>
      </w:r>
      <w:r w:rsidRPr="001D60B9">
        <w:rPr>
          <w:lang w:val="pl-PL"/>
        </w:rPr>
        <w:t>poni</w:t>
      </w:r>
      <w:r w:rsidRPr="001D60B9">
        <w:rPr>
          <w:rFonts w:hAnsi="Times New Roman"/>
          <w:lang w:val="pl-PL"/>
        </w:rPr>
        <w:t>ż</w:t>
      </w:r>
      <w:r w:rsidRPr="001D60B9">
        <w:rPr>
          <w:lang w:val="pl-PL"/>
        </w:rPr>
        <w:t>ej powierzchniowej powi</w:t>
      </w:r>
      <w:r w:rsidRPr="001D60B9">
        <w:rPr>
          <w:rFonts w:hAnsi="Times New Roman"/>
          <w:lang w:val="pl-PL"/>
        </w:rPr>
        <w:t>ę</w:t>
      </w:r>
      <w:r w:rsidRPr="001D60B9">
        <w:rPr>
          <w:lang w:val="pl-PL"/>
        </w:rPr>
        <w:t>zi podsk</w:t>
      </w:r>
      <w:r w:rsidRPr="001D60B9">
        <w:rPr>
          <w:rFonts w:hAnsi="Times New Roman"/>
          <w:lang w:val="pl-PL"/>
        </w:rPr>
        <w:t>ó</w:t>
      </w:r>
      <w:r w:rsidRPr="001D60B9">
        <w:rPr>
          <w:lang w:val="pl-PL"/>
        </w:rPr>
        <w:t>rnej okolicy brzucha. Znieczulenie miejscowe po</w:t>
      </w:r>
      <w:r w:rsidRPr="001D60B9">
        <w:rPr>
          <w:rFonts w:hAnsi="Times New Roman"/>
          <w:lang w:val="pl-PL"/>
        </w:rPr>
        <w:t>łą</w:t>
      </w:r>
      <w:r w:rsidRPr="001D60B9">
        <w:rPr>
          <w:lang w:val="pl-PL"/>
        </w:rPr>
        <w:t>czono z</w:t>
      </w:r>
      <w:r w:rsidR="003D44AF">
        <w:rPr>
          <w:lang w:val="pl-PL"/>
        </w:rPr>
        <w:t> </w:t>
      </w:r>
      <w:r w:rsidRPr="001D60B9">
        <w:rPr>
          <w:lang w:val="pl-PL"/>
        </w:rPr>
        <w:t>do</w:t>
      </w:r>
      <w:r w:rsidRPr="001D60B9">
        <w:rPr>
          <w:rFonts w:hAnsi="Times New Roman"/>
          <w:lang w:val="pl-PL"/>
        </w:rPr>
        <w:t>ż</w:t>
      </w:r>
      <w:r w:rsidRPr="001D60B9">
        <w:rPr>
          <w:lang w:val="pl-PL"/>
        </w:rPr>
        <w:t>yln</w:t>
      </w:r>
      <w:r w:rsidRPr="001D60B9">
        <w:rPr>
          <w:rFonts w:hAnsi="Times New Roman"/>
          <w:lang w:val="pl-PL"/>
        </w:rPr>
        <w:t>ą ł</w:t>
      </w:r>
      <w:r w:rsidRPr="001D60B9">
        <w:rPr>
          <w:lang w:val="pl-PL"/>
        </w:rPr>
        <w:t>agodn</w:t>
      </w:r>
      <w:r w:rsidRPr="001D60B9">
        <w:rPr>
          <w:rFonts w:hAnsi="Times New Roman"/>
          <w:lang w:val="pl-PL"/>
        </w:rPr>
        <w:t xml:space="preserve">ą </w:t>
      </w:r>
      <w:r w:rsidRPr="001D60B9">
        <w:rPr>
          <w:lang w:val="pl-PL"/>
        </w:rPr>
        <w:t>sedacj</w:t>
      </w:r>
      <w:r w:rsidRPr="001D60B9">
        <w:rPr>
          <w:rFonts w:hAnsi="Times New Roman"/>
          <w:lang w:val="pl-PL"/>
        </w:rPr>
        <w:t xml:space="preserve">ą </w:t>
      </w:r>
      <w:r w:rsidRPr="001D60B9">
        <w:rPr>
          <w:lang w:val="pl-PL"/>
        </w:rPr>
        <w:t>i analgezj</w:t>
      </w:r>
      <w:r w:rsidRPr="001D60B9">
        <w:rPr>
          <w:rFonts w:hAnsi="Times New Roman"/>
          <w:lang w:val="pl-PL"/>
        </w:rPr>
        <w:t xml:space="preserve">ą </w:t>
      </w:r>
      <w:r w:rsidRPr="001D60B9">
        <w:rPr>
          <w:lang w:val="pl-PL"/>
        </w:rPr>
        <w:t>(stosuj</w:t>
      </w:r>
      <w:r w:rsidRPr="001D60B9">
        <w:rPr>
          <w:rFonts w:hAnsi="Times New Roman"/>
          <w:lang w:val="pl-PL"/>
        </w:rPr>
        <w:t>ą</w:t>
      </w:r>
      <w:r w:rsidRPr="001D60B9">
        <w:rPr>
          <w:lang w:val="pl-PL"/>
        </w:rPr>
        <w:t>c niesteroidowe leki przeciwzapalne i opioidy) lub znieczuleni</w:t>
      </w:r>
      <w:r w:rsidR="00B84D1A">
        <w:rPr>
          <w:lang w:val="pl-PL"/>
        </w:rPr>
        <w:t>em</w:t>
      </w:r>
      <w:r w:rsidRPr="001D60B9">
        <w:rPr>
          <w:lang w:val="pl-PL"/>
        </w:rPr>
        <w:t xml:space="preserve"> og</w:t>
      </w:r>
      <w:r w:rsidRPr="001D60B9">
        <w:rPr>
          <w:rFonts w:hAnsi="Times New Roman"/>
          <w:lang w:val="pl-PL"/>
        </w:rPr>
        <w:t>ó</w:t>
      </w:r>
      <w:r w:rsidRPr="001D60B9">
        <w:rPr>
          <w:lang w:val="pl-PL"/>
        </w:rPr>
        <w:t>lnym. Naci</w:t>
      </w:r>
      <w:r w:rsidRPr="001D60B9">
        <w:rPr>
          <w:rFonts w:hAnsi="Times New Roman"/>
          <w:lang w:val="pl-PL"/>
        </w:rPr>
        <w:t>ę</w:t>
      </w:r>
      <w:r w:rsidRPr="001D60B9">
        <w:rPr>
          <w:lang w:val="pl-PL"/>
        </w:rPr>
        <w:t>cia dost</w:t>
      </w:r>
      <w:r w:rsidRPr="001D60B9">
        <w:rPr>
          <w:rFonts w:hAnsi="Times New Roman"/>
          <w:lang w:val="pl-PL"/>
        </w:rPr>
        <w:t>ę</w:t>
      </w:r>
      <w:r w:rsidRPr="001D60B9">
        <w:rPr>
          <w:lang w:val="pl-PL"/>
        </w:rPr>
        <w:t>powe mia</w:t>
      </w:r>
      <w:r w:rsidRPr="001D60B9">
        <w:rPr>
          <w:rFonts w:hAnsi="Times New Roman"/>
          <w:lang w:val="pl-PL"/>
        </w:rPr>
        <w:t>ł</w:t>
      </w:r>
      <w:r w:rsidRPr="001D60B9">
        <w:rPr>
          <w:lang w:val="pl-PL"/>
        </w:rPr>
        <w:t>y 3-4 mm d</w:t>
      </w:r>
      <w:r w:rsidRPr="001D60B9">
        <w:rPr>
          <w:rFonts w:hAnsi="Times New Roman"/>
          <w:lang w:val="pl-PL"/>
        </w:rPr>
        <w:t>ł</w:t>
      </w:r>
      <w:r w:rsidRPr="001D60B9">
        <w:rPr>
          <w:lang w:val="pl-PL"/>
        </w:rPr>
        <w:t>ugo</w:t>
      </w:r>
      <w:r w:rsidRPr="001D60B9">
        <w:rPr>
          <w:rFonts w:hAnsi="Times New Roman"/>
          <w:lang w:val="pl-PL"/>
        </w:rPr>
        <w:t>ś</w:t>
      </w:r>
      <w:r w:rsidRPr="001D60B9">
        <w:rPr>
          <w:lang w:val="pl-PL"/>
        </w:rPr>
        <w:t>ci. Po wprowadzeniu infiltratu, t</w:t>
      </w:r>
      <w:r w:rsidRPr="001D60B9">
        <w:rPr>
          <w:rFonts w:hAnsi="Times New Roman"/>
          <w:lang w:val="pl-PL"/>
        </w:rPr>
        <w:t>ł</w:t>
      </w:r>
      <w:r w:rsidRPr="001D60B9">
        <w:rPr>
          <w:lang w:val="pl-PL"/>
        </w:rPr>
        <w:t>uszcz rozbijano przy u</w:t>
      </w:r>
      <w:r w:rsidRPr="001D60B9">
        <w:rPr>
          <w:rFonts w:hAnsi="Times New Roman"/>
          <w:lang w:val="pl-PL"/>
        </w:rPr>
        <w:t>ż</w:t>
      </w:r>
      <w:r w:rsidRPr="001D60B9">
        <w:rPr>
          <w:lang w:val="pl-PL"/>
        </w:rPr>
        <w:t>yciu puls</w:t>
      </w:r>
      <w:r w:rsidRPr="001D60B9">
        <w:rPr>
          <w:rFonts w:hAnsi="Times New Roman"/>
          <w:lang w:val="pl-PL"/>
        </w:rPr>
        <w:t>ó</w:t>
      </w:r>
      <w:r w:rsidRPr="001D60B9">
        <w:rPr>
          <w:lang w:val="pl-PL"/>
        </w:rPr>
        <w:t>w fal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kowych</w:t>
      </w:r>
      <w:r w:rsidR="003D44AF">
        <w:rPr>
          <w:lang w:val="pl-PL"/>
        </w:rPr>
        <w:t>,</w:t>
      </w:r>
      <w:r w:rsidRPr="001D60B9">
        <w:rPr>
          <w:lang w:val="pl-PL"/>
        </w:rPr>
        <w:t xml:space="preserve"> wykorzystuj</w:t>
      </w:r>
      <w:r w:rsidRPr="001D60B9">
        <w:rPr>
          <w:rFonts w:hAnsi="Times New Roman"/>
          <w:lang w:val="pl-PL"/>
        </w:rPr>
        <w:t>ą</w:t>
      </w:r>
      <w:r w:rsidRPr="001D60B9">
        <w:rPr>
          <w:lang w:val="pl-PL"/>
        </w:rPr>
        <w:t>c sondy o</w:t>
      </w:r>
      <w:r w:rsidR="003D44AF">
        <w:rPr>
          <w:lang w:val="pl-PL"/>
        </w:rPr>
        <w:t> </w:t>
      </w:r>
      <w:r w:rsidRPr="001D60B9">
        <w:rPr>
          <w:lang w:val="pl-PL"/>
        </w:rPr>
        <w:t>ma</w:t>
      </w:r>
      <w:r w:rsidRPr="001D60B9">
        <w:rPr>
          <w:rFonts w:hAnsi="Times New Roman"/>
          <w:lang w:val="pl-PL"/>
        </w:rPr>
        <w:t>ł</w:t>
      </w:r>
      <w:r w:rsidRPr="001D60B9">
        <w:rPr>
          <w:lang w:val="pl-PL"/>
        </w:rPr>
        <w:t xml:space="preserve">ej </w:t>
      </w:r>
      <w:r w:rsidRPr="001D60B9">
        <w:rPr>
          <w:rFonts w:hAnsi="Times New Roman"/>
          <w:lang w:val="pl-PL"/>
        </w:rPr>
        <w:t>ś</w:t>
      </w:r>
      <w:r w:rsidRPr="001D60B9">
        <w:rPr>
          <w:lang w:val="pl-PL"/>
        </w:rPr>
        <w:t>rednicy, a nast</w:t>
      </w:r>
      <w:r w:rsidRPr="001D60B9">
        <w:rPr>
          <w:rFonts w:hAnsi="Times New Roman"/>
          <w:lang w:val="pl-PL"/>
        </w:rPr>
        <w:t>ę</w:t>
      </w:r>
      <w:r w:rsidRPr="001D60B9">
        <w:rPr>
          <w:lang w:val="pl-PL"/>
        </w:rPr>
        <w:t>pnie odsysano przy u</w:t>
      </w:r>
      <w:r w:rsidRPr="001D60B9">
        <w:rPr>
          <w:rFonts w:hAnsi="Times New Roman"/>
          <w:lang w:val="pl-PL"/>
        </w:rPr>
        <w:t>ż</w:t>
      </w:r>
      <w:r w:rsidRPr="001D60B9">
        <w:rPr>
          <w:lang w:val="pl-PL"/>
        </w:rPr>
        <w:t>yciu niskoci</w:t>
      </w:r>
      <w:r w:rsidRPr="001D60B9">
        <w:rPr>
          <w:rFonts w:hAnsi="Times New Roman"/>
          <w:lang w:val="pl-PL"/>
        </w:rPr>
        <w:t>ś</w:t>
      </w:r>
      <w:r w:rsidRPr="001D60B9">
        <w:rPr>
          <w:lang w:val="pl-PL"/>
        </w:rPr>
        <w:t>nieniowej pompy. Maksymalna ilo</w:t>
      </w:r>
      <w:r w:rsidRPr="001D60B9">
        <w:rPr>
          <w:rFonts w:hAnsi="Times New Roman"/>
          <w:lang w:val="pl-PL"/>
        </w:rPr>
        <w:t xml:space="preserve">ść </w:t>
      </w:r>
      <w:r w:rsidRPr="001D60B9">
        <w:rPr>
          <w:lang w:val="pl-PL"/>
        </w:rPr>
        <w:t>odessanej up</w:t>
      </w:r>
      <w:r w:rsidRPr="001D60B9">
        <w:rPr>
          <w:rFonts w:hAnsi="Times New Roman"/>
          <w:lang w:val="pl-PL"/>
        </w:rPr>
        <w:t>ł</w:t>
      </w:r>
      <w:r w:rsidRPr="001D60B9">
        <w:rPr>
          <w:lang w:val="pl-PL"/>
        </w:rPr>
        <w:t>ynnionej tkanki t</w:t>
      </w:r>
      <w:r w:rsidRPr="001D60B9">
        <w:rPr>
          <w:rFonts w:hAnsi="Times New Roman"/>
          <w:lang w:val="pl-PL"/>
        </w:rPr>
        <w:t>ł</w:t>
      </w:r>
      <w:r w:rsidRPr="001D60B9">
        <w:rPr>
          <w:lang w:val="pl-PL"/>
        </w:rPr>
        <w:t>uszczowej wraz z p</w:t>
      </w:r>
      <w:r w:rsidRPr="001D60B9">
        <w:rPr>
          <w:rFonts w:hAnsi="Times New Roman"/>
          <w:lang w:val="pl-PL"/>
        </w:rPr>
        <w:t>ł</w:t>
      </w:r>
      <w:r w:rsidRPr="001D60B9">
        <w:rPr>
          <w:lang w:val="pl-PL"/>
        </w:rPr>
        <w:t>ynem infiltruj</w:t>
      </w:r>
      <w:r w:rsidRPr="001D60B9">
        <w:rPr>
          <w:rFonts w:hAnsi="Times New Roman"/>
          <w:lang w:val="pl-PL"/>
        </w:rPr>
        <w:t>ą</w:t>
      </w:r>
      <w:r w:rsidRPr="001D60B9">
        <w:rPr>
          <w:lang w:val="pl-PL"/>
        </w:rPr>
        <w:t>cym nie przekracza</w:t>
      </w:r>
      <w:r w:rsidRPr="001D60B9">
        <w:rPr>
          <w:rFonts w:hAnsi="Times New Roman"/>
          <w:lang w:val="pl-PL"/>
        </w:rPr>
        <w:t>ł</w:t>
      </w:r>
      <w:r w:rsidRPr="001D60B9">
        <w:rPr>
          <w:lang w:val="pl-PL"/>
        </w:rPr>
        <w:t>a 5000 ml.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uczestnik</w:t>
      </w:r>
      <w:r w:rsidRPr="001D60B9">
        <w:rPr>
          <w:rFonts w:hAnsi="Times New Roman"/>
          <w:lang w:val="pl-PL"/>
        </w:rPr>
        <w:t>ó</w:t>
      </w:r>
      <w:r w:rsidRPr="001D60B9">
        <w:rPr>
          <w:lang w:val="pl-PL"/>
        </w:rPr>
        <w:t xml:space="preserve">w badania nie stwierdzono </w:t>
      </w:r>
      <w:r w:rsidRPr="001D60B9">
        <w:rPr>
          <w:rFonts w:hAnsi="Times New Roman"/>
          <w:lang w:val="pl-PL"/>
        </w:rPr>
        <w:t>ż</w:t>
      </w:r>
      <w:r w:rsidRPr="001D60B9">
        <w:rPr>
          <w:lang w:val="pl-PL"/>
        </w:rPr>
        <w:t>adnych wczesnych komplikacji zwi</w:t>
      </w:r>
      <w:r w:rsidRPr="001D60B9">
        <w:rPr>
          <w:rFonts w:hAnsi="Times New Roman"/>
          <w:lang w:val="pl-PL"/>
        </w:rPr>
        <w:t>ą</w:t>
      </w:r>
      <w:r w:rsidRPr="001D60B9">
        <w:rPr>
          <w:lang w:val="pl-PL"/>
        </w:rPr>
        <w:t>zanych z przeprowadzon</w:t>
      </w:r>
      <w:r w:rsidRPr="001D60B9">
        <w:rPr>
          <w:rFonts w:hAnsi="Times New Roman"/>
          <w:lang w:val="pl-PL"/>
        </w:rPr>
        <w:t xml:space="preserve">ą </w:t>
      </w:r>
      <w:r w:rsidRPr="001D60B9">
        <w:rPr>
          <w:lang w:val="pl-PL"/>
        </w:rPr>
        <w:t>liposukcj</w:t>
      </w:r>
      <w:r w:rsidRPr="001D60B9">
        <w:rPr>
          <w:rFonts w:hAnsi="Times New Roman"/>
          <w:lang w:val="pl-PL"/>
        </w:rPr>
        <w:t>ą</w:t>
      </w:r>
      <w:r w:rsidRPr="001D60B9">
        <w:rPr>
          <w:lang w:val="pl-PL"/>
        </w:rPr>
        <w:t>.</w:t>
      </w:r>
    </w:p>
    <w:p w14:paraId="50B3C9BD" w14:textId="7E1B50FD" w:rsidR="002B4416" w:rsidRPr="001D60B9" w:rsidRDefault="001D60B9" w:rsidP="007D573A">
      <w:pPr>
        <w:spacing w:line="480" w:lineRule="auto"/>
        <w:jc w:val="both"/>
        <w:rPr>
          <w:lang w:val="pl-PL"/>
        </w:rPr>
      </w:pPr>
      <w:r w:rsidRPr="001D60B9">
        <w:rPr>
          <w:lang w:val="pl-PL"/>
        </w:rPr>
        <w:t xml:space="preserve">Krew </w:t>
      </w:r>
      <w:r w:rsidRPr="001D60B9">
        <w:rPr>
          <w:rFonts w:hAnsi="Times New Roman"/>
          <w:lang w:val="pl-PL"/>
        </w:rPr>
        <w:t>ż</w:t>
      </w:r>
      <w:r w:rsidRPr="001D60B9">
        <w:rPr>
          <w:lang w:val="pl-PL"/>
        </w:rPr>
        <w:t>yln</w:t>
      </w:r>
      <w:r w:rsidRPr="001D60B9">
        <w:rPr>
          <w:rFonts w:hAnsi="Times New Roman"/>
          <w:lang w:val="pl-PL"/>
        </w:rPr>
        <w:t xml:space="preserve">ą </w:t>
      </w:r>
      <w:r w:rsidRPr="001D60B9">
        <w:rPr>
          <w:lang w:val="pl-PL"/>
        </w:rPr>
        <w:t>(5 ml) pobierano od pacjent</w:t>
      </w:r>
      <w:r w:rsidRPr="001D60B9">
        <w:rPr>
          <w:rFonts w:hAnsi="Times New Roman"/>
          <w:lang w:val="pl-PL"/>
        </w:rPr>
        <w:t>ó</w:t>
      </w:r>
      <w:r w:rsidRPr="001D60B9">
        <w:rPr>
          <w:lang w:val="pl-PL"/>
        </w:rPr>
        <w:t xml:space="preserve">w z </w:t>
      </w:r>
      <w:r w:rsidRPr="001D60B9">
        <w:rPr>
          <w:rFonts w:hAnsi="Times New Roman"/>
          <w:lang w:val="pl-PL"/>
        </w:rPr>
        <w:t>ż</w:t>
      </w:r>
      <w:r w:rsidRPr="001D60B9">
        <w:rPr>
          <w:lang w:val="pl-PL"/>
        </w:rPr>
        <w:t>y</w:t>
      </w:r>
      <w:r w:rsidRPr="001D60B9">
        <w:rPr>
          <w:rFonts w:hAnsi="Times New Roman"/>
          <w:lang w:val="pl-PL"/>
        </w:rPr>
        <w:t>ł</w:t>
      </w:r>
      <w:r w:rsidRPr="001D60B9">
        <w:rPr>
          <w:lang w:val="pl-PL"/>
        </w:rPr>
        <w:t>y ramiennej w trzech odst</w:t>
      </w:r>
      <w:r w:rsidRPr="001D60B9">
        <w:rPr>
          <w:rFonts w:hAnsi="Times New Roman"/>
          <w:lang w:val="pl-PL"/>
        </w:rPr>
        <w:t>ę</w:t>
      </w:r>
      <w:r w:rsidRPr="001D60B9">
        <w:rPr>
          <w:lang w:val="pl-PL"/>
        </w:rPr>
        <w:t>pach czasowych: bezpo</w:t>
      </w:r>
      <w:r w:rsidRPr="001D60B9">
        <w:rPr>
          <w:rFonts w:hAnsi="Times New Roman"/>
          <w:lang w:val="pl-PL"/>
        </w:rPr>
        <w:t>ś</w:t>
      </w:r>
      <w:r w:rsidRPr="001D60B9">
        <w:rPr>
          <w:lang w:val="pl-PL"/>
        </w:rPr>
        <w:t xml:space="preserve">rednio przed zabiegiem, </w:t>
      </w:r>
      <w:bookmarkStart w:id="64" w:name="_Hlk58441712"/>
      <w:r w:rsidRPr="001D60B9">
        <w:rPr>
          <w:lang w:val="pl-PL"/>
        </w:rPr>
        <w:t>miesi</w:t>
      </w:r>
      <w:r w:rsidRPr="001D60B9">
        <w:rPr>
          <w:rFonts w:hAnsi="Times New Roman"/>
          <w:lang w:val="pl-PL"/>
        </w:rPr>
        <w:t>ą</w:t>
      </w:r>
      <w:r w:rsidRPr="001D60B9">
        <w:rPr>
          <w:lang w:val="pl-PL"/>
        </w:rPr>
        <w:t>c</w:t>
      </w:r>
      <w:r w:rsidR="003D44AF">
        <w:rPr>
          <w:lang w:val="pl-PL"/>
        </w:rPr>
        <w:t xml:space="preserve"> </w:t>
      </w:r>
      <w:r w:rsidR="003D44AF" w:rsidRPr="007D573A">
        <w:rPr>
          <w:rFonts w:hAnsi="Times New Roman" w:cs="Times New Roman"/>
          <w:lang w:val="pl-PL"/>
        </w:rPr>
        <w:t>później</w:t>
      </w:r>
      <w:r w:rsidRPr="001D60B9">
        <w:rPr>
          <w:lang w:val="pl-PL"/>
        </w:rPr>
        <w:t xml:space="preserve"> oraz 6 miesi</w:t>
      </w:r>
      <w:r w:rsidRPr="001D60B9">
        <w:rPr>
          <w:rFonts w:hAnsi="Times New Roman"/>
          <w:lang w:val="pl-PL"/>
        </w:rPr>
        <w:t>ę</w:t>
      </w:r>
      <w:r w:rsidRPr="001D60B9">
        <w:rPr>
          <w:lang w:val="pl-PL"/>
        </w:rPr>
        <w:t>cy po</w:t>
      </w:r>
      <w:bookmarkEnd w:id="64"/>
      <w:r w:rsidRPr="001D60B9">
        <w:rPr>
          <w:lang w:val="pl-PL"/>
        </w:rPr>
        <w:t xml:space="preserve"> zabiegu.</w:t>
      </w:r>
    </w:p>
    <w:p w14:paraId="27C88F0A" w14:textId="40372978" w:rsidR="002B4416" w:rsidRPr="001D60B9" w:rsidRDefault="001D60B9" w:rsidP="00F52F25">
      <w:pPr>
        <w:pStyle w:val="Nagwek3"/>
        <w:spacing w:after="100" w:afterAutospacing="1" w:line="360" w:lineRule="auto"/>
      </w:pPr>
      <w:bookmarkStart w:id="65" w:name="_Toc59387084"/>
      <w:bookmarkStart w:id="66" w:name="_Toc29"/>
      <w:r w:rsidRPr="001D60B9">
        <w:rPr>
          <w:rFonts w:eastAsia="Arial Unicode MS" w:hAnsi="Arial Unicode MS" w:cs="Arial Unicode MS"/>
        </w:rPr>
        <w:lastRenderedPageBreak/>
        <w:t>4.2.2 Indeks masy cia</w:t>
      </w:r>
      <w:r w:rsidRPr="001D60B9">
        <w:rPr>
          <w:rFonts w:ascii="Arial Unicode MS" w:eastAsia="Arial Unicode MS" w:cs="Arial Unicode MS"/>
        </w:rPr>
        <w:t>ł</w:t>
      </w:r>
      <w:r w:rsidRPr="001D60B9">
        <w:rPr>
          <w:rFonts w:eastAsia="Arial Unicode MS" w:hAnsi="Arial Unicode MS" w:cs="Arial Unicode MS"/>
        </w:rPr>
        <w:t>a</w:t>
      </w:r>
      <w:bookmarkEnd w:id="65"/>
      <w:r w:rsidRPr="001D60B9">
        <w:rPr>
          <w:rFonts w:eastAsia="Arial Unicode MS" w:hAnsi="Arial Unicode MS" w:cs="Arial Unicode MS"/>
        </w:rPr>
        <w:t xml:space="preserve"> </w:t>
      </w:r>
      <w:bookmarkEnd w:id="66"/>
    </w:p>
    <w:p w14:paraId="54244AE6" w14:textId="77777777" w:rsidR="002B4416" w:rsidRPr="001D60B9" w:rsidRDefault="001D60B9" w:rsidP="007D573A">
      <w:pPr>
        <w:spacing w:line="480" w:lineRule="auto"/>
        <w:ind w:firstLine="709"/>
        <w:jc w:val="both"/>
        <w:rPr>
          <w:lang w:val="pl-PL"/>
        </w:rPr>
      </w:pPr>
      <w:r w:rsidRPr="001D60B9">
        <w:rPr>
          <w:lang w:val="pl-PL"/>
        </w:rPr>
        <w:t>W oparciu o pomiary antropometryczne (wzrost i masa cia</w:t>
      </w:r>
      <w:r w:rsidRPr="001D60B9">
        <w:rPr>
          <w:rFonts w:hAnsi="Times New Roman"/>
          <w:lang w:val="pl-PL"/>
        </w:rPr>
        <w:t>ł</w:t>
      </w:r>
      <w:r w:rsidRPr="001D60B9">
        <w:rPr>
          <w:lang w:val="pl-PL"/>
        </w:rPr>
        <w:t>a) u wszystkich pacjent</w:t>
      </w:r>
      <w:r w:rsidRPr="001D60B9">
        <w:rPr>
          <w:rFonts w:hAnsi="Times New Roman"/>
          <w:lang w:val="pl-PL"/>
        </w:rPr>
        <w:t>ó</w:t>
      </w:r>
      <w:r w:rsidRPr="001D60B9">
        <w:rPr>
          <w:lang w:val="pl-PL"/>
        </w:rPr>
        <w:t>w, w trzech punktach czasowych badania, obliczono indeks masy cia</w:t>
      </w:r>
      <w:r w:rsidRPr="001D60B9">
        <w:rPr>
          <w:rFonts w:hAnsi="Times New Roman"/>
          <w:lang w:val="pl-PL"/>
        </w:rPr>
        <w:t>ł</w:t>
      </w:r>
      <w:r w:rsidRPr="001D60B9">
        <w:rPr>
          <w:lang w:val="pl-PL"/>
        </w:rPr>
        <w:t>a (BMI) wykorzystuj</w:t>
      </w:r>
      <w:r w:rsidRPr="001D60B9">
        <w:rPr>
          <w:rFonts w:hAnsi="Times New Roman"/>
          <w:lang w:val="pl-PL"/>
        </w:rPr>
        <w:t>ą</w:t>
      </w:r>
      <w:r w:rsidRPr="001D60B9">
        <w:rPr>
          <w:lang w:val="pl-PL"/>
        </w:rPr>
        <w:t>c formu</w:t>
      </w:r>
      <w:r w:rsidRPr="001D60B9">
        <w:rPr>
          <w:rFonts w:hAnsi="Times New Roman"/>
          <w:lang w:val="pl-PL"/>
        </w:rPr>
        <w:t>łę</w:t>
      </w:r>
      <w:r w:rsidRPr="001D60B9">
        <w:rPr>
          <w:lang w:val="pl-PL"/>
        </w:rPr>
        <w:t>:</w:t>
      </w:r>
    </w:p>
    <w:p w14:paraId="0F5A3259" w14:textId="77777777" w:rsidR="002B4416" w:rsidRPr="001D60B9" w:rsidRDefault="001D60B9">
      <w:pPr>
        <w:spacing w:line="360" w:lineRule="auto"/>
        <w:jc w:val="both"/>
        <w:rPr>
          <w:vertAlign w:val="superscript"/>
          <w:lang w:val="pl-PL"/>
        </w:rPr>
      </w:pPr>
      <w:r w:rsidRPr="001D60B9">
        <w:rPr>
          <w:lang w:val="pl-PL"/>
        </w:rPr>
        <w:t>BMI = [Masa cia</w:t>
      </w:r>
      <w:r w:rsidRPr="001D60B9">
        <w:rPr>
          <w:rFonts w:hAnsi="Times New Roman"/>
          <w:lang w:val="pl-PL"/>
        </w:rPr>
        <w:t>ł</w:t>
      </w:r>
      <w:r w:rsidRPr="001D60B9">
        <w:rPr>
          <w:lang w:val="pl-PL"/>
        </w:rPr>
        <w:t>a (kg)]/[Wzrost (m)]</w:t>
      </w:r>
      <w:r w:rsidRPr="001D60B9">
        <w:rPr>
          <w:vertAlign w:val="superscript"/>
          <w:lang w:val="pl-PL"/>
        </w:rPr>
        <w:t>2</w:t>
      </w:r>
      <w:r w:rsidRPr="001D60B9">
        <w:rPr>
          <w:lang w:val="pl-PL"/>
        </w:rPr>
        <w:t>.</w:t>
      </w:r>
    </w:p>
    <w:p w14:paraId="4519ADB5" w14:textId="48967139" w:rsidR="002B4416" w:rsidRPr="001D60B9" w:rsidRDefault="001D60B9" w:rsidP="007D573A">
      <w:pPr>
        <w:pStyle w:val="Nagwek3"/>
        <w:spacing w:after="100" w:afterAutospacing="1"/>
      </w:pPr>
      <w:bookmarkStart w:id="67" w:name="_Toc30"/>
      <w:bookmarkStart w:id="68" w:name="_Toc59387085"/>
      <w:r w:rsidRPr="001D60B9">
        <w:rPr>
          <w:rFonts w:eastAsia="Arial Unicode MS" w:hAnsi="Arial Unicode MS" w:cs="Arial Unicode MS"/>
        </w:rPr>
        <w:t>4.2.3 Indeks insulinoooporno</w:t>
      </w:r>
      <w:r w:rsidRPr="001D60B9">
        <w:rPr>
          <w:rFonts w:ascii="Arial Unicode MS" w:eastAsia="Arial Unicode MS" w:cs="Arial Unicode MS"/>
        </w:rPr>
        <w:t>ś</w:t>
      </w:r>
      <w:r w:rsidRPr="001D60B9">
        <w:rPr>
          <w:rFonts w:eastAsia="Arial Unicode MS" w:hAnsi="Arial Unicode MS" w:cs="Arial Unicode MS"/>
        </w:rPr>
        <w:t xml:space="preserve">ci </w:t>
      </w:r>
      <w:r w:rsidRPr="001D60B9">
        <w:rPr>
          <w:rFonts w:ascii="Arial Unicode MS" w:eastAsia="Arial Unicode MS" w:cs="Arial Unicode MS"/>
        </w:rPr>
        <w:t>–</w:t>
      </w:r>
      <w:r w:rsidRPr="001D60B9">
        <w:rPr>
          <w:rFonts w:ascii="Arial Unicode MS" w:eastAsia="Arial Unicode MS" w:cs="Arial Unicode MS"/>
        </w:rPr>
        <w:t xml:space="preserve"> </w:t>
      </w:r>
      <w:r w:rsidRPr="001D60B9">
        <w:rPr>
          <w:rFonts w:eastAsia="Arial Unicode MS" w:hAnsi="Arial Unicode MS" w:cs="Arial Unicode MS"/>
        </w:rPr>
        <w:t>HOMA IR</w:t>
      </w:r>
      <w:bookmarkEnd w:id="67"/>
      <w:bookmarkEnd w:id="68"/>
    </w:p>
    <w:p w14:paraId="0529C1BD" w14:textId="02CEB0C0" w:rsidR="002B4416" w:rsidRPr="001D60B9" w:rsidRDefault="001D60B9" w:rsidP="007D573A">
      <w:pPr>
        <w:spacing w:line="480" w:lineRule="auto"/>
        <w:ind w:firstLine="708"/>
        <w:jc w:val="both"/>
        <w:rPr>
          <w:lang w:val="pl-PL"/>
        </w:rPr>
      </w:pPr>
      <w:r w:rsidRPr="001D60B9">
        <w:rPr>
          <w:lang w:val="pl-PL"/>
        </w:rPr>
        <w:t>Indeks insulinooporno</w:t>
      </w:r>
      <w:r w:rsidRPr="001D60B9">
        <w:rPr>
          <w:rFonts w:hAnsi="Times New Roman"/>
          <w:lang w:val="pl-PL"/>
        </w:rPr>
        <w:t>ś</w:t>
      </w:r>
      <w:r w:rsidRPr="001D60B9">
        <w:rPr>
          <w:lang w:val="pl-PL"/>
        </w:rPr>
        <w:t>ci wyznaczano przy pomocy matematycznego modelu oceny insulinooporno</w:t>
      </w:r>
      <w:r w:rsidRPr="001D60B9">
        <w:rPr>
          <w:rFonts w:hAnsi="Times New Roman"/>
          <w:lang w:val="pl-PL"/>
        </w:rPr>
        <w:t>ś</w:t>
      </w:r>
      <w:r w:rsidRPr="001D60B9">
        <w:rPr>
          <w:lang w:val="pl-PL"/>
        </w:rPr>
        <w:t>ci HOMA-IR (ang.</w:t>
      </w:r>
      <w:r w:rsidRPr="001D60B9">
        <w:rPr>
          <w:i/>
          <w:iCs/>
          <w:lang w:val="pl-PL"/>
        </w:rPr>
        <w:t xml:space="preserve"> Homeostatic Model Assessment for Insulin Resistance</w:t>
      </w:r>
      <w:r w:rsidRPr="001D60B9">
        <w:rPr>
          <w:lang w:val="pl-PL"/>
        </w:rPr>
        <w:t>), kt</w:t>
      </w:r>
      <w:r w:rsidRPr="001D60B9">
        <w:rPr>
          <w:rFonts w:hAnsi="Times New Roman"/>
          <w:lang w:val="pl-PL"/>
        </w:rPr>
        <w:t>ó</w:t>
      </w:r>
      <w:r w:rsidRPr="001D60B9">
        <w:rPr>
          <w:lang w:val="pl-PL"/>
        </w:rPr>
        <w:t xml:space="preserve">ry </w:t>
      </w:r>
      <w:r w:rsidRPr="001D60B9">
        <w:rPr>
          <w:rFonts w:hAnsi="Times New Roman"/>
          <w:lang w:val="pl-PL"/>
        </w:rPr>
        <w:t>ś</w:t>
      </w:r>
      <w:r w:rsidRPr="001D60B9">
        <w:rPr>
          <w:lang w:val="pl-PL"/>
        </w:rPr>
        <w:t>ci</w:t>
      </w:r>
      <w:r w:rsidRPr="001D60B9">
        <w:rPr>
          <w:rFonts w:hAnsi="Times New Roman"/>
          <w:lang w:val="pl-PL"/>
        </w:rPr>
        <w:t>ś</w:t>
      </w:r>
      <w:r w:rsidRPr="001D60B9">
        <w:rPr>
          <w:lang w:val="pl-PL"/>
        </w:rPr>
        <w:t>le koreluje z indeksem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oznaczanym na podstawie standardowej klamry euglikemicznej (158,</w:t>
      </w:r>
      <w:r w:rsidR="003D44AF">
        <w:rPr>
          <w:lang w:val="pl-PL"/>
        </w:rPr>
        <w:t xml:space="preserve"> </w:t>
      </w:r>
      <w:r w:rsidRPr="001D60B9">
        <w:rPr>
          <w:lang w:val="pl-PL"/>
        </w:rPr>
        <w:t>159): HOMA-IR obliczano w oparciu o formu</w:t>
      </w:r>
      <w:r w:rsidRPr="001D60B9">
        <w:rPr>
          <w:rFonts w:hAnsi="Times New Roman"/>
          <w:lang w:val="pl-PL"/>
        </w:rPr>
        <w:t>łę</w:t>
      </w:r>
      <w:r w:rsidRPr="001D60B9">
        <w:rPr>
          <w:lang w:val="pl-PL"/>
        </w:rPr>
        <w:t>:</w:t>
      </w:r>
    </w:p>
    <w:p w14:paraId="2DFA1FFE" w14:textId="77777777" w:rsidR="002B4416" w:rsidRPr="001D60B9" w:rsidRDefault="001D60B9" w:rsidP="007D573A">
      <w:pPr>
        <w:spacing w:line="480" w:lineRule="auto"/>
        <w:jc w:val="both"/>
        <w:rPr>
          <w:lang w:val="pl-PL"/>
        </w:rPr>
      </w:pPr>
      <w:r w:rsidRPr="001D60B9">
        <w:rPr>
          <w:lang w:val="pl-PL"/>
        </w:rPr>
        <w:t>HOMA-IR = [glukoza na czczo (nmol/L) * insulina na czczo (</w:t>
      </w:r>
      <w:r w:rsidRPr="001D60B9">
        <w:rPr>
          <w:rFonts w:hAnsi="Times New Roman"/>
          <w:lang w:val="pl-PL"/>
        </w:rPr>
        <w:t>µ</w:t>
      </w:r>
      <w:r w:rsidRPr="001D60B9">
        <w:rPr>
          <w:lang w:val="pl-PL"/>
        </w:rPr>
        <w:t xml:space="preserve">U/mL)/22,5] </w:t>
      </w:r>
    </w:p>
    <w:p w14:paraId="69BA9AF2" w14:textId="2B4C1096" w:rsidR="002B4416" w:rsidRPr="001D60B9" w:rsidRDefault="001D60B9" w:rsidP="007D573A">
      <w:pPr>
        <w:pStyle w:val="Nagwek3"/>
        <w:spacing w:after="100" w:afterAutospacing="1"/>
      </w:pPr>
      <w:bookmarkStart w:id="69" w:name="_Toc31"/>
      <w:bookmarkStart w:id="70" w:name="_Toc59387086"/>
      <w:r w:rsidRPr="001D60B9">
        <w:rPr>
          <w:rFonts w:eastAsia="Arial Unicode MS"/>
        </w:rPr>
        <w:t>4.2.4 Indeksy insulinowra</w:t>
      </w:r>
      <w:r w:rsidRPr="001D60B9">
        <w:rPr>
          <w:rFonts w:ascii="Arial Unicode MS" w:eastAsia="Arial Unicode MS"/>
        </w:rPr>
        <w:t>ż</w:t>
      </w:r>
      <w:r w:rsidRPr="001D60B9">
        <w:rPr>
          <w:rFonts w:eastAsia="Arial Unicode MS"/>
        </w:rPr>
        <w:t>liwo</w:t>
      </w:r>
      <w:r w:rsidRPr="001D60B9">
        <w:rPr>
          <w:rFonts w:ascii="Arial Unicode MS" w:eastAsia="Arial Unicode MS"/>
        </w:rPr>
        <w:t>ś</w:t>
      </w:r>
      <w:r w:rsidRPr="001D60B9">
        <w:rPr>
          <w:rFonts w:eastAsia="Arial Unicode MS"/>
        </w:rPr>
        <w:t xml:space="preserve">ci </w:t>
      </w:r>
      <w:r w:rsidRPr="001D60B9">
        <w:rPr>
          <w:rFonts w:ascii="Arial Unicode MS" w:eastAsia="Arial Unicode MS"/>
        </w:rPr>
        <w:t>–</w:t>
      </w:r>
      <w:r w:rsidRPr="001D60B9">
        <w:rPr>
          <w:rFonts w:ascii="Arial Unicode MS" w:eastAsia="Arial Unicode MS"/>
        </w:rPr>
        <w:t xml:space="preserve"> </w:t>
      </w:r>
      <w:r w:rsidRPr="001D60B9">
        <w:rPr>
          <w:rFonts w:eastAsia="Arial Unicode MS"/>
        </w:rPr>
        <w:t>Quicki</w:t>
      </w:r>
      <w:bookmarkEnd w:id="69"/>
      <w:bookmarkEnd w:id="70"/>
    </w:p>
    <w:p w14:paraId="36D71AD8" w14:textId="3E5B3294" w:rsidR="002B4416" w:rsidRPr="001D60B9" w:rsidRDefault="001D60B9" w:rsidP="007D573A">
      <w:pPr>
        <w:spacing w:line="480" w:lineRule="auto"/>
        <w:ind w:firstLine="708"/>
        <w:rPr>
          <w:lang w:val="pl-PL"/>
        </w:rPr>
      </w:pPr>
      <w:r w:rsidRPr="001D60B9">
        <w:rPr>
          <w:lang w:val="pl-PL"/>
        </w:rPr>
        <w:t>Dla okre</w:t>
      </w:r>
      <w:r w:rsidRPr="001D60B9">
        <w:rPr>
          <w:rFonts w:hAnsi="Times New Roman"/>
          <w:lang w:val="pl-PL"/>
        </w:rPr>
        <w:t>ś</w:t>
      </w:r>
      <w:r w:rsidRPr="001D60B9">
        <w:rPr>
          <w:lang w:val="pl-PL"/>
        </w:rPr>
        <w:t>lania poziomu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wykorzystano indeks QUICKI (</w:t>
      </w:r>
      <w:r w:rsidRPr="007D573A">
        <w:rPr>
          <w:lang w:val="pl-PL"/>
        </w:rPr>
        <w:t>ang.</w:t>
      </w:r>
      <w:r w:rsidRPr="001D60B9">
        <w:rPr>
          <w:i/>
          <w:iCs/>
          <w:lang w:val="pl-PL"/>
        </w:rPr>
        <w:t xml:space="preserve"> quantitative insulin sensitivity check index</w:t>
      </w:r>
      <w:r w:rsidRPr="001D60B9">
        <w:rPr>
          <w:lang w:val="pl-PL"/>
        </w:rPr>
        <w:t>) (160,</w:t>
      </w:r>
      <w:r w:rsidR="003D44AF">
        <w:rPr>
          <w:lang w:val="pl-PL"/>
        </w:rPr>
        <w:t xml:space="preserve"> </w:t>
      </w:r>
      <w:r w:rsidRPr="001D60B9">
        <w:rPr>
          <w:lang w:val="pl-PL"/>
        </w:rPr>
        <w:t>161) i obliczono go ze wzoru:</w:t>
      </w:r>
    </w:p>
    <w:p w14:paraId="752D9DA4" w14:textId="77777777" w:rsidR="002B4416" w:rsidRPr="001D60B9" w:rsidRDefault="001D60B9">
      <w:pPr>
        <w:spacing w:line="480" w:lineRule="auto"/>
        <w:rPr>
          <w:lang w:val="pl-PL"/>
        </w:rPr>
      </w:pPr>
      <w:r w:rsidRPr="001D60B9">
        <w:rPr>
          <w:lang w:val="pl-PL"/>
        </w:rPr>
        <w:t xml:space="preserve">QUICKI = 1/[log(glukoza na czczo w mg/dl) + log(insulina na czczo w </w:t>
      </w:r>
      <w:r w:rsidRPr="001D60B9">
        <w:rPr>
          <w:rFonts w:hAnsi="Times New Roman"/>
          <w:lang w:val="pl-PL"/>
        </w:rPr>
        <w:t>µ</w:t>
      </w:r>
      <w:r w:rsidRPr="001D60B9">
        <w:rPr>
          <w:lang w:val="pl-PL"/>
        </w:rPr>
        <w:t>U/mL)]</w:t>
      </w:r>
    </w:p>
    <w:p w14:paraId="7205A039" w14:textId="2B7E117F" w:rsidR="002B4416" w:rsidRPr="001D60B9" w:rsidRDefault="001D60B9" w:rsidP="007D573A">
      <w:pPr>
        <w:pStyle w:val="Nagwek3"/>
        <w:spacing w:after="100" w:afterAutospacing="1"/>
      </w:pPr>
      <w:bookmarkStart w:id="71" w:name="_Toc59387087"/>
      <w:bookmarkStart w:id="72" w:name="_Toc32"/>
      <w:r w:rsidRPr="001D60B9">
        <w:t>4.2.5 Profil biochemiczny krwi pacjentów</w:t>
      </w:r>
      <w:bookmarkEnd w:id="71"/>
      <w:r w:rsidRPr="001D60B9">
        <w:t xml:space="preserve"> </w:t>
      </w:r>
      <w:bookmarkEnd w:id="72"/>
    </w:p>
    <w:p w14:paraId="5CE0B074" w14:textId="54344098" w:rsidR="002B4416" w:rsidRPr="001D60B9" w:rsidRDefault="001D60B9" w:rsidP="007D573A">
      <w:pPr>
        <w:spacing w:line="480" w:lineRule="auto"/>
        <w:ind w:firstLine="708"/>
        <w:jc w:val="both"/>
        <w:rPr>
          <w:lang w:val="pl-PL"/>
        </w:rPr>
      </w:pPr>
      <w:r w:rsidRPr="001D60B9">
        <w:rPr>
          <w:lang w:val="pl-PL"/>
        </w:rPr>
        <w:t>W celu okre</w:t>
      </w:r>
      <w:r w:rsidRPr="001D60B9">
        <w:rPr>
          <w:rFonts w:hAnsi="Times New Roman"/>
          <w:lang w:val="pl-PL"/>
        </w:rPr>
        <w:t>ś</w:t>
      </w:r>
      <w:r w:rsidRPr="001D60B9">
        <w:rPr>
          <w:lang w:val="pl-PL"/>
        </w:rPr>
        <w:t>lenia profilu biochemicznego krwi pacjent</w:t>
      </w:r>
      <w:r w:rsidRPr="001D60B9">
        <w:rPr>
          <w:rFonts w:hAnsi="Times New Roman"/>
          <w:lang w:val="pl-PL"/>
        </w:rPr>
        <w:t>ó</w:t>
      </w:r>
      <w:r w:rsidRPr="001D60B9">
        <w:rPr>
          <w:lang w:val="pl-PL"/>
        </w:rPr>
        <w:t>w wykorzystano komercyjnie dost</w:t>
      </w:r>
      <w:r w:rsidRPr="001D60B9">
        <w:rPr>
          <w:rFonts w:hAnsi="Times New Roman"/>
          <w:lang w:val="pl-PL"/>
        </w:rPr>
        <w:t>ę</w:t>
      </w:r>
      <w:r w:rsidRPr="001D60B9">
        <w:rPr>
          <w:lang w:val="pl-PL"/>
        </w:rPr>
        <w:t>pne testy kolorymetryczne. Procedury oznacze</w:t>
      </w:r>
      <w:r w:rsidRPr="001D60B9">
        <w:rPr>
          <w:rFonts w:hAnsi="Times New Roman"/>
          <w:lang w:val="pl-PL"/>
        </w:rPr>
        <w:t xml:space="preserve">ń </w:t>
      </w:r>
      <w:r w:rsidRPr="001D60B9">
        <w:rPr>
          <w:lang w:val="pl-PL"/>
        </w:rPr>
        <w:t>wykonywano zgodnie z instrukcj</w:t>
      </w:r>
      <w:r w:rsidRPr="001D60B9">
        <w:rPr>
          <w:rFonts w:hAnsi="Times New Roman"/>
          <w:lang w:val="pl-PL"/>
        </w:rPr>
        <w:t xml:space="preserve">ą </w:t>
      </w:r>
      <w:r w:rsidRPr="001D60B9">
        <w:rPr>
          <w:lang w:val="pl-PL"/>
        </w:rPr>
        <w:t>za</w:t>
      </w:r>
      <w:r w:rsidRPr="001D60B9">
        <w:rPr>
          <w:rFonts w:hAnsi="Times New Roman"/>
          <w:lang w:val="pl-PL"/>
        </w:rPr>
        <w:t>łą</w:t>
      </w:r>
      <w:r w:rsidRPr="001D60B9">
        <w:rPr>
          <w:lang w:val="pl-PL"/>
        </w:rPr>
        <w:t>czon</w:t>
      </w:r>
      <w:r w:rsidRPr="001D60B9">
        <w:rPr>
          <w:rFonts w:hAnsi="Times New Roman"/>
          <w:lang w:val="pl-PL"/>
        </w:rPr>
        <w:t xml:space="preserve">ą </w:t>
      </w:r>
      <w:r w:rsidRPr="001D60B9">
        <w:rPr>
          <w:lang w:val="pl-PL"/>
        </w:rPr>
        <w:t>przez producenta. List</w:t>
      </w:r>
      <w:r w:rsidRPr="001D60B9">
        <w:rPr>
          <w:rFonts w:hAnsi="Times New Roman"/>
          <w:lang w:val="pl-PL"/>
        </w:rPr>
        <w:t xml:space="preserve">ę </w:t>
      </w:r>
      <w:r w:rsidRPr="001D60B9">
        <w:rPr>
          <w:lang w:val="pl-PL"/>
        </w:rPr>
        <w:t>wykorzystanych test</w:t>
      </w:r>
      <w:r w:rsidRPr="001D60B9">
        <w:rPr>
          <w:rFonts w:hAnsi="Times New Roman"/>
          <w:lang w:val="pl-PL"/>
        </w:rPr>
        <w:t>ó</w:t>
      </w:r>
      <w:r w:rsidRPr="001D60B9">
        <w:rPr>
          <w:lang w:val="pl-PL"/>
        </w:rPr>
        <w:t>w wraz z numerami katalogowymi i</w:t>
      </w:r>
      <w:r w:rsidR="003D44AF">
        <w:rPr>
          <w:lang w:val="pl-PL"/>
        </w:rPr>
        <w:t> </w:t>
      </w:r>
      <w:r w:rsidRPr="001D60B9">
        <w:rPr>
          <w:lang w:val="pl-PL"/>
        </w:rPr>
        <w:t>firm</w:t>
      </w:r>
      <w:r w:rsidRPr="001D60B9">
        <w:rPr>
          <w:rFonts w:hAnsi="Times New Roman"/>
          <w:lang w:val="pl-PL"/>
        </w:rPr>
        <w:t xml:space="preserve">ą </w:t>
      </w:r>
      <w:r w:rsidRPr="001D60B9">
        <w:rPr>
          <w:lang w:val="pl-PL"/>
        </w:rPr>
        <w:t>produkuj</w:t>
      </w:r>
      <w:r w:rsidRPr="001D60B9">
        <w:rPr>
          <w:rFonts w:hAnsi="Times New Roman"/>
          <w:lang w:val="pl-PL"/>
        </w:rPr>
        <w:t>ą</w:t>
      </w:r>
      <w:r w:rsidRPr="001D60B9">
        <w:rPr>
          <w:lang w:val="pl-PL"/>
        </w:rPr>
        <w:t>c</w:t>
      </w:r>
      <w:r w:rsidRPr="001D60B9">
        <w:rPr>
          <w:rFonts w:hAnsi="Times New Roman"/>
          <w:lang w:val="pl-PL"/>
        </w:rPr>
        <w:t xml:space="preserve">ą </w:t>
      </w:r>
      <w:r w:rsidRPr="001D60B9">
        <w:rPr>
          <w:lang w:val="pl-PL"/>
        </w:rPr>
        <w:t>zamieszczono poni</w:t>
      </w:r>
      <w:r w:rsidRPr="001D60B9">
        <w:rPr>
          <w:rFonts w:hAnsi="Times New Roman"/>
          <w:lang w:val="pl-PL"/>
        </w:rPr>
        <w:t>ż</w:t>
      </w:r>
      <w:r w:rsidRPr="001D60B9">
        <w:rPr>
          <w:lang w:val="pl-PL"/>
        </w:rPr>
        <w:t>ej. Oznaczenia wykonano z wykorzystaniem p</w:t>
      </w:r>
      <w:r w:rsidRPr="001D60B9">
        <w:rPr>
          <w:rFonts w:hAnsi="Times New Roman"/>
          <w:lang w:val="pl-PL"/>
        </w:rPr>
        <w:t>ł</w:t>
      </w:r>
      <w:r w:rsidRPr="001D60B9">
        <w:rPr>
          <w:lang w:val="pl-PL"/>
        </w:rPr>
        <w:t>ytek mikrotritracyjnych przy u</w:t>
      </w:r>
      <w:r w:rsidRPr="001D60B9">
        <w:rPr>
          <w:rFonts w:hAnsi="Times New Roman"/>
          <w:lang w:val="pl-PL"/>
        </w:rPr>
        <w:t>ż</w:t>
      </w:r>
      <w:r w:rsidRPr="001D60B9">
        <w:rPr>
          <w:lang w:val="pl-PL"/>
        </w:rPr>
        <w:t>yciu czytnika mikrop</w:t>
      </w:r>
      <w:r w:rsidRPr="001D60B9">
        <w:rPr>
          <w:rFonts w:hAnsi="Times New Roman"/>
          <w:lang w:val="pl-PL"/>
        </w:rPr>
        <w:t>ł</w:t>
      </w:r>
      <w:r w:rsidRPr="001D60B9">
        <w:rPr>
          <w:lang w:val="pl-PL"/>
        </w:rPr>
        <w:t xml:space="preserve">ytek Synergy 2 firmy Biotek. </w:t>
      </w:r>
    </w:p>
    <w:p w14:paraId="32DE34D3" w14:textId="77777777" w:rsidR="002B4416" w:rsidRPr="00534442" w:rsidRDefault="001D60B9">
      <w:pPr>
        <w:pStyle w:val="Akapitzlist"/>
        <w:numPr>
          <w:ilvl w:val="0"/>
          <w:numId w:val="6"/>
        </w:numPr>
        <w:tabs>
          <w:tab w:val="num" w:pos="720"/>
        </w:tabs>
        <w:spacing w:after="0" w:line="480" w:lineRule="auto"/>
        <w:ind w:hanging="360"/>
        <w:jc w:val="both"/>
        <w:rPr>
          <w:lang w:val="en-US"/>
        </w:rPr>
      </w:pPr>
      <w:r w:rsidRPr="00534442">
        <w:rPr>
          <w:lang w:val="en-US"/>
        </w:rPr>
        <w:t>Triglicerydy, nr kat: T7532-100, producent:</w:t>
      </w:r>
      <w:r w:rsidRPr="00534442">
        <w:rPr>
          <w:lang w:val="en-US"/>
        </w:rPr>
        <w:tab/>
        <w:t>Pointe Scientific, USA</w:t>
      </w:r>
    </w:p>
    <w:p w14:paraId="119D3E99" w14:textId="77777777" w:rsidR="002B4416" w:rsidRPr="00534442" w:rsidRDefault="001D60B9">
      <w:pPr>
        <w:pStyle w:val="Akapitzlist"/>
        <w:numPr>
          <w:ilvl w:val="0"/>
          <w:numId w:val="7"/>
        </w:numPr>
        <w:tabs>
          <w:tab w:val="num" w:pos="720"/>
        </w:tabs>
        <w:spacing w:after="0" w:line="480" w:lineRule="auto"/>
        <w:ind w:hanging="360"/>
        <w:jc w:val="both"/>
        <w:rPr>
          <w:lang w:val="en-US"/>
        </w:rPr>
      </w:pPr>
      <w:r w:rsidRPr="00534442">
        <w:rPr>
          <w:lang w:val="en-US"/>
        </w:rPr>
        <w:lastRenderedPageBreak/>
        <w:t>Cholesterol ca</w:t>
      </w:r>
      <w:r w:rsidRPr="00534442">
        <w:rPr>
          <w:rFonts w:hAnsi="Times New Roman"/>
          <w:lang w:val="en-US"/>
        </w:rPr>
        <w:t>ł</w:t>
      </w:r>
      <w:r w:rsidRPr="00534442">
        <w:rPr>
          <w:lang w:val="en-US"/>
        </w:rPr>
        <w:t>kowity, nr kat: C7510-100 producent: Pointe Scientific, USA</w:t>
      </w:r>
    </w:p>
    <w:p w14:paraId="1E6B7929" w14:textId="0D32BE9F" w:rsidR="002B4416" w:rsidRPr="00534442" w:rsidRDefault="001D60B9" w:rsidP="007D573A">
      <w:pPr>
        <w:pStyle w:val="Akapitzlist"/>
        <w:numPr>
          <w:ilvl w:val="0"/>
          <w:numId w:val="8"/>
        </w:numPr>
        <w:tabs>
          <w:tab w:val="num" w:pos="720"/>
        </w:tabs>
        <w:spacing w:after="240" w:line="480" w:lineRule="auto"/>
        <w:ind w:hanging="360"/>
        <w:jc w:val="both"/>
        <w:rPr>
          <w:b/>
          <w:bCs/>
          <w:color w:val="2E74B5"/>
          <w:u w:color="2E74B5"/>
          <w:lang w:val="en-US"/>
        </w:rPr>
      </w:pPr>
      <w:r w:rsidRPr="00534442">
        <w:rPr>
          <w:lang w:val="en-US"/>
        </w:rPr>
        <w:t>Glukoza, nr kat: G7521-100, producent: Pointe Scientific, USA</w:t>
      </w:r>
      <w:r w:rsidRPr="00534442">
        <w:rPr>
          <w:lang w:val="en-US"/>
        </w:rPr>
        <w:tab/>
      </w:r>
    </w:p>
    <w:p w14:paraId="1C13D76A" w14:textId="75979DAB" w:rsidR="002B4416" w:rsidRPr="001D60B9" w:rsidRDefault="001D60B9">
      <w:pPr>
        <w:pStyle w:val="Nagwek3"/>
        <w:spacing w:after="240"/>
      </w:pPr>
      <w:bookmarkStart w:id="73" w:name="_Toc59387088"/>
      <w:bookmarkStart w:id="74" w:name="_Toc33"/>
      <w:r w:rsidRPr="001D60B9">
        <w:t>4.2.6 Profil hormonalny pacjentów</w:t>
      </w:r>
      <w:bookmarkEnd w:id="73"/>
      <w:r w:rsidRPr="001D60B9">
        <w:t xml:space="preserve"> </w:t>
      </w:r>
      <w:bookmarkEnd w:id="74"/>
    </w:p>
    <w:p w14:paraId="403BB5DB" w14:textId="77777777" w:rsidR="002B4416" w:rsidRPr="001D60B9" w:rsidRDefault="001D60B9" w:rsidP="007D573A">
      <w:pPr>
        <w:spacing w:line="480" w:lineRule="auto"/>
        <w:ind w:firstLine="708"/>
        <w:jc w:val="both"/>
        <w:rPr>
          <w:lang w:val="pl-PL"/>
        </w:rPr>
      </w:pPr>
      <w:r w:rsidRPr="001D60B9">
        <w:rPr>
          <w:lang w:val="pl-PL"/>
        </w:rPr>
        <w:t>Do okre</w:t>
      </w:r>
      <w:r w:rsidRPr="001D60B9">
        <w:rPr>
          <w:rFonts w:hAnsi="Times New Roman"/>
          <w:lang w:val="pl-PL"/>
        </w:rPr>
        <w:t>ś</w:t>
      </w:r>
      <w:r w:rsidRPr="001D60B9">
        <w:rPr>
          <w:lang w:val="pl-PL"/>
        </w:rPr>
        <w:t>lenia profilu hormonalnego pacjent</w:t>
      </w:r>
      <w:r w:rsidRPr="001D60B9">
        <w:rPr>
          <w:rFonts w:hAnsi="Times New Roman"/>
          <w:lang w:val="pl-PL"/>
        </w:rPr>
        <w:t>ó</w:t>
      </w:r>
      <w:r w:rsidRPr="001D60B9">
        <w:rPr>
          <w:lang w:val="pl-PL"/>
        </w:rPr>
        <w:t>w wykorzystano komercyjnie dost</w:t>
      </w:r>
      <w:r w:rsidRPr="001D60B9">
        <w:rPr>
          <w:rFonts w:hAnsi="Times New Roman"/>
          <w:lang w:val="pl-PL"/>
        </w:rPr>
        <w:t>ę</w:t>
      </w:r>
      <w:r w:rsidRPr="001D60B9">
        <w:rPr>
          <w:lang w:val="pl-PL"/>
        </w:rPr>
        <w:t xml:space="preserve">pne testy immunoenzymatyczne </w:t>
      </w:r>
      <w:bookmarkStart w:id="75" w:name="_Hlk58442291"/>
      <w:r w:rsidRPr="001D60B9">
        <w:rPr>
          <w:rFonts w:hAnsi="Times New Roman"/>
          <w:lang w:val="pl-PL"/>
        </w:rPr>
        <w:t>–</w:t>
      </w:r>
      <w:bookmarkEnd w:id="75"/>
      <w:r w:rsidRPr="001D60B9">
        <w:rPr>
          <w:rFonts w:hAnsi="Times New Roman"/>
          <w:lang w:val="pl-PL"/>
        </w:rPr>
        <w:t xml:space="preserve"> </w:t>
      </w:r>
      <w:r w:rsidRPr="001D60B9">
        <w:rPr>
          <w:lang w:val="pl-PL"/>
        </w:rPr>
        <w:t>ELISA oraz radioimmunologiczne (RIA). Procedury wykonano zgodnie z instrukcjami za</w:t>
      </w:r>
      <w:r w:rsidRPr="001D60B9">
        <w:rPr>
          <w:rFonts w:hAnsi="Times New Roman"/>
          <w:lang w:val="pl-PL"/>
        </w:rPr>
        <w:t>łą</w:t>
      </w:r>
      <w:r w:rsidRPr="001D60B9">
        <w:rPr>
          <w:lang w:val="pl-PL"/>
        </w:rPr>
        <w:t>czonymi przez producent</w:t>
      </w:r>
      <w:r w:rsidRPr="001D60B9">
        <w:rPr>
          <w:rFonts w:hAnsi="Times New Roman"/>
          <w:lang w:val="pl-PL"/>
        </w:rPr>
        <w:t>ó</w:t>
      </w:r>
      <w:r w:rsidRPr="001D60B9">
        <w:rPr>
          <w:lang w:val="pl-PL"/>
        </w:rPr>
        <w:t>w zestaw</w:t>
      </w:r>
      <w:r w:rsidRPr="001D60B9">
        <w:rPr>
          <w:rFonts w:hAnsi="Times New Roman"/>
          <w:lang w:val="pl-PL"/>
        </w:rPr>
        <w:t>ó</w:t>
      </w:r>
      <w:r w:rsidRPr="001D60B9">
        <w:rPr>
          <w:lang w:val="pl-PL"/>
        </w:rPr>
        <w:t>w. W oznaczeniach wykorzystano nast</w:t>
      </w:r>
      <w:r w:rsidRPr="001D60B9">
        <w:rPr>
          <w:rFonts w:hAnsi="Times New Roman"/>
          <w:lang w:val="pl-PL"/>
        </w:rPr>
        <w:t>ę</w:t>
      </w:r>
      <w:r w:rsidRPr="001D60B9">
        <w:rPr>
          <w:lang w:val="pl-PL"/>
        </w:rPr>
        <w:t>puj</w:t>
      </w:r>
      <w:r w:rsidRPr="001D60B9">
        <w:rPr>
          <w:rFonts w:hAnsi="Times New Roman"/>
          <w:lang w:val="pl-PL"/>
        </w:rPr>
        <w:t>ą</w:t>
      </w:r>
      <w:r w:rsidRPr="001D60B9">
        <w:rPr>
          <w:lang w:val="pl-PL"/>
        </w:rPr>
        <w:t xml:space="preserve">ce zestawy: </w:t>
      </w:r>
    </w:p>
    <w:p w14:paraId="4DBC5CD0" w14:textId="6EC788F7" w:rsidR="002B4416" w:rsidRPr="001D60B9" w:rsidRDefault="001D60B9">
      <w:pPr>
        <w:pStyle w:val="Legenda"/>
        <w:keepNext/>
        <w:widowControl w:val="0"/>
        <w:rPr>
          <w:sz w:val="22"/>
          <w:szCs w:val="22"/>
          <w:lang w:val="pl-PL"/>
        </w:rPr>
      </w:pPr>
      <w:r w:rsidRPr="007D573A">
        <w:rPr>
          <w:b/>
          <w:bCs/>
          <w:i w:val="0"/>
          <w:iCs w:val="0"/>
          <w:sz w:val="22"/>
          <w:szCs w:val="22"/>
          <w:lang w:val="pl-PL"/>
        </w:rPr>
        <w:t xml:space="preserve">Tabela </w:t>
      </w:r>
      <w:r w:rsidR="006F043A" w:rsidRPr="007D573A">
        <w:rPr>
          <w:b/>
          <w:bCs/>
          <w:i w:val="0"/>
          <w:iCs w:val="0"/>
          <w:sz w:val="22"/>
          <w:szCs w:val="22"/>
          <w:lang w:val="pl-PL"/>
        </w:rPr>
        <w:t>2</w:t>
      </w:r>
      <w:r w:rsidR="003D44AF">
        <w:rPr>
          <w:sz w:val="22"/>
          <w:szCs w:val="22"/>
          <w:lang w:val="pl-PL"/>
        </w:rPr>
        <w:t>.</w:t>
      </w:r>
      <w:r w:rsidRPr="001D60B9">
        <w:rPr>
          <w:sz w:val="22"/>
          <w:szCs w:val="22"/>
          <w:lang w:val="pl-PL"/>
        </w:rPr>
        <w:t xml:space="preserve"> Tabela test</w:t>
      </w:r>
      <w:r w:rsidRPr="001D60B9">
        <w:rPr>
          <w:rFonts w:hAnsi="Times New Roman"/>
          <w:sz w:val="22"/>
          <w:szCs w:val="22"/>
          <w:lang w:val="pl-PL"/>
        </w:rPr>
        <w:t>ó</w:t>
      </w:r>
      <w:r w:rsidRPr="001D60B9">
        <w:rPr>
          <w:sz w:val="22"/>
          <w:szCs w:val="22"/>
          <w:lang w:val="pl-PL"/>
        </w:rPr>
        <w:t xml:space="preserve">w wykorzystanych do oznaczenia profilu hormonalnego </w:t>
      </w:r>
    </w:p>
    <w:tbl>
      <w:tblPr>
        <w:tblStyle w:val="TableNormal"/>
        <w:tblW w:w="800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45"/>
        <w:gridCol w:w="2310"/>
        <w:gridCol w:w="1390"/>
        <w:gridCol w:w="2655"/>
      </w:tblGrid>
      <w:tr w:rsidR="002B4416" w:rsidRPr="001D60B9" w14:paraId="74A4DAE5" w14:textId="77777777">
        <w:trPr>
          <w:trHeight w:val="6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171A0" w14:textId="77777777" w:rsidR="002B4416" w:rsidRPr="001D60B9" w:rsidRDefault="001D60B9">
            <w:pPr>
              <w:spacing w:after="0" w:line="240" w:lineRule="auto"/>
              <w:jc w:val="center"/>
              <w:rPr>
                <w:lang w:val="pl-PL"/>
              </w:rPr>
            </w:pPr>
            <w:r w:rsidRPr="001D60B9">
              <w:rPr>
                <w:b/>
                <w:bCs/>
                <w:lang w:val="pl-PL"/>
              </w:rPr>
              <w:t>Badane bia</w:t>
            </w:r>
            <w:r w:rsidRPr="001D60B9">
              <w:rPr>
                <w:rFonts w:hAnsi="Times New Roman"/>
                <w:b/>
                <w:bCs/>
                <w:lang w:val="pl-PL"/>
              </w:rPr>
              <w:t>ł</w:t>
            </w:r>
            <w:r w:rsidRPr="001D60B9">
              <w:rPr>
                <w:b/>
                <w:bCs/>
                <w:lang w:val="pl-PL"/>
              </w:rPr>
              <w:t>ko</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0EDB4" w14:textId="77777777" w:rsidR="002B4416" w:rsidRPr="001D60B9" w:rsidRDefault="001D60B9">
            <w:pPr>
              <w:spacing w:after="0" w:line="240" w:lineRule="auto"/>
              <w:jc w:val="center"/>
              <w:rPr>
                <w:lang w:val="pl-PL"/>
              </w:rPr>
            </w:pPr>
            <w:r w:rsidRPr="001D60B9">
              <w:rPr>
                <w:b/>
                <w:bCs/>
                <w:lang w:val="pl-PL"/>
              </w:rPr>
              <w:t>Nazwa testu</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BDF6C" w14:textId="77777777" w:rsidR="002B4416" w:rsidRPr="001D60B9" w:rsidRDefault="001D60B9">
            <w:pPr>
              <w:spacing w:after="0" w:line="240" w:lineRule="auto"/>
              <w:jc w:val="center"/>
              <w:rPr>
                <w:lang w:val="pl-PL"/>
              </w:rPr>
            </w:pPr>
            <w:r w:rsidRPr="001D60B9">
              <w:rPr>
                <w:b/>
                <w:bCs/>
                <w:lang w:val="pl-PL"/>
              </w:rPr>
              <w:t>Nr katalogowy</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D6DB38" w14:textId="77777777" w:rsidR="002B4416" w:rsidRPr="001D60B9" w:rsidRDefault="001D60B9">
            <w:pPr>
              <w:spacing w:after="0" w:line="240" w:lineRule="auto"/>
              <w:jc w:val="center"/>
              <w:rPr>
                <w:lang w:val="pl-PL"/>
              </w:rPr>
            </w:pPr>
            <w:r w:rsidRPr="001D60B9">
              <w:rPr>
                <w:b/>
                <w:bCs/>
                <w:lang w:val="pl-PL"/>
              </w:rPr>
              <w:t>Producent</w:t>
            </w:r>
          </w:p>
        </w:tc>
      </w:tr>
      <w:tr w:rsidR="002B4416" w:rsidRPr="001D60B9" w14:paraId="71AAE317" w14:textId="77777777">
        <w:trPr>
          <w:trHeight w:val="6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6E698A" w14:textId="77777777" w:rsidR="002B4416" w:rsidRPr="001D60B9" w:rsidRDefault="001D60B9">
            <w:pPr>
              <w:spacing w:after="0" w:line="240" w:lineRule="auto"/>
              <w:jc w:val="center"/>
              <w:rPr>
                <w:lang w:val="pl-PL"/>
              </w:rPr>
            </w:pPr>
            <w:r w:rsidRPr="001D60B9">
              <w:rPr>
                <w:lang w:val="pl-PL"/>
              </w:rPr>
              <w:t>Insulin</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D3D821" w14:textId="77777777" w:rsidR="002B4416" w:rsidRPr="001D60B9" w:rsidRDefault="001D60B9">
            <w:pPr>
              <w:spacing w:after="0" w:line="240" w:lineRule="auto"/>
              <w:jc w:val="center"/>
              <w:rPr>
                <w:lang w:val="pl-PL"/>
              </w:rPr>
            </w:pPr>
            <w:r w:rsidRPr="001D60B9">
              <w:rPr>
                <w:lang w:val="pl-PL"/>
              </w:rPr>
              <w:t>Human Insulin-Specific RIA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1753B6" w14:textId="77777777" w:rsidR="002B4416" w:rsidRPr="001D60B9" w:rsidRDefault="001D60B9">
            <w:pPr>
              <w:spacing w:after="0" w:line="240" w:lineRule="auto"/>
              <w:jc w:val="center"/>
              <w:rPr>
                <w:lang w:val="pl-PL"/>
              </w:rPr>
            </w:pPr>
            <w:r w:rsidRPr="001D60B9">
              <w:rPr>
                <w:lang w:val="pl-PL"/>
              </w:rPr>
              <w:t>HI-14K</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F35258" w14:textId="77777777" w:rsidR="002B4416" w:rsidRPr="001D60B9" w:rsidRDefault="001D60B9">
            <w:pPr>
              <w:spacing w:after="0" w:line="240" w:lineRule="auto"/>
              <w:jc w:val="center"/>
              <w:rPr>
                <w:lang w:val="pl-PL"/>
              </w:rPr>
            </w:pPr>
            <w:r w:rsidRPr="001D60B9">
              <w:rPr>
                <w:lang w:val="pl-PL"/>
              </w:rPr>
              <w:t>Merck Millipore, USA</w:t>
            </w:r>
          </w:p>
        </w:tc>
      </w:tr>
      <w:tr w:rsidR="002B4416" w:rsidRPr="001D60B9" w14:paraId="49D60109" w14:textId="77777777">
        <w:trPr>
          <w:trHeight w:val="6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D6E37D" w14:textId="77777777" w:rsidR="002B4416" w:rsidRPr="001D60B9" w:rsidRDefault="001D60B9">
            <w:pPr>
              <w:spacing w:after="0" w:line="240" w:lineRule="auto"/>
              <w:jc w:val="center"/>
              <w:rPr>
                <w:lang w:val="pl-PL"/>
              </w:rPr>
            </w:pPr>
            <w:r w:rsidRPr="001D60B9">
              <w:rPr>
                <w:lang w:val="pl-PL"/>
              </w:rPr>
              <w:t>Ghrelin (active)</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E20F40" w14:textId="77777777" w:rsidR="002B4416" w:rsidRPr="001D60B9" w:rsidRDefault="001D60B9">
            <w:pPr>
              <w:spacing w:after="0" w:line="240" w:lineRule="auto"/>
              <w:jc w:val="center"/>
              <w:rPr>
                <w:lang w:val="pl-PL"/>
              </w:rPr>
            </w:pPr>
            <w:r w:rsidRPr="001D60B9">
              <w:rPr>
                <w:lang w:val="pl-PL"/>
              </w:rPr>
              <w:t>Human Ghrelin (ACTIVE) RIA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6FBFBF" w14:textId="77777777" w:rsidR="002B4416" w:rsidRPr="001D60B9" w:rsidRDefault="001D60B9">
            <w:pPr>
              <w:spacing w:after="0" w:line="240" w:lineRule="auto"/>
              <w:jc w:val="center"/>
              <w:rPr>
                <w:lang w:val="pl-PL"/>
              </w:rPr>
            </w:pPr>
            <w:r w:rsidRPr="001D60B9">
              <w:rPr>
                <w:lang w:val="pl-PL"/>
              </w:rPr>
              <w:t>GHRA-88HK</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1BF6C1" w14:textId="77777777" w:rsidR="002B4416" w:rsidRPr="001D60B9" w:rsidRDefault="001D60B9">
            <w:pPr>
              <w:spacing w:after="0" w:line="240" w:lineRule="auto"/>
              <w:jc w:val="center"/>
              <w:rPr>
                <w:lang w:val="pl-PL"/>
              </w:rPr>
            </w:pPr>
            <w:r w:rsidRPr="001D60B9">
              <w:rPr>
                <w:lang w:val="pl-PL"/>
              </w:rPr>
              <w:t>Merck Millipore, USA</w:t>
            </w:r>
          </w:p>
        </w:tc>
      </w:tr>
      <w:tr w:rsidR="002B4416" w:rsidRPr="001D60B9" w14:paraId="14B4A37F" w14:textId="77777777">
        <w:trPr>
          <w:trHeight w:val="6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F29594" w14:textId="77777777" w:rsidR="002B4416" w:rsidRPr="001D60B9" w:rsidRDefault="001D60B9">
            <w:pPr>
              <w:spacing w:after="0" w:line="240" w:lineRule="auto"/>
              <w:jc w:val="center"/>
              <w:rPr>
                <w:lang w:val="pl-PL"/>
              </w:rPr>
            </w:pPr>
            <w:r w:rsidRPr="001D60B9">
              <w:rPr>
                <w:lang w:val="pl-PL"/>
              </w:rPr>
              <w:t>Ghrelin (total)</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612A67" w14:textId="77777777" w:rsidR="002B4416" w:rsidRPr="001D60B9" w:rsidRDefault="001D60B9">
            <w:pPr>
              <w:spacing w:after="0" w:line="240" w:lineRule="auto"/>
              <w:jc w:val="center"/>
              <w:rPr>
                <w:lang w:val="pl-PL"/>
              </w:rPr>
            </w:pPr>
            <w:r w:rsidRPr="001D60B9">
              <w:rPr>
                <w:lang w:val="pl-PL"/>
              </w:rPr>
              <w:t>Human Ghrelin (TOTAL) RIA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A490E1" w14:textId="77777777" w:rsidR="002B4416" w:rsidRPr="001D60B9" w:rsidRDefault="001D60B9">
            <w:pPr>
              <w:spacing w:after="0" w:line="240" w:lineRule="auto"/>
              <w:jc w:val="center"/>
              <w:rPr>
                <w:lang w:val="pl-PL"/>
              </w:rPr>
            </w:pPr>
            <w:r w:rsidRPr="001D60B9">
              <w:rPr>
                <w:lang w:val="pl-PL"/>
              </w:rPr>
              <w:t>GHRA-88HK</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56CAF3" w14:textId="77777777" w:rsidR="002B4416" w:rsidRPr="001D60B9" w:rsidRDefault="001D60B9">
            <w:pPr>
              <w:spacing w:after="0" w:line="240" w:lineRule="auto"/>
              <w:jc w:val="center"/>
              <w:rPr>
                <w:lang w:val="pl-PL"/>
              </w:rPr>
            </w:pPr>
            <w:r w:rsidRPr="001D60B9">
              <w:rPr>
                <w:lang w:val="pl-PL"/>
              </w:rPr>
              <w:t>Merck Millipore, USA</w:t>
            </w:r>
          </w:p>
        </w:tc>
      </w:tr>
      <w:tr w:rsidR="002B4416" w:rsidRPr="001D60B9" w14:paraId="2F8D74D6" w14:textId="77777777">
        <w:trPr>
          <w:trHeight w:val="3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F10318" w14:textId="77777777" w:rsidR="002B4416" w:rsidRPr="001D60B9" w:rsidRDefault="001D60B9">
            <w:pPr>
              <w:spacing w:after="0" w:line="240" w:lineRule="auto"/>
              <w:jc w:val="center"/>
              <w:rPr>
                <w:lang w:val="pl-PL"/>
              </w:rPr>
            </w:pPr>
            <w:r w:rsidRPr="001D60B9">
              <w:rPr>
                <w:lang w:val="pl-PL"/>
              </w:rPr>
              <w:t>Adiponectin</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10A641" w14:textId="77777777" w:rsidR="002B4416" w:rsidRPr="001D60B9" w:rsidRDefault="001D60B9">
            <w:pPr>
              <w:spacing w:after="0" w:line="240" w:lineRule="auto"/>
              <w:jc w:val="center"/>
              <w:rPr>
                <w:lang w:val="pl-PL"/>
              </w:rPr>
            </w:pPr>
            <w:r w:rsidRPr="001D60B9">
              <w:rPr>
                <w:lang w:val="pl-PL"/>
              </w:rPr>
              <w:t>Adiponectin Elisa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EC6F33D" w14:textId="77777777" w:rsidR="002B4416" w:rsidRPr="001D60B9" w:rsidRDefault="001D60B9">
            <w:pPr>
              <w:spacing w:after="0" w:line="240" w:lineRule="auto"/>
              <w:jc w:val="center"/>
              <w:rPr>
                <w:lang w:val="pl-PL"/>
              </w:rPr>
            </w:pPr>
            <w:r w:rsidRPr="001D60B9">
              <w:rPr>
                <w:lang w:val="pl-PL"/>
              </w:rPr>
              <w:t>E09</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6E4D04" w14:textId="77777777" w:rsidR="002B4416" w:rsidRPr="001D60B9" w:rsidRDefault="001D60B9">
            <w:pPr>
              <w:spacing w:after="0" w:line="240" w:lineRule="auto"/>
              <w:jc w:val="center"/>
              <w:rPr>
                <w:lang w:val="pl-PL"/>
              </w:rPr>
            </w:pPr>
            <w:r w:rsidRPr="001D60B9">
              <w:rPr>
                <w:lang w:val="pl-PL"/>
              </w:rPr>
              <w:t>Mediagnost, Niemcy</w:t>
            </w:r>
          </w:p>
        </w:tc>
      </w:tr>
      <w:tr w:rsidR="002B4416" w:rsidRPr="001D60B9" w14:paraId="28F7CD17" w14:textId="77777777">
        <w:trPr>
          <w:trHeight w:val="6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C7FC3F" w14:textId="77777777" w:rsidR="002B4416" w:rsidRPr="001D60B9" w:rsidRDefault="001D60B9">
            <w:pPr>
              <w:spacing w:after="0" w:line="240" w:lineRule="auto"/>
              <w:jc w:val="center"/>
              <w:rPr>
                <w:lang w:val="pl-PL"/>
              </w:rPr>
            </w:pPr>
            <w:r w:rsidRPr="001D60B9">
              <w:rPr>
                <w:lang w:val="pl-PL"/>
              </w:rPr>
              <w:t>Leptin</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24FA2A" w14:textId="77777777" w:rsidR="002B4416" w:rsidRPr="001D60B9" w:rsidRDefault="001D60B9">
            <w:pPr>
              <w:spacing w:after="0" w:line="240" w:lineRule="auto"/>
              <w:jc w:val="center"/>
              <w:rPr>
                <w:lang w:val="pl-PL"/>
              </w:rPr>
            </w:pPr>
            <w:r w:rsidRPr="001D60B9">
              <w:rPr>
                <w:lang w:val="pl-PL"/>
              </w:rPr>
              <w:t>Multi-Species Leptin RIA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9E1212" w14:textId="77777777" w:rsidR="002B4416" w:rsidRPr="001D60B9" w:rsidRDefault="001D60B9">
            <w:pPr>
              <w:spacing w:after="0" w:line="240" w:lineRule="auto"/>
              <w:jc w:val="center"/>
              <w:rPr>
                <w:lang w:val="pl-PL"/>
              </w:rPr>
            </w:pPr>
            <w:r w:rsidRPr="001D60B9">
              <w:rPr>
                <w:lang w:val="pl-PL"/>
              </w:rPr>
              <w:t>XL-85K</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281D46" w14:textId="77777777" w:rsidR="002B4416" w:rsidRPr="001D60B9" w:rsidRDefault="001D60B9">
            <w:pPr>
              <w:spacing w:after="0" w:line="240" w:lineRule="auto"/>
              <w:jc w:val="center"/>
              <w:rPr>
                <w:lang w:val="pl-PL"/>
              </w:rPr>
            </w:pPr>
            <w:r w:rsidRPr="001D60B9">
              <w:rPr>
                <w:lang w:val="pl-PL"/>
              </w:rPr>
              <w:t>Merck Millipore, USA</w:t>
            </w:r>
          </w:p>
        </w:tc>
      </w:tr>
      <w:tr w:rsidR="002B4416" w:rsidRPr="001D60B9" w14:paraId="612C58D5" w14:textId="77777777">
        <w:trPr>
          <w:trHeight w:val="60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3A9D8" w14:textId="77777777" w:rsidR="002B4416" w:rsidRPr="001D60B9" w:rsidRDefault="001D60B9">
            <w:pPr>
              <w:spacing w:after="0" w:line="240" w:lineRule="auto"/>
              <w:jc w:val="center"/>
              <w:rPr>
                <w:lang w:val="pl-PL"/>
              </w:rPr>
            </w:pPr>
            <w:r w:rsidRPr="001D60B9">
              <w:rPr>
                <w:lang w:val="pl-PL"/>
              </w:rPr>
              <w:t>OB-R</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17B00A" w14:textId="77777777" w:rsidR="002B4416" w:rsidRPr="001D60B9" w:rsidRDefault="001D60B9">
            <w:pPr>
              <w:spacing w:after="0" w:line="240" w:lineRule="auto"/>
              <w:jc w:val="center"/>
              <w:rPr>
                <w:lang w:val="pl-PL"/>
              </w:rPr>
            </w:pPr>
            <w:r w:rsidRPr="001D60B9">
              <w:rPr>
                <w:lang w:val="pl-PL"/>
              </w:rPr>
              <w:t>Ob-R ELISA KIT</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C9510B" w14:textId="77777777" w:rsidR="002B4416" w:rsidRPr="001D60B9" w:rsidRDefault="001D60B9">
            <w:pPr>
              <w:spacing w:after="0" w:line="240" w:lineRule="auto"/>
              <w:jc w:val="center"/>
              <w:rPr>
                <w:lang w:val="pl-PL"/>
              </w:rPr>
            </w:pPr>
            <w:r w:rsidRPr="001D60B9">
              <w:rPr>
                <w:lang w:val="pl-PL"/>
              </w:rPr>
              <w:t>EH0217</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36CB91" w14:textId="77777777" w:rsidR="002B4416" w:rsidRPr="00534442" w:rsidRDefault="001D60B9">
            <w:pPr>
              <w:spacing w:after="0" w:line="240" w:lineRule="auto"/>
              <w:jc w:val="center"/>
            </w:pPr>
            <w:r w:rsidRPr="00534442">
              <w:t>Wuhan Fine Biotech Co, Chiny</w:t>
            </w:r>
          </w:p>
        </w:tc>
      </w:tr>
    </w:tbl>
    <w:p w14:paraId="544DF1C0" w14:textId="77777777" w:rsidR="002B4416" w:rsidRPr="00534442" w:rsidRDefault="002B4416">
      <w:pPr>
        <w:spacing w:line="480" w:lineRule="auto"/>
        <w:jc w:val="both"/>
      </w:pPr>
    </w:p>
    <w:p w14:paraId="343A54AA" w14:textId="3F10C1F8" w:rsidR="002B4416" w:rsidRPr="001D60B9" w:rsidRDefault="001D60B9" w:rsidP="007D573A">
      <w:pPr>
        <w:pStyle w:val="Nagwek3"/>
        <w:spacing w:after="100" w:afterAutospacing="1"/>
        <w:rPr>
          <w:u w:color="C00000"/>
        </w:rPr>
      </w:pPr>
      <w:bookmarkStart w:id="76" w:name="_Toc59387089"/>
      <w:bookmarkStart w:id="77" w:name="_Toc34"/>
      <w:r w:rsidRPr="001D60B9">
        <w:rPr>
          <w:rFonts w:eastAsia="Arial Unicode MS" w:hAnsi="Arial Unicode MS" w:cs="Arial Unicode MS"/>
        </w:rPr>
        <w:t xml:space="preserve">4.2.7 Analiza </w:t>
      </w:r>
      <w:r w:rsidR="005839D6">
        <w:rPr>
          <w:rFonts w:eastAsia="Arial Unicode MS" w:hAnsi="Arial Unicode MS" w:cs="Arial Unicode MS"/>
        </w:rPr>
        <w:t>s</w:t>
      </w:r>
      <w:r w:rsidRPr="001D60B9">
        <w:rPr>
          <w:rFonts w:eastAsia="Arial Unicode MS" w:hAnsi="Arial Unicode MS" w:cs="Arial Unicode MS"/>
        </w:rPr>
        <w:t>tatystyczna</w:t>
      </w:r>
      <w:bookmarkEnd w:id="76"/>
      <w:r w:rsidRPr="001D60B9">
        <w:rPr>
          <w:rFonts w:eastAsia="Arial Unicode MS" w:hAnsi="Arial Unicode MS" w:cs="Arial Unicode MS"/>
        </w:rPr>
        <w:t xml:space="preserve"> </w:t>
      </w:r>
      <w:bookmarkEnd w:id="77"/>
    </w:p>
    <w:p w14:paraId="3CCEC491" w14:textId="2257E34F" w:rsidR="002B4416" w:rsidRPr="001D60B9" w:rsidRDefault="001D60B9" w:rsidP="007D573A">
      <w:pPr>
        <w:spacing w:after="0" w:line="480" w:lineRule="auto"/>
        <w:ind w:firstLine="708"/>
        <w:jc w:val="both"/>
        <w:rPr>
          <w:lang w:val="pl-PL"/>
        </w:rPr>
      </w:pPr>
      <w:r w:rsidRPr="001D60B9">
        <w:rPr>
          <w:lang w:val="pl-PL"/>
        </w:rPr>
        <w:t>Analiz</w:t>
      </w:r>
      <w:r w:rsidRPr="001D60B9">
        <w:rPr>
          <w:rFonts w:hAnsi="Times New Roman"/>
          <w:lang w:val="pl-PL"/>
        </w:rPr>
        <w:t xml:space="preserve">ę </w:t>
      </w:r>
      <w:r w:rsidRPr="001D60B9">
        <w:rPr>
          <w:lang w:val="pl-PL"/>
        </w:rPr>
        <w:t>statystyczn</w:t>
      </w:r>
      <w:r w:rsidRPr="001D60B9">
        <w:rPr>
          <w:rFonts w:hAnsi="Times New Roman"/>
          <w:lang w:val="pl-PL"/>
        </w:rPr>
        <w:t xml:space="preserve">ą </w:t>
      </w:r>
      <w:r w:rsidRPr="001D60B9">
        <w:rPr>
          <w:lang w:val="pl-PL"/>
        </w:rPr>
        <w:t>przeprowadzono przy u</w:t>
      </w:r>
      <w:r w:rsidRPr="001D60B9">
        <w:rPr>
          <w:rFonts w:hAnsi="Times New Roman"/>
          <w:lang w:val="pl-PL"/>
        </w:rPr>
        <w:t>ż</w:t>
      </w:r>
      <w:r w:rsidRPr="001D60B9">
        <w:rPr>
          <w:lang w:val="pl-PL"/>
        </w:rPr>
        <w:t>yciu Statistica dla Windows 10.0 (StatSoft, Polska) z wykorzystaniem</w:t>
      </w:r>
      <w:r w:rsidR="00211917">
        <w:rPr>
          <w:lang w:val="pl-PL"/>
        </w:rPr>
        <w:t xml:space="preserve"> </w:t>
      </w:r>
      <w:r w:rsidRPr="001D60B9">
        <w:rPr>
          <w:lang w:val="pl-PL"/>
        </w:rPr>
        <w:t>test</w:t>
      </w:r>
      <w:r w:rsidRPr="001D60B9">
        <w:rPr>
          <w:rFonts w:hAnsi="Times New Roman"/>
          <w:lang w:val="pl-PL"/>
        </w:rPr>
        <w:t>ó</w:t>
      </w:r>
      <w:r w:rsidRPr="001D60B9">
        <w:rPr>
          <w:lang w:val="pl-PL"/>
        </w:rPr>
        <w:t>w t-Studenta oraz Cochrana Coxa dla por</w:t>
      </w:r>
      <w:r w:rsidRPr="001D60B9">
        <w:rPr>
          <w:rFonts w:hAnsi="Times New Roman"/>
          <w:lang w:val="pl-PL"/>
        </w:rPr>
        <w:t>ó</w:t>
      </w:r>
      <w:r w:rsidRPr="001D60B9">
        <w:rPr>
          <w:lang w:val="pl-PL"/>
        </w:rPr>
        <w:t>wnania grupy badanej z grup</w:t>
      </w:r>
      <w:r w:rsidRPr="001D60B9">
        <w:rPr>
          <w:rFonts w:hAnsi="Times New Roman"/>
          <w:lang w:val="pl-PL"/>
        </w:rPr>
        <w:t xml:space="preserve">ą </w:t>
      </w:r>
      <w:r w:rsidRPr="001D60B9">
        <w:rPr>
          <w:lang w:val="pl-PL"/>
        </w:rPr>
        <w:t>kontroln</w:t>
      </w:r>
      <w:r w:rsidRPr="001D60B9">
        <w:rPr>
          <w:rFonts w:hAnsi="Times New Roman"/>
          <w:lang w:val="pl-PL"/>
        </w:rPr>
        <w:t>ą</w:t>
      </w:r>
      <w:r w:rsidRPr="001D60B9">
        <w:rPr>
          <w:lang w:val="pl-PL"/>
        </w:rPr>
        <w:t>. Do analizy zmiennych ilo</w:t>
      </w:r>
      <w:r w:rsidRPr="001D60B9">
        <w:rPr>
          <w:rFonts w:hAnsi="Times New Roman"/>
          <w:lang w:val="pl-PL"/>
        </w:rPr>
        <w:t>ś</w:t>
      </w:r>
      <w:r w:rsidRPr="001D60B9">
        <w:rPr>
          <w:lang w:val="pl-PL"/>
        </w:rPr>
        <w:t>ciowych z rozk</w:t>
      </w:r>
      <w:r w:rsidRPr="001D60B9">
        <w:rPr>
          <w:rFonts w:hAnsi="Times New Roman"/>
          <w:lang w:val="pl-PL"/>
        </w:rPr>
        <w:t>ł</w:t>
      </w:r>
      <w:r w:rsidRPr="001D60B9">
        <w:rPr>
          <w:lang w:val="pl-PL"/>
        </w:rPr>
        <w:t>adem normalnym wykorzystano test ANOVA dla zmiennych powi</w:t>
      </w:r>
      <w:r w:rsidRPr="001D60B9">
        <w:rPr>
          <w:rFonts w:hAnsi="Times New Roman"/>
          <w:lang w:val="pl-PL"/>
        </w:rPr>
        <w:t>ą</w:t>
      </w:r>
      <w:r w:rsidRPr="001D60B9">
        <w:rPr>
          <w:lang w:val="pl-PL"/>
        </w:rPr>
        <w:t>zanych (analiza danych w trzech punktach czasowych). Po wykazaniu istotno</w:t>
      </w:r>
      <w:r w:rsidRPr="001D60B9">
        <w:rPr>
          <w:rFonts w:hAnsi="Times New Roman"/>
          <w:lang w:val="pl-PL"/>
        </w:rPr>
        <w:t>ś</w:t>
      </w:r>
      <w:r w:rsidRPr="001D60B9">
        <w:rPr>
          <w:lang w:val="pl-PL"/>
        </w:rPr>
        <w:t>ci statystycznych w te</w:t>
      </w:r>
      <w:r w:rsidRPr="001D60B9">
        <w:rPr>
          <w:rFonts w:hAnsi="Times New Roman"/>
          <w:lang w:val="pl-PL"/>
        </w:rPr>
        <w:t>ś</w:t>
      </w:r>
      <w:r w:rsidRPr="001D60B9">
        <w:rPr>
          <w:lang w:val="pl-PL"/>
        </w:rPr>
        <w:t>cie ANOVA</w:t>
      </w:r>
      <w:r w:rsidR="005839D6">
        <w:rPr>
          <w:lang w:val="pl-PL"/>
        </w:rPr>
        <w:t>,</w:t>
      </w:r>
      <w:r w:rsidRPr="001D60B9">
        <w:rPr>
          <w:lang w:val="pl-PL"/>
        </w:rPr>
        <w:t xml:space="preserve"> wykonano dodatkow</w:t>
      </w:r>
      <w:r w:rsidRPr="001D60B9">
        <w:rPr>
          <w:rFonts w:hAnsi="Times New Roman"/>
          <w:lang w:val="pl-PL"/>
        </w:rPr>
        <w:t xml:space="preserve">ą </w:t>
      </w:r>
      <w:r w:rsidRPr="001D60B9">
        <w:rPr>
          <w:lang w:val="pl-PL"/>
        </w:rPr>
        <w:lastRenderedPageBreak/>
        <w:t>analiz</w:t>
      </w:r>
      <w:r w:rsidRPr="001D60B9">
        <w:rPr>
          <w:rFonts w:hAnsi="Times New Roman"/>
          <w:lang w:val="pl-PL"/>
        </w:rPr>
        <w:t xml:space="preserve">ę </w:t>
      </w:r>
      <w:r w:rsidRPr="001D60B9">
        <w:rPr>
          <w:lang w:val="pl-PL"/>
        </w:rPr>
        <w:t>testem post hoc Tukey</w:t>
      </w:r>
      <w:r w:rsidRPr="001D60B9">
        <w:rPr>
          <w:rFonts w:hAnsi="Times New Roman"/>
          <w:lang w:val="pl-PL"/>
        </w:rPr>
        <w:t>’</w:t>
      </w:r>
      <w:r w:rsidRPr="001D60B9">
        <w:rPr>
          <w:lang w:val="pl-PL"/>
        </w:rPr>
        <w:t>a. Do analizy zmiennych ilo</w:t>
      </w:r>
      <w:r w:rsidRPr="001D60B9">
        <w:rPr>
          <w:rFonts w:hAnsi="Times New Roman"/>
          <w:lang w:val="pl-PL"/>
        </w:rPr>
        <w:t>ś</w:t>
      </w:r>
      <w:r w:rsidRPr="001D60B9">
        <w:rPr>
          <w:lang w:val="pl-PL"/>
        </w:rPr>
        <w:t>ciowych bez rozk</w:t>
      </w:r>
      <w:r w:rsidRPr="001D60B9">
        <w:rPr>
          <w:rFonts w:hAnsi="Times New Roman"/>
          <w:lang w:val="pl-PL"/>
        </w:rPr>
        <w:t>ł</w:t>
      </w:r>
      <w:r w:rsidRPr="001D60B9">
        <w:rPr>
          <w:lang w:val="pl-PL"/>
        </w:rPr>
        <w:t>adu normalnego u</w:t>
      </w:r>
      <w:r w:rsidRPr="001D60B9">
        <w:rPr>
          <w:rFonts w:hAnsi="Times New Roman"/>
          <w:lang w:val="pl-PL"/>
        </w:rPr>
        <w:t>ż</w:t>
      </w:r>
      <w:r w:rsidRPr="001D60B9">
        <w:rPr>
          <w:lang w:val="pl-PL"/>
        </w:rPr>
        <w:t xml:space="preserve">yto nieparametrycznego testu Friedmana oraz testu </w:t>
      </w:r>
      <w:r w:rsidRPr="00B84D1A">
        <w:rPr>
          <w:lang w:val="pl-PL"/>
        </w:rPr>
        <w:t>post hoc</w:t>
      </w:r>
      <w:r w:rsidRPr="001D60B9">
        <w:rPr>
          <w:lang w:val="pl-PL"/>
        </w:rPr>
        <w:t xml:space="preserve"> Dunna. 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uznano za istotne przy p &lt; 0,05.</w:t>
      </w:r>
      <w:r w:rsidR="00211917">
        <w:rPr>
          <w:lang w:val="pl-PL"/>
        </w:rPr>
        <w:t xml:space="preserve"> </w:t>
      </w:r>
    </w:p>
    <w:p w14:paraId="6357BB1A" w14:textId="77777777" w:rsidR="002B4416" w:rsidRPr="001D60B9" w:rsidRDefault="001D60B9">
      <w:pPr>
        <w:spacing w:after="160" w:line="259" w:lineRule="auto"/>
        <w:rPr>
          <w:lang w:val="pl-PL"/>
        </w:rPr>
      </w:pPr>
      <w:r w:rsidRPr="001D60B9">
        <w:rPr>
          <w:lang w:val="pl-PL"/>
        </w:rPr>
        <w:br w:type="page"/>
      </w:r>
    </w:p>
    <w:p w14:paraId="380A6616" w14:textId="59F60AAC" w:rsidR="002B4416" w:rsidRPr="001D60B9" w:rsidRDefault="001D60B9">
      <w:pPr>
        <w:pStyle w:val="Nagwek1"/>
        <w:spacing w:after="240"/>
      </w:pPr>
      <w:bookmarkStart w:id="78" w:name="_Toc35"/>
      <w:bookmarkStart w:id="79" w:name="_Toc59387090"/>
      <w:r w:rsidRPr="001D60B9">
        <w:lastRenderedPageBreak/>
        <w:t>5. Wyniki</w:t>
      </w:r>
      <w:bookmarkEnd w:id="78"/>
      <w:bookmarkEnd w:id="79"/>
    </w:p>
    <w:p w14:paraId="01FB31E3" w14:textId="20B819C1" w:rsidR="002B4416" w:rsidRPr="007D573A" w:rsidRDefault="001D60B9">
      <w:pPr>
        <w:rPr>
          <w:b/>
          <w:bCs/>
          <w:color w:val="0070C0"/>
          <w:sz w:val="26"/>
          <w:szCs w:val="26"/>
          <w:lang w:val="pl-PL"/>
        </w:rPr>
      </w:pPr>
      <w:r w:rsidRPr="007D573A">
        <w:rPr>
          <w:b/>
          <w:bCs/>
          <w:color w:val="0070C0"/>
          <w:sz w:val="26"/>
          <w:szCs w:val="26"/>
          <w:lang w:val="pl-PL"/>
        </w:rPr>
        <w:t>Pomiar indeksu masy cia</w:t>
      </w:r>
      <w:r w:rsidRPr="007D573A">
        <w:rPr>
          <w:rFonts w:ascii="Arial Unicode MS" w:hAnsi="Times New Roman"/>
          <w:b/>
          <w:bCs/>
          <w:color w:val="0070C0"/>
          <w:sz w:val="26"/>
          <w:szCs w:val="26"/>
          <w:lang w:val="pl-PL"/>
        </w:rPr>
        <w:t>ł</w:t>
      </w:r>
      <w:r w:rsidRPr="007D573A">
        <w:rPr>
          <w:b/>
          <w:bCs/>
          <w:color w:val="0070C0"/>
          <w:sz w:val="26"/>
          <w:szCs w:val="26"/>
          <w:lang w:val="pl-PL"/>
        </w:rPr>
        <w:t>a u pacjent</w:t>
      </w:r>
      <w:r w:rsidRPr="007D573A">
        <w:rPr>
          <w:rFonts w:ascii="Arial Unicode MS" w:hAnsi="Times New Roman"/>
          <w:b/>
          <w:bCs/>
          <w:color w:val="0070C0"/>
          <w:sz w:val="26"/>
          <w:szCs w:val="26"/>
          <w:lang w:val="pl-PL"/>
        </w:rPr>
        <w:t>ó</w:t>
      </w:r>
      <w:r w:rsidRPr="007D573A">
        <w:rPr>
          <w:b/>
          <w:bCs/>
          <w:color w:val="0070C0"/>
          <w:sz w:val="26"/>
          <w:szCs w:val="26"/>
          <w:lang w:val="pl-PL"/>
        </w:rPr>
        <w:t>w z grupy kontrolnej oraz pacjent</w:t>
      </w:r>
      <w:r w:rsidRPr="007D573A">
        <w:rPr>
          <w:rFonts w:ascii="Arial Unicode MS" w:hAnsi="Times New Roman"/>
          <w:b/>
          <w:bCs/>
          <w:color w:val="0070C0"/>
          <w:sz w:val="26"/>
          <w:szCs w:val="26"/>
          <w:lang w:val="pl-PL"/>
        </w:rPr>
        <w:t>ó</w:t>
      </w:r>
      <w:r w:rsidRPr="007D573A">
        <w:rPr>
          <w:b/>
          <w:bCs/>
          <w:color w:val="0070C0"/>
          <w:sz w:val="26"/>
          <w:szCs w:val="26"/>
          <w:lang w:val="pl-PL"/>
        </w:rPr>
        <w:t>w z</w:t>
      </w:r>
      <w:r w:rsidR="00DE7379">
        <w:rPr>
          <w:b/>
          <w:bCs/>
          <w:color w:val="0070C0"/>
          <w:sz w:val="26"/>
          <w:szCs w:val="26"/>
          <w:lang w:val="pl-PL"/>
        </w:rPr>
        <w:t> </w:t>
      </w:r>
      <w:r w:rsidRPr="007D573A">
        <w:rPr>
          <w:b/>
          <w:bCs/>
          <w:color w:val="0070C0"/>
          <w:sz w:val="26"/>
          <w:szCs w:val="26"/>
          <w:lang w:val="pl-PL"/>
        </w:rPr>
        <w:t>grupy badanej (poddanych zabiegowi liposukcji) przed zabiegiem</w:t>
      </w:r>
    </w:p>
    <w:p w14:paraId="5412F546" w14:textId="77777777" w:rsidR="008A5A91" w:rsidRDefault="001D60B9" w:rsidP="007D573A">
      <w:pPr>
        <w:keepNext/>
        <w:spacing w:line="360" w:lineRule="auto"/>
        <w:jc w:val="center"/>
      </w:pPr>
      <w:r w:rsidRPr="001D60B9">
        <w:rPr>
          <w:b/>
          <w:bCs/>
          <w:noProof/>
          <w:lang w:val="pl-PL" w:eastAsia="pl-PL"/>
        </w:rPr>
        <w:drawing>
          <wp:inline distT="0" distB="0" distL="0" distR="0" wp14:anchorId="245FF763" wp14:editId="10A25407">
            <wp:extent cx="5918793" cy="4698125"/>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9"/>
                    <a:stretch>
                      <a:fillRect/>
                    </a:stretch>
                  </pic:blipFill>
                  <pic:spPr>
                    <a:xfrm>
                      <a:off x="0" y="0"/>
                      <a:ext cx="5918793" cy="4698125"/>
                    </a:xfrm>
                    <a:prstGeom prst="rect">
                      <a:avLst/>
                    </a:prstGeom>
                    <a:ln w="12700" cap="flat">
                      <a:noFill/>
                      <a:miter lim="400000"/>
                    </a:ln>
                    <a:effectLst/>
                  </pic:spPr>
                </pic:pic>
              </a:graphicData>
            </a:graphic>
          </wp:inline>
        </w:drawing>
      </w:r>
    </w:p>
    <w:p w14:paraId="7B18BEF4" w14:textId="4DF69B95" w:rsidR="002B4416" w:rsidRPr="007D573A" w:rsidRDefault="008A5A91" w:rsidP="007D573A">
      <w:pPr>
        <w:pStyle w:val="Legenda"/>
        <w:jc w:val="center"/>
        <w:rPr>
          <w:sz w:val="24"/>
          <w:szCs w:val="24"/>
        </w:rPr>
      </w:pPr>
      <w:bookmarkStart w:id="80" w:name="_Toc59441591"/>
      <w:r w:rsidRPr="007D573A">
        <w:rPr>
          <w:b/>
          <w:bCs/>
          <w:sz w:val="24"/>
          <w:szCs w:val="24"/>
        </w:rPr>
        <w:t xml:space="preserve">Rycina </w:t>
      </w:r>
      <w:r w:rsidRPr="007D573A">
        <w:rPr>
          <w:b/>
          <w:bCs/>
          <w:sz w:val="24"/>
          <w:szCs w:val="24"/>
        </w:rPr>
        <w:fldChar w:fldCharType="begin"/>
      </w:r>
      <w:r w:rsidRPr="007D573A">
        <w:rPr>
          <w:b/>
          <w:bCs/>
          <w:sz w:val="24"/>
          <w:szCs w:val="24"/>
        </w:rPr>
        <w:instrText xml:space="preserve"> SEQ Rycina \* ARABIC </w:instrText>
      </w:r>
      <w:r w:rsidRPr="007D573A">
        <w:rPr>
          <w:b/>
          <w:bCs/>
          <w:sz w:val="24"/>
          <w:szCs w:val="24"/>
        </w:rPr>
        <w:fldChar w:fldCharType="separate"/>
      </w:r>
      <w:r w:rsidR="00F86084" w:rsidRPr="007D573A">
        <w:rPr>
          <w:b/>
          <w:bCs/>
          <w:noProof/>
          <w:sz w:val="24"/>
          <w:szCs w:val="24"/>
        </w:rPr>
        <w:t>1</w:t>
      </w:r>
      <w:r w:rsidRPr="007D573A">
        <w:rPr>
          <w:b/>
          <w:bCs/>
          <w:sz w:val="24"/>
          <w:szCs w:val="24"/>
        </w:rPr>
        <w:fldChar w:fldCharType="end"/>
      </w:r>
      <w:r w:rsidRPr="007D573A">
        <w:rPr>
          <w:b/>
          <w:bCs/>
          <w:sz w:val="24"/>
          <w:szCs w:val="24"/>
        </w:rPr>
        <w:t>.</w:t>
      </w:r>
      <w:r w:rsidRPr="007D573A">
        <w:rPr>
          <w:sz w:val="24"/>
          <w:szCs w:val="24"/>
        </w:rPr>
        <w:t xml:space="preserve"> BMI pacjent</w:t>
      </w:r>
      <w:r w:rsidRPr="007D573A">
        <w:rPr>
          <w:rFonts w:hAnsi="Times New Roman" w:cs="Times New Roman"/>
          <w:sz w:val="24"/>
          <w:szCs w:val="24"/>
        </w:rPr>
        <w:t>ó</w:t>
      </w:r>
      <w:r w:rsidRPr="007D573A">
        <w:rPr>
          <w:sz w:val="24"/>
          <w:szCs w:val="24"/>
        </w:rPr>
        <w:t>w z grupy kontrolnej (n=13) oraz z grupy badanej (poddanej zabiegowi liposukcji, n=18) przed zabiegiem</w:t>
      </w:r>
      <w:bookmarkEnd w:id="80"/>
    </w:p>
    <w:p w14:paraId="0480EB60" w14:textId="685E9249"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5839D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60D26E02" w14:textId="0F1EFAA6"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5839D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03D31C0C" w14:textId="77777777" w:rsidR="002B4416" w:rsidRPr="001D60B9" w:rsidRDefault="002B4416">
      <w:pPr>
        <w:spacing w:after="0"/>
        <w:ind w:left="567"/>
        <w:jc w:val="both"/>
        <w:rPr>
          <w:i/>
          <w:iCs/>
          <w:color w:val="1F3864"/>
          <w:u w:color="1F3864"/>
          <w:lang w:val="pl-PL"/>
        </w:rPr>
      </w:pPr>
    </w:p>
    <w:p w14:paraId="54E79940" w14:textId="77777777" w:rsidR="002B4416" w:rsidRPr="001D60B9" w:rsidRDefault="002B4416">
      <w:pPr>
        <w:spacing w:after="0"/>
        <w:rPr>
          <w:i/>
          <w:iCs/>
          <w:lang w:val="pl-PL"/>
        </w:rPr>
      </w:pPr>
    </w:p>
    <w:p w14:paraId="180AE104" w14:textId="5302933C" w:rsidR="002B4416" w:rsidRPr="001D60B9" w:rsidRDefault="001D60B9" w:rsidP="007D573A">
      <w:pPr>
        <w:spacing w:line="360" w:lineRule="auto"/>
        <w:jc w:val="both"/>
        <w:rPr>
          <w:lang w:val="pl-PL"/>
        </w:rPr>
      </w:pPr>
      <w:r w:rsidRPr="001D60B9">
        <w:rPr>
          <w:lang w:val="pl-PL"/>
        </w:rPr>
        <w:t>Pomiar indeksu masy cia</w:t>
      </w:r>
      <w:r w:rsidRPr="001D60B9">
        <w:rPr>
          <w:rFonts w:hAnsi="Times New Roman"/>
          <w:lang w:val="pl-PL"/>
        </w:rPr>
        <w:t>ł</w:t>
      </w:r>
      <w:r w:rsidRPr="001D60B9">
        <w:rPr>
          <w:lang w:val="pl-PL"/>
        </w:rPr>
        <w:t>a pacjent</w:t>
      </w:r>
      <w:r w:rsidRPr="001D60B9">
        <w:rPr>
          <w:rFonts w:hAnsi="Times New Roman"/>
          <w:lang w:val="pl-PL"/>
        </w:rPr>
        <w:t>ó</w:t>
      </w:r>
      <w:r w:rsidRPr="001D60B9">
        <w:rPr>
          <w:lang w:val="pl-PL"/>
        </w:rPr>
        <w:t>w z grupy kontrolnej oraz</w:t>
      </w:r>
      <w:r w:rsidR="005839D6">
        <w:rPr>
          <w:lang w:val="pl-PL"/>
        </w:rPr>
        <w:t xml:space="preserve"> z</w:t>
      </w:r>
      <w:r w:rsidRPr="001D60B9">
        <w:rPr>
          <w:lang w:val="pl-PL"/>
        </w:rPr>
        <w:t xml:space="preserve"> grupy badanej wykaza</w:t>
      </w:r>
      <w:r w:rsidRPr="001D60B9">
        <w:rPr>
          <w:rFonts w:hAnsi="Times New Roman"/>
          <w:lang w:val="pl-PL"/>
        </w:rPr>
        <w:t xml:space="preserve">ł </w:t>
      </w:r>
      <w:r w:rsidRPr="001D60B9">
        <w:rPr>
          <w:lang w:val="pl-PL"/>
        </w:rPr>
        <w:t>statystycznie istotny wzrost BMI w grupie pacjent</w:t>
      </w:r>
      <w:r w:rsidRPr="001D60B9">
        <w:rPr>
          <w:rFonts w:hAnsi="Times New Roman"/>
          <w:lang w:val="pl-PL"/>
        </w:rPr>
        <w:t>ó</w:t>
      </w:r>
      <w:r w:rsidRPr="001D60B9">
        <w:rPr>
          <w:lang w:val="pl-PL"/>
        </w:rPr>
        <w:t>w poddanych zabiegowi w por</w:t>
      </w:r>
      <w:r w:rsidRPr="001D60B9">
        <w:rPr>
          <w:rFonts w:hAnsi="Times New Roman"/>
          <w:lang w:val="pl-PL"/>
        </w:rPr>
        <w:t>ó</w:t>
      </w:r>
      <w:r w:rsidRPr="001D60B9">
        <w:rPr>
          <w:lang w:val="pl-PL"/>
        </w:rPr>
        <w:t>wnaniu do grupy kontrolnej (</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r w:rsidRPr="001D60B9">
        <w:rPr>
          <w:lang w:val="pl-PL"/>
        </w:rPr>
        <w:br w:type="page"/>
      </w:r>
    </w:p>
    <w:p w14:paraId="7467147E" w14:textId="77777777" w:rsidR="002B4416" w:rsidRPr="001D60B9" w:rsidRDefault="002B4416" w:rsidP="007D573A">
      <w:pPr>
        <w:spacing w:line="360" w:lineRule="auto"/>
        <w:jc w:val="both"/>
        <w:rPr>
          <w:lang w:val="pl-PL"/>
        </w:rPr>
      </w:pPr>
    </w:p>
    <w:p w14:paraId="318A0EE6" w14:textId="594D0887" w:rsidR="002B4416" w:rsidRPr="001D60B9" w:rsidRDefault="001D60B9">
      <w:pPr>
        <w:pStyle w:val="Nagwek2"/>
      </w:pPr>
      <w:bookmarkStart w:id="81" w:name="_Toc36"/>
      <w:bookmarkStart w:id="82" w:name="_Toc59387091"/>
      <w:r w:rsidRPr="001D60B9">
        <w:rPr>
          <w:rFonts w:eastAsia="Arial Unicode MS" w:hAnsi="Arial Unicode MS" w:cs="Arial Unicode MS"/>
        </w:rPr>
        <w:t>Zmiany st</w:t>
      </w:r>
      <w:r w:rsidRPr="001D60B9">
        <w:rPr>
          <w:rFonts w:ascii="Arial Unicode MS" w:eastAsia="Arial Unicode MS" w:cs="Arial Unicode MS"/>
        </w:rPr>
        <w:t>ęż</w:t>
      </w:r>
      <w:r w:rsidRPr="001D60B9">
        <w:rPr>
          <w:rFonts w:eastAsia="Arial Unicode MS" w:hAnsi="Arial Unicode MS" w:cs="Arial Unicode MS"/>
        </w:rPr>
        <w:t>enia glukozy w surowicy krwi u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157A0">
        <w:rPr>
          <w:rFonts w:eastAsia="Arial Unicode MS" w:hAnsi="Arial Unicode MS" w:cs="Arial Unicode MS"/>
        </w:rPr>
        <w:t xml:space="preserve"> z</w:t>
      </w:r>
      <w:r w:rsidR="004157A0">
        <w:rPr>
          <w:rFonts w:eastAsia="Arial Unicode MS" w:hAnsi="Arial Unicode MS" w:cs="Arial Unicode MS"/>
        </w:rPr>
        <w:t> </w:t>
      </w:r>
      <w:r w:rsidRPr="001D60B9">
        <w:rPr>
          <w:rFonts w:eastAsia="Arial Unicode MS" w:hAnsi="Arial Unicode MS" w:cs="Arial Unicode MS"/>
        </w:rPr>
        <w:t>grupy badanej (pacjent</w:t>
      </w:r>
      <w:r w:rsidRPr="001D60B9">
        <w:rPr>
          <w:rFonts w:ascii="Arial Unicode MS" w:eastAsia="Arial Unicode MS" w:cs="Arial Unicode MS"/>
        </w:rPr>
        <w:t>ó</w:t>
      </w:r>
      <w:r w:rsidRPr="001D60B9">
        <w:rPr>
          <w:rFonts w:eastAsia="Arial Unicode MS" w:hAnsi="Arial Unicode MS" w:cs="Arial Unicode MS"/>
        </w:rPr>
        <w:t>w poddanych zabiegowi liposukcji) przed zabiegiem</w:t>
      </w:r>
      <w:bookmarkEnd w:id="81"/>
      <w:bookmarkEnd w:id="82"/>
    </w:p>
    <w:p w14:paraId="186A6167" w14:textId="77777777" w:rsidR="002B4416" w:rsidRPr="001D60B9" w:rsidRDefault="002B4416">
      <w:pPr>
        <w:rPr>
          <w:lang w:val="pl-PL"/>
        </w:rPr>
      </w:pPr>
    </w:p>
    <w:p w14:paraId="442769B6" w14:textId="77777777" w:rsidR="002B4416" w:rsidRPr="001D60B9" w:rsidRDefault="002B4416">
      <w:pPr>
        <w:rPr>
          <w:lang w:val="pl-PL"/>
        </w:rPr>
      </w:pPr>
    </w:p>
    <w:p w14:paraId="68FAD5F3" w14:textId="77777777" w:rsidR="008A5A91" w:rsidRDefault="001D60B9" w:rsidP="00810498">
      <w:pPr>
        <w:keepNext/>
        <w:spacing w:line="360" w:lineRule="auto"/>
        <w:jc w:val="both"/>
      </w:pPr>
      <w:r w:rsidRPr="001D60B9">
        <w:rPr>
          <w:noProof/>
          <w:lang w:val="pl-PL" w:eastAsia="pl-PL"/>
        </w:rPr>
        <w:drawing>
          <wp:inline distT="0" distB="0" distL="0" distR="0" wp14:anchorId="3E7E59D3" wp14:editId="1048BFDC">
            <wp:extent cx="5615826" cy="4384318"/>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0"/>
                    <a:stretch>
                      <a:fillRect/>
                    </a:stretch>
                  </pic:blipFill>
                  <pic:spPr>
                    <a:xfrm>
                      <a:off x="0" y="0"/>
                      <a:ext cx="5615826" cy="4384318"/>
                    </a:xfrm>
                    <a:prstGeom prst="rect">
                      <a:avLst/>
                    </a:prstGeom>
                    <a:ln w="12700" cap="flat">
                      <a:noFill/>
                      <a:miter lim="400000"/>
                    </a:ln>
                    <a:effectLst/>
                  </pic:spPr>
                </pic:pic>
              </a:graphicData>
            </a:graphic>
          </wp:inline>
        </w:drawing>
      </w:r>
    </w:p>
    <w:p w14:paraId="370F34EC" w14:textId="6E20DAE7" w:rsidR="002B4416" w:rsidRPr="00F86084" w:rsidRDefault="008A5A91" w:rsidP="00810498">
      <w:pPr>
        <w:pStyle w:val="Legenda"/>
        <w:jc w:val="center"/>
        <w:rPr>
          <w:lang w:val="pl-PL"/>
        </w:rPr>
      </w:pPr>
      <w:bookmarkStart w:id="83" w:name="_Toc59441592"/>
      <w:r w:rsidRPr="00810498">
        <w:rPr>
          <w:b/>
          <w:bCs/>
          <w:sz w:val="24"/>
          <w:szCs w:val="24"/>
        </w:rPr>
        <w:t xml:space="preserve">Rycina </w:t>
      </w:r>
      <w:r w:rsidRPr="00810498">
        <w:rPr>
          <w:b/>
          <w:bCs/>
          <w:sz w:val="24"/>
          <w:szCs w:val="24"/>
        </w:rPr>
        <w:fldChar w:fldCharType="begin"/>
      </w:r>
      <w:r w:rsidRPr="00810498">
        <w:rPr>
          <w:b/>
          <w:bCs/>
          <w:sz w:val="24"/>
          <w:szCs w:val="24"/>
        </w:rPr>
        <w:instrText xml:space="preserve"> SEQ Rycina \* ARABIC </w:instrText>
      </w:r>
      <w:r w:rsidRPr="00810498">
        <w:rPr>
          <w:b/>
          <w:bCs/>
          <w:sz w:val="24"/>
          <w:szCs w:val="24"/>
        </w:rPr>
        <w:fldChar w:fldCharType="separate"/>
      </w:r>
      <w:r w:rsidR="00F86084">
        <w:rPr>
          <w:b/>
          <w:bCs/>
          <w:noProof/>
          <w:sz w:val="24"/>
          <w:szCs w:val="24"/>
        </w:rPr>
        <w:t>2</w:t>
      </w:r>
      <w:r w:rsidRPr="00810498">
        <w:rPr>
          <w:b/>
          <w:bCs/>
          <w:sz w:val="24"/>
          <w:szCs w:val="24"/>
        </w:rPr>
        <w:fldChar w:fldCharType="end"/>
      </w:r>
      <w:r w:rsidRPr="00810498">
        <w:rPr>
          <w:b/>
          <w:bCs/>
          <w:sz w:val="24"/>
          <w:szCs w:val="24"/>
        </w:rPr>
        <w:t>.</w:t>
      </w:r>
      <w:r w:rsidRPr="00810498">
        <w:rPr>
          <w:sz w:val="24"/>
          <w:szCs w:val="24"/>
        </w:rPr>
        <w:t xml:space="preserve"> St</w:t>
      </w:r>
      <w:r w:rsidRPr="00810498">
        <w:rPr>
          <w:rFonts w:hAnsi="Times New Roman" w:cs="Times New Roman"/>
          <w:sz w:val="24"/>
          <w:szCs w:val="24"/>
        </w:rPr>
        <w:t>ęż</w:t>
      </w:r>
      <w:r w:rsidRPr="00810498">
        <w:rPr>
          <w:sz w:val="24"/>
          <w:szCs w:val="24"/>
        </w:rPr>
        <w:t>enie glukozy u pacjent</w:t>
      </w:r>
      <w:r w:rsidRPr="00810498">
        <w:rPr>
          <w:rFonts w:hAnsi="Times New Roman" w:cs="Times New Roman"/>
          <w:sz w:val="24"/>
          <w:szCs w:val="24"/>
        </w:rPr>
        <w:t>ó</w:t>
      </w:r>
      <w:r w:rsidRPr="00810498">
        <w:rPr>
          <w:sz w:val="24"/>
          <w:szCs w:val="24"/>
        </w:rPr>
        <w:t>w z grupy kontrolnej (n=13) oraz z grupy badanej (poddanych zabiegowi liposukcji, n=18) przed zabiegiem</w:t>
      </w:r>
      <w:bookmarkEnd w:id="83"/>
    </w:p>
    <w:p w14:paraId="63A90DA2" w14:textId="7B0FFB61"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157A0"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677CF0FE" w14:textId="2F2BA2CA"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157A0"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3F3624C1" w14:textId="77777777" w:rsidR="002B4416" w:rsidRPr="001D60B9" w:rsidRDefault="002B4416">
      <w:pPr>
        <w:spacing w:after="0"/>
        <w:ind w:left="567"/>
        <w:jc w:val="both"/>
        <w:rPr>
          <w:i/>
          <w:iCs/>
          <w:color w:val="1F3864"/>
          <w:u w:color="1F3864"/>
          <w:lang w:val="pl-PL"/>
        </w:rPr>
      </w:pPr>
    </w:p>
    <w:p w14:paraId="1B2CC9D8" w14:textId="77777777" w:rsidR="002B4416" w:rsidRPr="001D60B9" w:rsidRDefault="002B4416">
      <w:pPr>
        <w:spacing w:after="0"/>
        <w:rPr>
          <w:i/>
          <w:iCs/>
          <w:lang w:val="pl-PL"/>
        </w:rPr>
      </w:pPr>
    </w:p>
    <w:p w14:paraId="2048331F" w14:textId="77777777" w:rsidR="002B4416" w:rsidRPr="001D60B9" w:rsidRDefault="001D60B9">
      <w:pPr>
        <w:spacing w:line="360" w:lineRule="auto"/>
        <w:jc w:val="both"/>
        <w:rPr>
          <w:lang w:val="pl-PL"/>
        </w:rPr>
      </w:pPr>
      <w:r w:rsidRPr="001D60B9">
        <w:rPr>
          <w:lang w:val="pl-PL"/>
        </w:rPr>
        <w:t>Wykazano statystycznie istotny wzrost st</w:t>
      </w:r>
      <w:r w:rsidRPr="001D60B9">
        <w:rPr>
          <w:rFonts w:hAnsi="Times New Roman"/>
          <w:lang w:val="pl-PL"/>
        </w:rPr>
        <w:t>ęż</w:t>
      </w:r>
      <w:r w:rsidRPr="001D60B9">
        <w:rPr>
          <w:lang w:val="pl-PL"/>
        </w:rPr>
        <w:t>enia glukozy w surowicy krwi w grupie badanej (pacjent</w:t>
      </w:r>
      <w:r w:rsidRPr="001D60B9">
        <w:rPr>
          <w:rFonts w:hAnsi="Times New Roman"/>
          <w:lang w:val="pl-PL"/>
        </w:rPr>
        <w:t>ó</w:t>
      </w:r>
      <w:r w:rsidRPr="001D60B9">
        <w:rPr>
          <w:lang w:val="pl-PL"/>
        </w:rPr>
        <w:t>w poddanych zabiegowi liposukcji) w odniesieniu do grupy kontrolnej (</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 xml:space="preserve">SEM. </w:t>
      </w:r>
    </w:p>
    <w:p w14:paraId="0CDDE2F6" w14:textId="77777777" w:rsidR="002B4416" w:rsidRPr="001D60B9" w:rsidRDefault="001D60B9">
      <w:pPr>
        <w:rPr>
          <w:lang w:val="pl-PL"/>
        </w:rPr>
      </w:pPr>
      <w:r w:rsidRPr="001D60B9">
        <w:rPr>
          <w:lang w:val="pl-PL"/>
        </w:rPr>
        <w:br w:type="page"/>
      </w:r>
    </w:p>
    <w:p w14:paraId="3758C1C6" w14:textId="77777777" w:rsidR="002B4416" w:rsidRPr="001D60B9" w:rsidRDefault="002B4416">
      <w:pPr>
        <w:rPr>
          <w:lang w:val="pl-PL"/>
        </w:rPr>
      </w:pPr>
    </w:p>
    <w:p w14:paraId="630E8A91" w14:textId="7936550D" w:rsidR="002B4416" w:rsidRPr="001D60B9" w:rsidRDefault="001D60B9">
      <w:pPr>
        <w:pStyle w:val="Nagwek2"/>
      </w:pPr>
      <w:bookmarkStart w:id="84" w:name="_Toc37"/>
      <w:bookmarkStart w:id="85" w:name="_Toc59387092"/>
      <w:r w:rsidRPr="001D60B9">
        <w:rPr>
          <w:rFonts w:eastAsia="Arial Unicode MS" w:hAnsi="Arial Unicode MS" w:cs="Arial Unicode MS"/>
        </w:rPr>
        <w:t>Zmiany w st</w:t>
      </w:r>
      <w:r w:rsidRPr="001D60B9">
        <w:rPr>
          <w:rFonts w:ascii="Arial Unicode MS" w:eastAsia="Arial Unicode MS" w:cs="Arial Unicode MS"/>
        </w:rPr>
        <w:t>ęż</w:t>
      </w:r>
      <w:r w:rsidRPr="001D60B9">
        <w:rPr>
          <w:rFonts w:eastAsia="Arial Unicode MS" w:hAnsi="Arial Unicode MS" w:cs="Arial Unicode MS"/>
        </w:rPr>
        <w:t>eniu insuliny w surowicy krwi u pacjent</w:t>
      </w:r>
      <w:r w:rsidRPr="001D60B9">
        <w:rPr>
          <w:rFonts w:ascii="Arial Unicode MS" w:eastAsia="Arial Unicode MS" w:cs="Arial Unicode MS"/>
        </w:rPr>
        <w:t>ó</w:t>
      </w:r>
      <w:r w:rsidRPr="001D60B9">
        <w:rPr>
          <w:rFonts w:eastAsia="Arial Unicode MS" w:hAnsi="Arial Unicode MS" w:cs="Arial Unicode MS"/>
        </w:rPr>
        <w:t xml:space="preserve">w z grupy kontrolnej oraz </w:t>
      </w:r>
      <w:r w:rsidR="0011068B">
        <w:rPr>
          <w:rFonts w:eastAsia="Arial Unicode MS" w:hAnsi="Arial Unicode MS" w:cs="Arial Unicode MS"/>
        </w:rPr>
        <w:t xml:space="preserve">z </w:t>
      </w:r>
      <w:r w:rsidRPr="001D60B9">
        <w:rPr>
          <w:rFonts w:eastAsia="Arial Unicode MS" w:hAnsi="Arial Unicode MS" w:cs="Arial Unicode MS"/>
        </w:rPr>
        <w:t>grupy badanej (pacjent</w:t>
      </w:r>
      <w:r w:rsidRPr="001D60B9">
        <w:rPr>
          <w:rFonts w:ascii="Arial Unicode MS" w:eastAsia="Arial Unicode MS" w:cs="Arial Unicode MS"/>
        </w:rPr>
        <w:t>ó</w:t>
      </w:r>
      <w:r w:rsidRPr="001D60B9">
        <w:rPr>
          <w:rFonts w:eastAsia="Arial Unicode MS" w:hAnsi="Arial Unicode MS" w:cs="Arial Unicode MS"/>
        </w:rPr>
        <w:t>w poddanych zabiegowi liposukcji) przed zabiegiem</w:t>
      </w:r>
      <w:bookmarkEnd w:id="84"/>
      <w:bookmarkEnd w:id="85"/>
    </w:p>
    <w:p w14:paraId="3FE6BB03" w14:textId="77777777" w:rsidR="002B4416" w:rsidRPr="001D60B9" w:rsidRDefault="002B4416">
      <w:pPr>
        <w:rPr>
          <w:lang w:val="pl-PL"/>
        </w:rPr>
      </w:pPr>
    </w:p>
    <w:p w14:paraId="6A9BED52" w14:textId="77777777" w:rsidR="00CD348F" w:rsidRDefault="001D60B9" w:rsidP="00810498">
      <w:pPr>
        <w:keepNext/>
        <w:spacing w:line="360" w:lineRule="auto"/>
        <w:jc w:val="center"/>
      </w:pPr>
      <w:r w:rsidRPr="001D60B9">
        <w:rPr>
          <w:noProof/>
          <w:lang w:val="pl-PL" w:eastAsia="pl-PL"/>
        </w:rPr>
        <w:drawing>
          <wp:inline distT="0" distB="0" distL="0" distR="0" wp14:anchorId="51F503FB" wp14:editId="3FA6A2B4">
            <wp:extent cx="5213893" cy="423418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1"/>
                    <a:stretch>
                      <a:fillRect/>
                    </a:stretch>
                  </pic:blipFill>
                  <pic:spPr>
                    <a:xfrm>
                      <a:off x="0" y="0"/>
                      <a:ext cx="5213893" cy="4234180"/>
                    </a:xfrm>
                    <a:prstGeom prst="rect">
                      <a:avLst/>
                    </a:prstGeom>
                    <a:ln w="12700" cap="flat">
                      <a:noFill/>
                      <a:miter lim="400000"/>
                    </a:ln>
                    <a:effectLst/>
                  </pic:spPr>
                </pic:pic>
              </a:graphicData>
            </a:graphic>
          </wp:inline>
        </w:drawing>
      </w:r>
    </w:p>
    <w:p w14:paraId="11A12FDE" w14:textId="2C198EBE" w:rsidR="002B4416" w:rsidRPr="00F86084" w:rsidRDefault="00CD348F" w:rsidP="00810498">
      <w:pPr>
        <w:pStyle w:val="Legenda"/>
        <w:jc w:val="center"/>
        <w:rPr>
          <w:lang w:val="pl-PL"/>
        </w:rPr>
      </w:pPr>
      <w:bookmarkStart w:id="86" w:name="_Toc59441593"/>
      <w:r w:rsidRPr="00810498">
        <w:rPr>
          <w:b/>
          <w:bCs/>
          <w:sz w:val="24"/>
          <w:szCs w:val="24"/>
        </w:rPr>
        <w:t xml:space="preserve">Rycina </w:t>
      </w:r>
      <w:r w:rsidRPr="00810498">
        <w:rPr>
          <w:b/>
          <w:bCs/>
          <w:sz w:val="24"/>
          <w:szCs w:val="24"/>
        </w:rPr>
        <w:fldChar w:fldCharType="begin"/>
      </w:r>
      <w:r w:rsidRPr="00810498">
        <w:rPr>
          <w:b/>
          <w:bCs/>
          <w:sz w:val="24"/>
          <w:szCs w:val="24"/>
        </w:rPr>
        <w:instrText xml:space="preserve"> SEQ Rycina \* ARABIC </w:instrText>
      </w:r>
      <w:r w:rsidRPr="00810498">
        <w:rPr>
          <w:b/>
          <w:bCs/>
          <w:sz w:val="24"/>
          <w:szCs w:val="24"/>
        </w:rPr>
        <w:fldChar w:fldCharType="separate"/>
      </w:r>
      <w:r w:rsidR="00F86084">
        <w:rPr>
          <w:b/>
          <w:bCs/>
          <w:noProof/>
          <w:sz w:val="24"/>
          <w:szCs w:val="24"/>
        </w:rPr>
        <w:t>3</w:t>
      </w:r>
      <w:r w:rsidRPr="00810498">
        <w:rPr>
          <w:b/>
          <w:bCs/>
          <w:sz w:val="24"/>
          <w:szCs w:val="24"/>
        </w:rPr>
        <w:fldChar w:fldCharType="end"/>
      </w:r>
      <w:r w:rsidRPr="00810498">
        <w:rPr>
          <w:b/>
          <w:bCs/>
          <w:sz w:val="24"/>
          <w:szCs w:val="24"/>
        </w:rPr>
        <w:t>.</w:t>
      </w:r>
      <w:r w:rsidRPr="00810498">
        <w:rPr>
          <w:sz w:val="24"/>
          <w:szCs w:val="24"/>
        </w:rPr>
        <w:t xml:space="preserve"> St</w:t>
      </w:r>
      <w:r w:rsidRPr="00810498">
        <w:rPr>
          <w:rFonts w:hAnsi="Times New Roman" w:cs="Times New Roman"/>
          <w:sz w:val="24"/>
          <w:szCs w:val="24"/>
        </w:rPr>
        <w:t>ęż</w:t>
      </w:r>
      <w:r w:rsidRPr="00810498">
        <w:rPr>
          <w:sz w:val="24"/>
          <w:szCs w:val="24"/>
        </w:rPr>
        <w:t>enie insuliny u pacjent</w:t>
      </w:r>
      <w:r w:rsidRPr="00810498">
        <w:rPr>
          <w:rFonts w:hAnsi="Times New Roman" w:cs="Times New Roman"/>
          <w:sz w:val="24"/>
          <w:szCs w:val="24"/>
        </w:rPr>
        <w:t>ó</w:t>
      </w:r>
      <w:r w:rsidRPr="00810498">
        <w:rPr>
          <w:sz w:val="24"/>
          <w:szCs w:val="24"/>
        </w:rPr>
        <w:t>w z grupy kontrolnej (n=13) oraz z grupy badanej (poddanych zabiegowi liposukcji, n=18) przed zabiegiem</w:t>
      </w:r>
      <w:bookmarkEnd w:id="86"/>
    </w:p>
    <w:p w14:paraId="38F4B858" w14:textId="2A5F0932"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11068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1F50E69B" w14:textId="1AF09D88"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1068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7DAB8B97" w14:textId="77777777" w:rsidR="002B4416" w:rsidRPr="001D60B9" w:rsidRDefault="002B4416">
      <w:pPr>
        <w:spacing w:after="0"/>
        <w:ind w:left="567"/>
        <w:jc w:val="both"/>
        <w:rPr>
          <w:i/>
          <w:iCs/>
          <w:color w:val="1F3864"/>
          <w:u w:color="1F3864"/>
          <w:lang w:val="pl-PL"/>
        </w:rPr>
      </w:pPr>
    </w:p>
    <w:p w14:paraId="39172468" w14:textId="77777777" w:rsidR="002B4416" w:rsidRPr="001D60B9" w:rsidRDefault="002B4416">
      <w:pPr>
        <w:spacing w:after="0"/>
        <w:rPr>
          <w:i/>
          <w:iCs/>
          <w:lang w:val="pl-PL"/>
        </w:rPr>
      </w:pPr>
    </w:p>
    <w:p w14:paraId="47DC69B2" w14:textId="07F96E6E" w:rsidR="002B4416" w:rsidRPr="001D60B9" w:rsidRDefault="001D60B9">
      <w:pPr>
        <w:spacing w:line="360" w:lineRule="auto"/>
        <w:jc w:val="both"/>
        <w:rPr>
          <w:lang w:val="pl-PL"/>
        </w:rPr>
      </w:pPr>
      <w:r w:rsidRPr="001D60B9">
        <w:rPr>
          <w:lang w:val="pl-PL"/>
        </w:rPr>
        <w:t>Wykazano statystycznie istotn</w:t>
      </w:r>
      <w:r w:rsidR="0011068B">
        <w:rPr>
          <w:rFonts w:hAnsi="Times New Roman"/>
          <w:lang w:val="pl-PL"/>
        </w:rPr>
        <w:t>y</w:t>
      </w:r>
      <w:r w:rsidRPr="001D60B9">
        <w:rPr>
          <w:rFonts w:hAnsi="Times New Roman"/>
          <w:lang w:val="pl-PL"/>
        </w:rPr>
        <w:t xml:space="preserve"> </w:t>
      </w:r>
      <w:r w:rsidRPr="001D60B9">
        <w:rPr>
          <w:lang w:val="pl-PL"/>
        </w:rPr>
        <w:t>wzrost st</w:t>
      </w:r>
      <w:r w:rsidRPr="001D60B9">
        <w:rPr>
          <w:rFonts w:hAnsi="Times New Roman"/>
          <w:lang w:val="pl-PL"/>
        </w:rPr>
        <w:t>ęż</w:t>
      </w:r>
      <w:r w:rsidRPr="001D60B9">
        <w:rPr>
          <w:lang w:val="pl-PL"/>
        </w:rPr>
        <w:t>enia insuliny w surowicy krwi w grupie badanej w</w:t>
      </w:r>
      <w:r w:rsidR="0011068B">
        <w:rPr>
          <w:lang w:val="pl-PL"/>
        </w:rPr>
        <w:t> </w:t>
      </w:r>
      <w:r w:rsidRPr="001D60B9">
        <w:rPr>
          <w:lang w:val="pl-PL"/>
        </w:rPr>
        <w:t>por</w:t>
      </w:r>
      <w:r w:rsidRPr="001D60B9">
        <w:rPr>
          <w:rFonts w:hAnsi="Times New Roman"/>
          <w:lang w:val="pl-PL"/>
        </w:rPr>
        <w:t>ó</w:t>
      </w:r>
      <w:r w:rsidRPr="001D60B9">
        <w:rPr>
          <w:lang w:val="pl-PL"/>
        </w:rPr>
        <w:t>wnaniu do grupy kontrolnej (</w:t>
      </w:r>
      <w:r w:rsidRPr="001D60B9">
        <w:rPr>
          <w:i/>
          <w:iCs/>
          <w:lang w:val="pl-PL"/>
        </w:rPr>
        <w:t>p</w:t>
      </w:r>
      <w:r w:rsidRPr="001D60B9">
        <w:rPr>
          <w:lang w:val="pl-PL"/>
        </w:rPr>
        <w:t>&lt;0,01). W grupie kontrolnej koncentracja insuliny w</w:t>
      </w:r>
      <w:r w:rsidR="0011068B">
        <w:rPr>
          <w:lang w:val="pl-PL"/>
        </w:rPr>
        <w:t> </w:t>
      </w:r>
      <w:r w:rsidRPr="001D60B9">
        <w:rPr>
          <w:lang w:val="pl-PL"/>
        </w:rPr>
        <w:t>surowicy krwi wynosi</w:t>
      </w:r>
      <w:r w:rsidRPr="001D60B9">
        <w:rPr>
          <w:rFonts w:hAnsi="Times New Roman"/>
          <w:lang w:val="pl-PL"/>
        </w:rPr>
        <w:t>ł</w:t>
      </w:r>
      <w:r w:rsidRPr="001D60B9">
        <w:rPr>
          <w:lang w:val="pl-PL"/>
        </w:rPr>
        <w:t>a ok. 0,46 do ng/dl</w:t>
      </w:r>
      <w:r w:rsidR="0011068B">
        <w:rPr>
          <w:lang w:val="pl-PL"/>
        </w:rPr>
        <w:t>,</w:t>
      </w:r>
      <w:r w:rsidRPr="001D60B9">
        <w:rPr>
          <w:lang w:val="pl-PL"/>
        </w:rPr>
        <w:t xml:space="preserve"> podczas gdy w grupie badanej by</w:t>
      </w:r>
      <w:r w:rsidRPr="001D60B9">
        <w:rPr>
          <w:rFonts w:hAnsi="Times New Roman"/>
          <w:lang w:val="pl-PL"/>
        </w:rPr>
        <w:t>ł</w:t>
      </w:r>
      <w:r w:rsidRPr="001D60B9">
        <w:rPr>
          <w:lang w:val="pl-PL"/>
        </w:rPr>
        <w:t>a ok</w:t>
      </w:r>
      <w:r w:rsidR="0011068B">
        <w:rPr>
          <w:lang w:val="pl-PL"/>
        </w:rPr>
        <w:t>.</w:t>
      </w:r>
      <w:r w:rsidRPr="001D60B9">
        <w:rPr>
          <w:lang w:val="pl-PL"/>
        </w:rPr>
        <w:t xml:space="preserve"> czterokrotnie wy</w:t>
      </w:r>
      <w:r w:rsidRPr="001D60B9">
        <w:rPr>
          <w:rFonts w:hAnsi="Times New Roman"/>
          <w:lang w:val="pl-PL"/>
        </w:rPr>
        <w:t>ż</w:t>
      </w:r>
      <w:r w:rsidRPr="001D60B9">
        <w:rPr>
          <w:lang w:val="pl-PL"/>
        </w:rPr>
        <w:t>sza i wynosi</w:t>
      </w:r>
      <w:r w:rsidRPr="001D60B9">
        <w:rPr>
          <w:rFonts w:hAnsi="Times New Roman"/>
          <w:lang w:val="pl-PL"/>
        </w:rPr>
        <w:t>ł</w:t>
      </w:r>
      <w:r w:rsidRPr="001D60B9">
        <w:rPr>
          <w:lang w:val="pl-PL"/>
        </w:rPr>
        <w:t>a ~ 1,91 ng/dl.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6DCFA92E" w14:textId="77777777" w:rsidR="002B4416" w:rsidRPr="001D60B9" w:rsidRDefault="001D60B9">
      <w:pPr>
        <w:spacing w:after="160" w:line="259" w:lineRule="auto"/>
        <w:rPr>
          <w:lang w:val="pl-PL"/>
        </w:rPr>
      </w:pPr>
      <w:r w:rsidRPr="001D60B9">
        <w:rPr>
          <w:lang w:val="pl-PL"/>
        </w:rPr>
        <w:br w:type="page"/>
      </w:r>
    </w:p>
    <w:p w14:paraId="529A298B" w14:textId="77777777" w:rsidR="002B4416" w:rsidRPr="001D60B9" w:rsidRDefault="002B4416">
      <w:pPr>
        <w:spacing w:after="160" w:line="259" w:lineRule="auto"/>
        <w:rPr>
          <w:lang w:val="pl-PL"/>
        </w:rPr>
      </w:pPr>
    </w:p>
    <w:p w14:paraId="7F389F9F" w14:textId="2F4ABD7B" w:rsidR="002B4416" w:rsidRPr="001D60B9" w:rsidRDefault="001D60B9">
      <w:pPr>
        <w:pStyle w:val="Nagwek2"/>
      </w:pPr>
      <w:bookmarkStart w:id="87" w:name="_Toc38"/>
      <w:bookmarkStart w:id="88" w:name="_Toc59387093"/>
      <w:r w:rsidRPr="001D60B9">
        <w:rPr>
          <w:rFonts w:eastAsia="Arial Unicode MS" w:hAnsi="Arial Unicode MS" w:cs="Arial Unicode MS"/>
        </w:rPr>
        <w:t>Indeks insulinooporno</w:t>
      </w:r>
      <w:r w:rsidRPr="001D60B9">
        <w:rPr>
          <w:rFonts w:ascii="Arial Unicode MS" w:eastAsia="Arial Unicode MS" w:cs="Arial Unicode MS"/>
        </w:rPr>
        <w:t>ś</w:t>
      </w:r>
      <w:r w:rsidRPr="001D60B9">
        <w:rPr>
          <w:rFonts w:eastAsia="Arial Unicode MS" w:hAnsi="Arial Unicode MS" w:cs="Arial Unicode MS"/>
        </w:rPr>
        <w:t>ci HOMA IR pacjent</w:t>
      </w:r>
      <w:r w:rsidRPr="001D60B9">
        <w:rPr>
          <w:rFonts w:ascii="Arial Unicode MS" w:eastAsia="Arial Unicode MS" w:cs="Arial Unicode MS"/>
        </w:rPr>
        <w:t>ó</w:t>
      </w:r>
      <w:r w:rsidRPr="001D60B9">
        <w:rPr>
          <w:rFonts w:eastAsia="Arial Unicode MS" w:hAnsi="Arial Unicode MS" w:cs="Arial Unicode MS"/>
        </w:rPr>
        <w:t>w z grupy kontrolnej oraz pacjent</w:t>
      </w:r>
      <w:r w:rsidRPr="001D60B9">
        <w:rPr>
          <w:rFonts w:ascii="Arial Unicode MS" w:eastAsia="Arial Unicode MS" w:cs="Arial Unicode MS"/>
        </w:rPr>
        <w:t>ó</w:t>
      </w:r>
      <w:r w:rsidRPr="001D60B9">
        <w:rPr>
          <w:rFonts w:eastAsia="Arial Unicode MS" w:hAnsi="Arial Unicode MS" w:cs="Arial Unicode MS"/>
        </w:rPr>
        <w:t>w z grupy badanej (poddanych zabiegowi liposukcji) przed zabiegiem</w:t>
      </w:r>
      <w:bookmarkEnd w:id="87"/>
      <w:bookmarkEnd w:id="88"/>
    </w:p>
    <w:p w14:paraId="3A5086B5" w14:textId="77777777" w:rsidR="002B4416" w:rsidRPr="001D60B9" w:rsidRDefault="002B4416">
      <w:pPr>
        <w:rPr>
          <w:lang w:val="pl-PL"/>
        </w:rPr>
      </w:pPr>
    </w:p>
    <w:p w14:paraId="01FEE34A" w14:textId="77777777" w:rsidR="00CD348F" w:rsidRDefault="001D60B9" w:rsidP="00810498">
      <w:pPr>
        <w:keepNext/>
        <w:spacing w:line="360" w:lineRule="auto"/>
        <w:jc w:val="both"/>
      </w:pPr>
      <w:r w:rsidRPr="001D60B9">
        <w:rPr>
          <w:noProof/>
          <w:lang w:val="pl-PL" w:eastAsia="pl-PL"/>
        </w:rPr>
        <w:drawing>
          <wp:inline distT="0" distB="0" distL="0" distR="0" wp14:anchorId="76BCAA28" wp14:editId="3ED8A768">
            <wp:extent cx="5654148" cy="4833073"/>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4.png"/>
                    <pic:cNvPicPr/>
                  </pic:nvPicPr>
                  <pic:blipFill>
                    <a:blip r:embed="rId12"/>
                    <a:stretch>
                      <a:fillRect/>
                    </a:stretch>
                  </pic:blipFill>
                  <pic:spPr>
                    <a:xfrm>
                      <a:off x="0" y="0"/>
                      <a:ext cx="5654148" cy="4833073"/>
                    </a:xfrm>
                    <a:prstGeom prst="rect">
                      <a:avLst/>
                    </a:prstGeom>
                    <a:ln w="12700" cap="flat">
                      <a:noFill/>
                      <a:miter lim="400000"/>
                    </a:ln>
                    <a:effectLst/>
                  </pic:spPr>
                </pic:pic>
              </a:graphicData>
            </a:graphic>
          </wp:inline>
        </w:drawing>
      </w:r>
    </w:p>
    <w:p w14:paraId="3E4C8F9E" w14:textId="2DCF8D98" w:rsidR="002B4416" w:rsidRPr="00810498" w:rsidRDefault="00CD348F" w:rsidP="00810498">
      <w:pPr>
        <w:pStyle w:val="Legenda"/>
        <w:jc w:val="center"/>
        <w:rPr>
          <w:rFonts w:hAnsi="Times New Roman" w:cs="Times New Roman"/>
          <w:lang w:val="pl-PL"/>
        </w:rPr>
      </w:pPr>
      <w:bookmarkStart w:id="89" w:name="_Toc59441594"/>
      <w:r w:rsidRPr="00810498">
        <w:rPr>
          <w:rFonts w:hAnsi="Times New Roman" w:cs="Times New Roman"/>
          <w:b/>
          <w:bCs/>
          <w:sz w:val="24"/>
          <w:szCs w:val="24"/>
        </w:rPr>
        <w:t xml:space="preserve">Rycina </w:t>
      </w:r>
      <w:r w:rsidRPr="00810498">
        <w:rPr>
          <w:rFonts w:hAnsi="Times New Roman" w:cs="Times New Roman"/>
          <w:b/>
          <w:bCs/>
          <w:sz w:val="24"/>
          <w:szCs w:val="24"/>
        </w:rPr>
        <w:fldChar w:fldCharType="begin"/>
      </w:r>
      <w:r w:rsidRPr="00810498">
        <w:rPr>
          <w:rFonts w:hAnsi="Times New Roman" w:cs="Times New Roman"/>
          <w:b/>
          <w:bCs/>
          <w:sz w:val="24"/>
          <w:szCs w:val="24"/>
        </w:rPr>
        <w:instrText xml:space="preserve"> SEQ Rycina \* ARABIC </w:instrText>
      </w:r>
      <w:r w:rsidRPr="00810498">
        <w:rPr>
          <w:rFonts w:hAnsi="Times New Roman" w:cs="Times New Roman"/>
          <w:b/>
          <w:bCs/>
          <w:sz w:val="24"/>
          <w:szCs w:val="24"/>
        </w:rPr>
        <w:fldChar w:fldCharType="separate"/>
      </w:r>
      <w:r w:rsidR="00F86084">
        <w:rPr>
          <w:rFonts w:hAnsi="Times New Roman" w:cs="Times New Roman"/>
          <w:b/>
          <w:bCs/>
          <w:noProof/>
          <w:sz w:val="24"/>
          <w:szCs w:val="24"/>
        </w:rPr>
        <w:t>4</w:t>
      </w:r>
      <w:r w:rsidRPr="00810498">
        <w:rPr>
          <w:rFonts w:hAnsi="Times New Roman" w:cs="Times New Roman"/>
          <w:b/>
          <w:bCs/>
          <w:sz w:val="24"/>
          <w:szCs w:val="24"/>
        </w:rPr>
        <w:fldChar w:fldCharType="end"/>
      </w:r>
      <w:r w:rsidRPr="00810498">
        <w:rPr>
          <w:rFonts w:hAnsi="Times New Roman" w:cs="Times New Roman"/>
          <w:b/>
          <w:bCs/>
          <w:sz w:val="24"/>
          <w:szCs w:val="24"/>
        </w:rPr>
        <w:t>.</w:t>
      </w:r>
      <w:r w:rsidRPr="00810498">
        <w:rPr>
          <w:rFonts w:hAnsi="Times New Roman" w:cs="Times New Roman"/>
          <w:sz w:val="24"/>
          <w:szCs w:val="24"/>
        </w:rPr>
        <w:t xml:space="preserve"> HOMA IR u pacjentów z grupy kontrolnej (n=13) oraz z grupy badanej (poddanych zabiegowi liposukcji, n=18) przed zabiegiem</w:t>
      </w:r>
      <w:bookmarkEnd w:id="89"/>
    </w:p>
    <w:p w14:paraId="0222FE36" w14:textId="72752531"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11068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137F00B0" w14:textId="1320B261"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1068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0A4A13B8" w14:textId="77777777" w:rsidR="002B4416" w:rsidRPr="001D60B9" w:rsidRDefault="002B4416">
      <w:pPr>
        <w:spacing w:after="0"/>
        <w:ind w:left="567"/>
        <w:jc w:val="both"/>
        <w:rPr>
          <w:i/>
          <w:iCs/>
          <w:color w:val="1F3864"/>
          <w:u w:color="1F3864"/>
          <w:lang w:val="pl-PL"/>
        </w:rPr>
      </w:pPr>
    </w:p>
    <w:p w14:paraId="56E331AA" w14:textId="77777777" w:rsidR="002B4416" w:rsidRPr="001D60B9" w:rsidRDefault="002B4416">
      <w:pPr>
        <w:spacing w:after="0"/>
        <w:rPr>
          <w:i/>
          <w:iCs/>
          <w:lang w:val="pl-PL"/>
        </w:rPr>
      </w:pPr>
    </w:p>
    <w:p w14:paraId="2CCAA9EB" w14:textId="74A9108C" w:rsidR="002B4416" w:rsidRPr="001D60B9" w:rsidRDefault="001D60B9" w:rsidP="00810498">
      <w:pPr>
        <w:spacing w:line="480" w:lineRule="auto"/>
        <w:jc w:val="both"/>
        <w:rPr>
          <w:lang w:val="pl-PL"/>
        </w:rPr>
      </w:pPr>
      <w:r w:rsidRPr="001D60B9">
        <w:rPr>
          <w:lang w:val="pl-PL"/>
        </w:rPr>
        <w:t>Wykazano statystycznie istotny wzrost wska</w:t>
      </w:r>
      <w:r w:rsidRPr="001D60B9">
        <w:rPr>
          <w:rFonts w:hAnsi="Times New Roman"/>
          <w:lang w:val="pl-PL"/>
        </w:rPr>
        <w:t>ź</w:t>
      </w:r>
      <w:r w:rsidRPr="001D60B9">
        <w:rPr>
          <w:lang w:val="pl-PL"/>
        </w:rPr>
        <w:t>nika u pacjent</w:t>
      </w:r>
      <w:r w:rsidRPr="001D60B9">
        <w:rPr>
          <w:rFonts w:hAnsi="Times New Roman"/>
          <w:lang w:val="pl-PL"/>
        </w:rPr>
        <w:t>ó</w:t>
      </w:r>
      <w:r w:rsidRPr="001D60B9">
        <w:rPr>
          <w:lang w:val="pl-PL"/>
        </w:rPr>
        <w:t>w w grupie badanej (poddanych zabiegowi liposukcji) w por</w:t>
      </w:r>
      <w:r w:rsidRPr="001D60B9">
        <w:rPr>
          <w:rFonts w:hAnsi="Times New Roman"/>
          <w:lang w:val="pl-PL"/>
        </w:rPr>
        <w:t>ó</w:t>
      </w:r>
      <w:r w:rsidRPr="001D60B9">
        <w:rPr>
          <w:lang w:val="pl-PL"/>
        </w:rPr>
        <w:t>wnaniu do grupy kontrolnej (</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r w:rsidRPr="001D60B9">
        <w:rPr>
          <w:lang w:val="pl-PL"/>
        </w:rPr>
        <w:br w:type="page"/>
      </w:r>
    </w:p>
    <w:p w14:paraId="75E559F6" w14:textId="77777777" w:rsidR="002B4416" w:rsidRPr="001D60B9" w:rsidRDefault="002B4416">
      <w:pPr>
        <w:spacing w:after="160" w:line="259" w:lineRule="auto"/>
        <w:rPr>
          <w:lang w:val="pl-PL"/>
        </w:rPr>
      </w:pPr>
    </w:p>
    <w:p w14:paraId="7AB9180B" w14:textId="7DBDE99C" w:rsidR="002B4416" w:rsidRPr="001D60B9" w:rsidRDefault="001D60B9">
      <w:pPr>
        <w:pStyle w:val="Nagwek2"/>
      </w:pPr>
      <w:bookmarkStart w:id="90" w:name="_Toc39"/>
      <w:bookmarkStart w:id="91" w:name="_Toc59387094"/>
      <w:r w:rsidRPr="001D60B9">
        <w:rPr>
          <w:rFonts w:eastAsia="Arial Unicode MS" w:hAnsi="Arial Unicode MS" w:cs="Arial Unicode MS"/>
        </w:rPr>
        <w:t>Indeks insulinowra</w:t>
      </w:r>
      <w:r w:rsidRPr="001D60B9">
        <w:rPr>
          <w:rFonts w:ascii="Arial Unicode MS" w:eastAsia="Arial Unicode MS" w:cs="Arial Unicode MS"/>
        </w:rPr>
        <w:t>ż</w:t>
      </w:r>
      <w:r w:rsidRPr="001D60B9">
        <w:rPr>
          <w:rFonts w:eastAsia="Arial Unicode MS" w:hAnsi="Arial Unicode MS" w:cs="Arial Unicode MS"/>
        </w:rPr>
        <w:t>liwo</w:t>
      </w:r>
      <w:r w:rsidRPr="001D60B9">
        <w:rPr>
          <w:rFonts w:ascii="Arial Unicode MS" w:eastAsia="Arial Unicode MS" w:cs="Arial Unicode MS"/>
        </w:rPr>
        <w:t>ś</w:t>
      </w:r>
      <w:r w:rsidRPr="001D60B9">
        <w:rPr>
          <w:rFonts w:eastAsia="Arial Unicode MS" w:hAnsi="Arial Unicode MS" w:cs="Arial Unicode MS"/>
        </w:rPr>
        <w:t xml:space="preserve">ci </w:t>
      </w:r>
      <w:r w:rsidRPr="001D60B9">
        <w:rPr>
          <w:rFonts w:ascii="Arial Unicode MS" w:eastAsia="Arial Unicode MS" w:cs="Arial Unicode MS"/>
        </w:rPr>
        <w:t>–</w:t>
      </w:r>
      <w:r w:rsidRPr="001D60B9">
        <w:rPr>
          <w:rFonts w:ascii="Arial Unicode MS" w:eastAsia="Arial Unicode MS" w:cs="Arial Unicode MS"/>
        </w:rPr>
        <w:t xml:space="preserve"> </w:t>
      </w:r>
      <w:r w:rsidRPr="001D60B9">
        <w:rPr>
          <w:rFonts w:eastAsia="Arial Unicode MS" w:hAnsi="Arial Unicode MS" w:cs="Arial Unicode MS"/>
        </w:rPr>
        <w:t>Quicki obliczony dla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661C6">
        <w:rPr>
          <w:rFonts w:eastAsia="Arial Unicode MS" w:hAnsi="Arial Unicode MS" w:cs="Arial Unicode MS"/>
        </w:rPr>
        <w:t xml:space="preserve"> z</w:t>
      </w:r>
      <w:r w:rsidRPr="001D60B9">
        <w:rPr>
          <w:rFonts w:eastAsia="Arial Unicode MS" w:hAnsi="Arial Unicode MS" w:cs="Arial Unicode MS"/>
        </w:rPr>
        <w:t xml:space="preserve"> grupy badanej (poddanych zabiegowi liposukcji) przed zabiegiem</w:t>
      </w:r>
      <w:bookmarkEnd w:id="90"/>
      <w:bookmarkEnd w:id="91"/>
    </w:p>
    <w:p w14:paraId="29DC4A92" w14:textId="77777777" w:rsidR="002B4416" w:rsidRPr="001D60B9" w:rsidRDefault="002B4416">
      <w:pPr>
        <w:rPr>
          <w:lang w:val="pl-PL"/>
        </w:rPr>
      </w:pPr>
    </w:p>
    <w:p w14:paraId="31DE92EB" w14:textId="77777777" w:rsidR="00CD348F" w:rsidRDefault="001D60B9" w:rsidP="00810498">
      <w:pPr>
        <w:keepNext/>
        <w:spacing w:line="360" w:lineRule="auto"/>
        <w:jc w:val="both"/>
      </w:pPr>
      <w:r w:rsidRPr="001D60B9">
        <w:rPr>
          <w:noProof/>
          <w:lang w:val="pl-PL" w:eastAsia="pl-PL"/>
        </w:rPr>
        <w:drawing>
          <wp:inline distT="0" distB="0" distL="0" distR="0" wp14:anchorId="189B29C2" wp14:editId="139DBD50">
            <wp:extent cx="5619963" cy="4578376"/>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pic:nvPicPr>
                  <pic:blipFill>
                    <a:blip r:embed="rId13"/>
                    <a:stretch>
                      <a:fillRect/>
                    </a:stretch>
                  </pic:blipFill>
                  <pic:spPr>
                    <a:xfrm>
                      <a:off x="0" y="0"/>
                      <a:ext cx="5619963" cy="4578376"/>
                    </a:xfrm>
                    <a:prstGeom prst="rect">
                      <a:avLst/>
                    </a:prstGeom>
                    <a:ln w="12700" cap="flat">
                      <a:noFill/>
                      <a:miter lim="400000"/>
                    </a:ln>
                    <a:effectLst/>
                  </pic:spPr>
                </pic:pic>
              </a:graphicData>
            </a:graphic>
          </wp:inline>
        </w:drawing>
      </w:r>
    </w:p>
    <w:p w14:paraId="03257E29" w14:textId="20CB8545" w:rsidR="002B4416" w:rsidRPr="00810498" w:rsidRDefault="00CD348F" w:rsidP="00810498">
      <w:pPr>
        <w:pStyle w:val="Legenda"/>
        <w:jc w:val="center"/>
        <w:rPr>
          <w:rFonts w:hAnsi="Times New Roman" w:cs="Times New Roman"/>
          <w:lang w:val="pl-PL"/>
        </w:rPr>
      </w:pPr>
      <w:bookmarkStart w:id="92" w:name="_Toc59441595"/>
      <w:r w:rsidRPr="00810498">
        <w:rPr>
          <w:rFonts w:hAnsi="Times New Roman" w:cs="Times New Roman"/>
          <w:b/>
          <w:bCs/>
          <w:sz w:val="24"/>
          <w:szCs w:val="24"/>
        </w:rPr>
        <w:t xml:space="preserve">Rycina </w:t>
      </w:r>
      <w:r w:rsidRPr="00810498">
        <w:rPr>
          <w:rFonts w:hAnsi="Times New Roman" w:cs="Times New Roman"/>
          <w:b/>
          <w:bCs/>
          <w:sz w:val="24"/>
          <w:szCs w:val="24"/>
        </w:rPr>
        <w:fldChar w:fldCharType="begin"/>
      </w:r>
      <w:r w:rsidRPr="00810498">
        <w:rPr>
          <w:rFonts w:hAnsi="Times New Roman" w:cs="Times New Roman"/>
          <w:b/>
          <w:bCs/>
          <w:sz w:val="24"/>
          <w:szCs w:val="24"/>
        </w:rPr>
        <w:instrText xml:space="preserve"> SEQ Rycina \* ARABIC </w:instrText>
      </w:r>
      <w:r w:rsidRPr="00810498">
        <w:rPr>
          <w:rFonts w:hAnsi="Times New Roman" w:cs="Times New Roman"/>
          <w:b/>
          <w:bCs/>
          <w:sz w:val="24"/>
          <w:szCs w:val="24"/>
        </w:rPr>
        <w:fldChar w:fldCharType="separate"/>
      </w:r>
      <w:r w:rsidR="00F86084">
        <w:rPr>
          <w:rFonts w:hAnsi="Times New Roman" w:cs="Times New Roman"/>
          <w:b/>
          <w:bCs/>
          <w:noProof/>
          <w:sz w:val="24"/>
          <w:szCs w:val="24"/>
        </w:rPr>
        <w:t>5</w:t>
      </w:r>
      <w:r w:rsidRPr="00810498">
        <w:rPr>
          <w:rFonts w:hAnsi="Times New Roman" w:cs="Times New Roman"/>
          <w:b/>
          <w:bCs/>
          <w:sz w:val="24"/>
          <w:szCs w:val="24"/>
        </w:rPr>
        <w:fldChar w:fldCharType="end"/>
      </w:r>
      <w:r w:rsidRPr="00810498">
        <w:rPr>
          <w:rFonts w:hAnsi="Times New Roman" w:cs="Times New Roman"/>
          <w:sz w:val="24"/>
          <w:szCs w:val="24"/>
        </w:rPr>
        <w:t>. Quicki indeks u pacjentów z grupy kontrolnej (n=13) oraz z grupy badanej (poddanych zabiegowi liposukcji, n=18) przed zabiegiem</w:t>
      </w:r>
      <w:bookmarkEnd w:id="92"/>
    </w:p>
    <w:p w14:paraId="67483F5D" w14:textId="34AA63F9"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59B3B7DD" w14:textId="07CA0520"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5EA17465" w14:textId="77777777" w:rsidR="002B4416" w:rsidRPr="001D60B9" w:rsidRDefault="002B4416">
      <w:pPr>
        <w:spacing w:after="0"/>
        <w:ind w:left="567"/>
        <w:jc w:val="both"/>
        <w:rPr>
          <w:i/>
          <w:iCs/>
          <w:color w:val="1F3864"/>
          <w:u w:color="1F3864"/>
          <w:lang w:val="pl-PL"/>
        </w:rPr>
      </w:pPr>
    </w:p>
    <w:p w14:paraId="72FB4218" w14:textId="77777777" w:rsidR="002B4416" w:rsidRPr="001D60B9" w:rsidRDefault="002B4416">
      <w:pPr>
        <w:spacing w:after="0" w:line="480" w:lineRule="auto"/>
        <w:rPr>
          <w:i/>
          <w:iCs/>
          <w:lang w:val="pl-PL"/>
        </w:rPr>
      </w:pPr>
    </w:p>
    <w:p w14:paraId="2C239924" w14:textId="77777777" w:rsidR="002B4416" w:rsidRPr="001D60B9" w:rsidRDefault="001D60B9">
      <w:pPr>
        <w:spacing w:line="480" w:lineRule="auto"/>
        <w:jc w:val="both"/>
        <w:rPr>
          <w:lang w:val="pl-PL"/>
        </w:rPr>
      </w:pPr>
      <w:r w:rsidRPr="001D60B9">
        <w:rPr>
          <w:lang w:val="pl-PL"/>
        </w:rPr>
        <w:t>Wykazano statystycznie istotny spadek wska</w:t>
      </w:r>
      <w:r w:rsidRPr="001D60B9">
        <w:rPr>
          <w:rFonts w:hAnsi="Times New Roman"/>
          <w:lang w:val="pl-PL"/>
        </w:rPr>
        <w:t>ź</w:t>
      </w:r>
      <w:r w:rsidRPr="001D60B9">
        <w:rPr>
          <w:lang w:val="pl-PL"/>
        </w:rPr>
        <w:t>nika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u pacjent</w:t>
      </w:r>
      <w:r w:rsidRPr="001D60B9">
        <w:rPr>
          <w:rFonts w:hAnsi="Times New Roman"/>
          <w:lang w:val="pl-PL"/>
        </w:rPr>
        <w:t>ó</w:t>
      </w:r>
      <w:r w:rsidRPr="001D60B9">
        <w:rPr>
          <w:lang w:val="pl-PL"/>
        </w:rPr>
        <w:t>w w grupie badanej w por</w:t>
      </w:r>
      <w:r w:rsidRPr="001D60B9">
        <w:rPr>
          <w:rFonts w:hAnsi="Times New Roman"/>
          <w:lang w:val="pl-PL"/>
        </w:rPr>
        <w:t>ó</w:t>
      </w:r>
      <w:r w:rsidRPr="001D60B9">
        <w:rPr>
          <w:lang w:val="pl-PL"/>
        </w:rPr>
        <w:t>wnaniu do grupy kontrolnej(</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 xml:space="preserve">SEM. </w:t>
      </w:r>
      <w:r w:rsidRPr="001D60B9">
        <w:rPr>
          <w:lang w:val="pl-PL"/>
        </w:rPr>
        <w:br w:type="page"/>
      </w:r>
    </w:p>
    <w:p w14:paraId="6CB6CED2" w14:textId="77777777" w:rsidR="002B4416" w:rsidRPr="001D60B9" w:rsidRDefault="002B4416">
      <w:pPr>
        <w:spacing w:line="480" w:lineRule="auto"/>
        <w:jc w:val="both"/>
        <w:rPr>
          <w:lang w:val="pl-PL"/>
        </w:rPr>
      </w:pPr>
    </w:p>
    <w:p w14:paraId="3C2938D6" w14:textId="07240430" w:rsidR="002B4416" w:rsidRPr="001D60B9" w:rsidRDefault="001D60B9">
      <w:pPr>
        <w:pStyle w:val="Nagwek2"/>
      </w:pPr>
      <w:bookmarkStart w:id="93" w:name="_Toc40"/>
      <w:bookmarkStart w:id="94" w:name="_Toc59387095"/>
      <w:r w:rsidRPr="001D60B9">
        <w:rPr>
          <w:rFonts w:eastAsia="Arial Unicode MS" w:hAnsi="Arial Unicode MS" w:cs="Arial Unicode MS"/>
        </w:rPr>
        <w:t>St</w:t>
      </w:r>
      <w:r w:rsidRPr="001D60B9">
        <w:rPr>
          <w:rFonts w:ascii="Arial Unicode MS" w:eastAsia="Arial Unicode MS" w:cs="Arial Unicode MS"/>
        </w:rPr>
        <w:t>ęż</w:t>
      </w:r>
      <w:r w:rsidRPr="001D60B9">
        <w:rPr>
          <w:rFonts w:eastAsia="Arial Unicode MS" w:hAnsi="Arial Unicode MS" w:cs="Arial Unicode MS"/>
        </w:rPr>
        <w:t>enie cholesterolu ca</w:t>
      </w:r>
      <w:r w:rsidRPr="001D60B9">
        <w:rPr>
          <w:rFonts w:ascii="Arial Unicode MS" w:eastAsia="Arial Unicode MS" w:cs="Arial Unicode MS"/>
        </w:rPr>
        <w:t>ł</w:t>
      </w:r>
      <w:r w:rsidRPr="001D60B9">
        <w:rPr>
          <w:rFonts w:eastAsia="Arial Unicode MS" w:hAnsi="Arial Unicode MS" w:cs="Arial Unicode MS"/>
        </w:rPr>
        <w:t>kowitego u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661C6">
        <w:rPr>
          <w:rFonts w:eastAsia="Arial Unicode MS" w:hAnsi="Arial Unicode MS" w:cs="Arial Unicode MS"/>
        </w:rPr>
        <w:t xml:space="preserve"> z</w:t>
      </w:r>
      <w:r w:rsidRPr="001D60B9">
        <w:rPr>
          <w:rFonts w:eastAsia="Arial Unicode MS" w:hAnsi="Arial Unicode MS" w:cs="Arial Unicode MS"/>
        </w:rPr>
        <w:t xml:space="preserve"> grupy badanej (poddanych zabiegowi liposukcji) przed zabiegiem</w:t>
      </w:r>
      <w:bookmarkEnd w:id="93"/>
      <w:bookmarkEnd w:id="94"/>
    </w:p>
    <w:p w14:paraId="14764EF9" w14:textId="77777777" w:rsidR="002B4416" w:rsidRPr="001D60B9" w:rsidRDefault="002B4416">
      <w:pPr>
        <w:rPr>
          <w:lang w:val="pl-PL"/>
        </w:rPr>
      </w:pPr>
    </w:p>
    <w:p w14:paraId="0E96E847" w14:textId="77777777" w:rsidR="00CD348F" w:rsidRDefault="001D60B9" w:rsidP="00810498">
      <w:pPr>
        <w:keepNext/>
        <w:spacing w:line="360" w:lineRule="auto"/>
        <w:jc w:val="center"/>
      </w:pPr>
      <w:r w:rsidRPr="001D60B9">
        <w:rPr>
          <w:noProof/>
          <w:lang w:val="pl-PL" w:eastAsia="pl-PL"/>
        </w:rPr>
        <w:drawing>
          <wp:inline distT="0" distB="0" distL="0" distR="0" wp14:anchorId="257464A1" wp14:editId="7D4541A9">
            <wp:extent cx="5128192" cy="405701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14"/>
                    <a:stretch>
                      <a:fillRect/>
                    </a:stretch>
                  </pic:blipFill>
                  <pic:spPr>
                    <a:xfrm>
                      <a:off x="0" y="0"/>
                      <a:ext cx="5128192" cy="4057015"/>
                    </a:xfrm>
                    <a:prstGeom prst="rect">
                      <a:avLst/>
                    </a:prstGeom>
                    <a:ln w="12700" cap="flat">
                      <a:noFill/>
                      <a:miter lim="400000"/>
                    </a:ln>
                    <a:effectLst/>
                  </pic:spPr>
                </pic:pic>
              </a:graphicData>
            </a:graphic>
          </wp:inline>
        </w:drawing>
      </w:r>
    </w:p>
    <w:p w14:paraId="19C06925" w14:textId="698A4DF1" w:rsidR="002B4416" w:rsidRPr="00810498" w:rsidRDefault="00CD348F" w:rsidP="00810498">
      <w:pPr>
        <w:pStyle w:val="Legenda"/>
        <w:jc w:val="center"/>
        <w:rPr>
          <w:rFonts w:hAnsi="Times New Roman" w:cs="Times New Roman"/>
          <w:lang w:val="pl-PL"/>
        </w:rPr>
      </w:pPr>
      <w:bookmarkStart w:id="95" w:name="_Toc59441596"/>
      <w:r w:rsidRPr="00810498">
        <w:rPr>
          <w:rFonts w:hAnsi="Times New Roman" w:cs="Times New Roman"/>
          <w:b/>
          <w:bCs/>
          <w:sz w:val="24"/>
          <w:szCs w:val="24"/>
        </w:rPr>
        <w:t xml:space="preserve">Rycina </w:t>
      </w:r>
      <w:r w:rsidRPr="00810498">
        <w:rPr>
          <w:rFonts w:hAnsi="Times New Roman" w:cs="Times New Roman"/>
          <w:b/>
          <w:bCs/>
          <w:sz w:val="24"/>
          <w:szCs w:val="24"/>
        </w:rPr>
        <w:fldChar w:fldCharType="begin"/>
      </w:r>
      <w:r w:rsidRPr="00810498">
        <w:rPr>
          <w:rFonts w:hAnsi="Times New Roman" w:cs="Times New Roman"/>
          <w:b/>
          <w:bCs/>
          <w:sz w:val="24"/>
          <w:szCs w:val="24"/>
        </w:rPr>
        <w:instrText xml:space="preserve"> SEQ Rycina \* ARABIC </w:instrText>
      </w:r>
      <w:r w:rsidRPr="00810498">
        <w:rPr>
          <w:rFonts w:hAnsi="Times New Roman" w:cs="Times New Roman"/>
          <w:b/>
          <w:bCs/>
          <w:sz w:val="24"/>
          <w:szCs w:val="24"/>
        </w:rPr>
        <w:fldChar w:fldCharType="separate"/>
      </w:r>
      <w:r w:rsidR="00F86084">
        <w:rPr>
          <w:rFonts w:hAnsi="Times New Roman" w:cs="Times New Roman"/>
          <w:b/>
          <w:bCs/>
          <w:noProof/>
          <w:sz w:val="24"/>
          <w:szCs w:val="24"/>
        </w:rPr>
        <w:t>6</w:t>
      </w:r>
      <w:r w:rsidRPr="00810498">
        <w:rPr>
          <w:rFonts w:hAnsi="Times New Roman" w:cs="Times New Roman"/>
          <w:b/>
          <w:bCs/>
          <w:sz w:val="24"/>
          <w:szCs w:val="24"/>
        </w:rPr>
        <w:fldChar w:fldCharType="end"/>
      </w:r>
      <w:r w:rsidRPr="00810498">
        <w:rPr>
          <w:rFonts w:hAnsi="Times New Roman" w:cs="Times New Roman"/>
          <w:b/>
          <w:bCs/>
          <w:sz w:val="24"/>
          <w:szCs w:val="24"/>
        </w:rPr>
        <w:t>.</w:t>
      </w:r>
      <w:r w:rsidRPr="00810498">
        <w:rPr>
          <w:rFonts w:hAnsi="Times New Roman" w:cs="Times New Roman"/>
          <w:sz w:val="24"/>
          <w:szCs w:val="24"/>
        </w:rPr>
        <w:t xml:space="preserve"> Stężenie cholesterolu całkowitego u pacjentów z grupy kontrolnej (n=13) oraz z</w:t>
      </w:r>
      <w:r>
        <w:rPr>
          <w:rFonts w:hAnsi="Times New Roman" w:cs="Times New Roman"/>
          <w:sz w:val="24"/>
          <w:szCs w:val="24"/>
        </w:rPr>
        <w:t> </w:t>
      </w:r>
      <w:r w:rsidRPr="00810498">
        <w:rPr>
          <w:rFonts w:hAnsi="Times New Roman" w:cs="Times New Roman"/>
          <w:sz w:val="24"/>
          <w:szCs w:val="24"/>
        </w:rPr>
        <w:t>grupy badanej (poddanych zabiegowi liposukcji, n=18) przed zabiegiem</w:t>
      </w:r>
      <w:bookmarkEnd w:id="95"/>
    </w:p>
    <w:p w14:paraId="46679455" w14:textId="594DDD03"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0EB24E6F" w14:textId="1B249209"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6977ABB9" w14:textId="77777777" w:rsidR="002B4416" w:rsidRPr="001D60B9" w:rsidRDefault="002B4416">
      <w:pPr>
        <w:spacing w:after="0"/>
        <w:ind w:left="567"/>
        <w:jc w:val="both"/>
        <w:rPr>
          <w:i/>
          <w:iCs/>
          <w:color w:val="1F3864"/>
          <w:u w:color="1F3864"/>
          <w:lang w:val="pl-PL"/>
        </w:rPr>
      </w:pPr>
    </w:p>
    <w:p w14:paraId="2F03C946" w14:textId="77777777" w:rsidR="002B4416" w:rsidRPr="001D60B9" w:rsidRDefault="002B4416">
      <w:pPr>
        <w:spacing w:after="0"/>
        <w:rPr>
          <w:i/>
          <w:iCs/>
          <w:lang w:val="pl-PL"/>
        </w:rPr>
      </w:pPr>
    </w:p>
    <w:p w14:paraId="3F4D5FF1" w14:textId="650323DB" w:rsidR="002B4416" w:rsidRPr="001D60B9" w:rsidRDefault="001D60B9">
      <w:pPr>
        <w:spacing w:line="360" w:lineRule="auto"/>
        <w:jc w:val="both"/>
        <w:rPr>
          <w:lang w:val="pl-PL"/>
        </w:rPr>
      </w:pPr>
      <w:r w:rsidRPr="001D60B9">
        <w:rPr>
          <w:lang w:val="pl-PL"/>
        </w:rPr>
        <w:t>Zaobserwowano istotny wzrost w st</w:t>
      </w:r>
      <w:r w:rsidRPr="001D60B9">
        <w:rPr>
          <w:rFonts w:hAnsi="Times New Roman"/>
          <w:lang w:val="pl-PL"/>
        </w:rPr>
        <w:t>ęż</w:t>
      </w:r>
      <w:r w:rsidRPr="001D60B9">
        <w:rPr>
          <w:lang w:val="pl-PL"/>
        </w:rPr>
        <w:t>eniu cholesterolu ca</w:t>
      </w:r>
      <w:r w:rsidRPr="001D60B9">
        <w:rPr>
          <w:rFonts w:hAnsi="Times New Roman"/>
          <w:lang w:val="pl-PL"/>
        </w:rPr>
        <w:t>ł</w:t>
      </w:r>
      <w:r w:rsidRPr="001D60B9">
        <w:rPr>
          <w:lang w:val="pl-PL"/>
        </w:rPr>
        <w:t>kowitego w grupie badanej w</w:t>
      </w:r>
      <w:r w:rsidR="00356519">
        <w:rPr>
          <w:lang w:val="pl-PL"/>
        </w:rPr>
        <w:t> </w:t>
      </w:r>
      <w:r w:rsidRPr="001D60B9">
        <w:rPr>
          <w:lang w:val="pl-PL"/>
        </w:rPr>
        <w:t>por</w:t>
      </w:r>
      <w:r w:rsidRPr="001D60B9">
        <w:rPr>
          <w:rFonts w:hAnsi="Times New Roman"/>
          <w:lang w:val="pl-PL"/>
        </w:rPr>
        <w:t>ó</w:t>
      </w:r>
      <w:r w:rsidRPr="001D60B9">
        <w:rPr>
          <w:lang w:val="pl-PL"/>
        </w:rPr>
        <w:t>wnaniu do pacjent</w:t>
      </w:r>
      <w:r w:rsidRPr="001D60B9">
        <w:rPr>
          <w:rFonts w:hAnsi="Times New Roman"/>
          <w:lang w:val="pl-PL"/>
        </w:rPr>
        <w:t>ó</w:t>
      </w:r>
      <w:r w:rsidRPr="001D60B9">
        <w:rPr>
          <w:lang w:val="pl-PL"/>
        </w:rPr>
        <w:t>w z grupy kontrolnej (</w:t>
      </w:r>
      <w:r w:rsidRPr="001D60B9">
        <w:rPr>
          <w:i/>
          <w:iCs/>
          <w:lang w:val="pl-PL"/>
        </w:rPr>
        <w:t>p</w:t>
      </w:r>
      <w:r w:rsidRPr="001D60B9">
        <w:rPr>
          <w:lang w:val="pl-PL"/>
        </w:rPr>
        <w:t>&lt;0,05).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16666E67" w14:textId="77777777" w:rsidR="002B4416" w:rsidRPr="001D60B9" w:rsidRDefault="001D60B9">
      <w:pPr>
        <w:spacing w:after="160" w:line="259" w:lineRule="auto"/>
        <w:rPr>
          <w:lang w:val="pl-PL"/>
        </w:rPr>
      </w:pPr>
      <w:r w:rsidRPr="001D60B9">
        <w:rPr>
          <w:lang w:val="pl-PL"/>
        </w:rPr>
        <w:br w:type="page"/>
      </w:r>
    </w:p>
    <w:p w14:paraId="72A634B0" w14:textId="77777777" w:rsidR="002B4416" w:rsidRPr="001D60B9" w:rsidRDefault="002B4416">
      <w:pPr>
        <w:spacing w:after="160" w:line="259" w:lineRule="auto"/>
        <w:rPr>
          <w:lang w:val="pl-PL"/>
        </w:rPr>
      </w:pPr>
    </w:p>
    <w:p w14:paraId="6D404AE2" w14:textId="79D68274" w:rsidR="002B4416" w:rsidRPr="001D60B9" w:rsidRDefault="001D60B9">
      <w:pPr>
        <w:pStyle w:val="Nagwek2"/>
      </w:pPr>
      <w:bookmarkStart w:id="96" w:name="_Toc41"/>
      <w:bookmarkStart w:id="97" w:name="_Toc59387096"/>
      <w:r w:rsidRPr="001D60B9">
        <w:rPr>
          <w:rFonts w:eastAsia="Arial Unicode MS" w:hAnsi="Arial Unicode MS" w:cs="Arial Unicode MS"/>
        </w:rPr>
        <w:t>St</w:t>
      </w:r>
      <w:r w:rsidRPr="001D60B9">
        <w:rPr>
          <w:rFonts w:ascii="Arial Unicode MS" w:eastAsia="Arial Unicode MS" w:cs="Arial Unicode MS"/>
        </w:rPr>
        <w:t>ęż</w:t>
      </w:r>
      <w:r w:rsidRPr="001D60B9">
        <w:rPr>
          <w:rFonts w:eastAsia="Arial Unicode MS" w:hAnsi="Arial Unicode MS" w:cs="Arial Unicode MS"/>
        </w:rPr>
        <w:t>enie trigliceryd</w:t>
      </w:r>
      <w:r w:rsidRPr="001D60B9">
        <w:rPr>
          <w:rFonts w:ascii="Arial Unicode MS" w:eastAsia="Arial Unicode MS" w:cs="Arial Unicode MS"/>
        </w:rPr>
        <w:t>ó</w:t>
      </w:r>
      <w:r w:rsidRPr="001D60B9">
        <w:rPr>
          <w:rFonts w:eastAsia="Arial Unicode MS" w:hAnsi="Arial Unicode MS" w:cs="Arial Unicode MS"/>
        </w:rPr>
        <w:t>w w surowicy krwi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661C6">
        <w:rPr>
          <w:rFonts w:eastAsia="Arial Unicode MS" w:hAnsi="Arial Unicode MS" w:cs="Arial Unicode MS"/>
        </w:rPr>
        <w:t xml:space="preserve"> z</w:t>
      </w:r>
      <w:r w:rsidRPr="001D60B9">
        <w:rPr>
          <w:rFonts w:eastAsia="Arial Unicode MS" w:hAnsi="Arial Unicode MS" w:cs="Arial Unicode MS"/>
        </w:rPr>
        <w:t xml:space="preserve"> grupy badanej (poddanych zabiegowi liposukcji) przed zabiegiem</w:t>
      </w:r>
      <w:bookmarkEnd w:id="96"/>
      <w:bookmarkEnd w:id="97"/>
    </w:p>
    <w:p w14:paraId="49D2D974" w14:textId="77777777" w:rsidR="00CD348F" w:rsidRDefault="001D60B9" w:rsidP="00810498">
      <w:pPr>
        <w:keepNext/>
        <w:jc w:val="center"/>
      </w:pPr>
      <w:r w:rsidRPr="001D60B9">
        <w:rPr>
          <w:noProof/>
          <w:lang w:val="pl-PL" w:eastAsia="pl-PL"/>
        </w:rPr>
        <w:drawing>
          <wp:inline distT="0" distB="0" distL="0" distR="0" wp14:anchorId="64F4F40B" wp14:editId="24432962">
            <wp:extent cx="5518940" cy="4348481"/>
            <wp:effectExtent l="0" t="0" r="0" 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image7.png"/>
                    <pic:cNvPicPr/>
                  </pic:nvPicPr>
                  <pic:blipFill>
                    <a:blip r:embed="rId15"/>
                    <a:stretch>
                      <a:fillRect/>
                    </a:stretch>
                  </pic:blipFill>
                  <pic:spPr>
                    <a:xfrm>
                      <a:off x="0" y="0"/>
                      <a:ext cx="5518940" cy="4348481"/>
                    </a:xfrm>
                    <a:prstGeom prst="rect">
                      <a:avLst/>
                    </a:prstGeom>
                    <a:ln w="12700" cap="flat">
                      <a:noFill/>
                      <a:miter lim="400000"/>
                    </a:ln>
                    <a:effectLst/>
                  </pic:spPr>
                </pic:pic>
              </a:graphicData>
            </a:graphic>
          </wp:inline>
        </w:drawing>
      </w:r>
    </w:p>
    <w:p w14:paraId="5F38BB3E" w14:textId="18A61B76" w:rsidR="002B4416" w:rsidRPr="00810498" w:rsidRDefault="00CD348F" w:rsidP="00810498">
      <w:pPr>
        <w:pStyle w:val="Legenda"/>
        <w:jc w:val="center"/>
        <w:rPr>
          <w:sz w:val="24"/>
          <w:szCs w:val="24"/>
          <w:lang w:val="pl-PL"/>
        </w:rPr>
      </w:pPr>
      <w:bookmarkStart w:id="98" w:name="_Toc59441597"/>
      <w:r w:rsidRPr="00810498">
        <w:rPr>
          <w:rFonts w:hAnsi="Times New Roman" w:cs="Times New Roman"/>
          <w:b/>
          <w:bCs/>
          <w:sz w:val="24"/>
          <w:szCs w:val="24"/>
        </w:rPr>
        <w:t xml:space="preserve">Rycina </w:t>
      </w:r>
      <w:r w:rsidRPr="00810498">
        <w:rPr>
          <w:rFonts w:hAnsi="Times New Roman" w:cs="Times New Roman"/>
          <w:b/>
          <w:bCs/>
          <w:sz w:val="24"/>
          <w:szCs w:val="24"/>
        </w:rPr>
        <w:fldChar w:fldCharType="begin"/>
      </w:r>
      <w:r w:rsidRPr="00810498">
        <w:rPr>
          <w:rFonts w:hAnsi="Times New Roman" w:cs="Times New Roman"/>
          <w:b/>
          <w:bCs/>
          <w:sz w:val="24"/>
          <w:szCs w:val="24"/>
        </w:rPr>
        <w:instrText xml:space="preserve"> SEQ Rycina \* ARABIC </w:instrText>
      </w:r>
      <w:r w:rsidRPr="00810498">
        <w:rPr>
          <w:rFonts w:hAnsi="Times New Roman" w:cs="Times New Roman"/>
          <w:b/>
          <w:bCs/>
          <w:sz w:val="24"/>
          <w:szCs w:val="24"/>
        </w:rPr>
        <w:fldChar w:fldCharType="separate"/>
      </w:r>
      <w:r w:rsidR="00F86084" w:rsidRPr="00810498">
        <w:rPr>
          <w:rFonts w:hAnsi="Times New Roman" w:cs="Times New Roman"/>
          <w:b/>
          <w:bCs/>
          <w:noProof/>
          <w:sz w:val="24"/>
          <w:szCs w:val="24"/>
        </w:rPr>
        <w:t>7</w:t>
      </w:r>
      <w:r w:rsidRPr="00810498">
        <w:rPr>
          <w:rFonts w:hAnsi="Times New Roman" w:cs="Times New Roman"/>
          <w:b/>
          <w:bCs/>
          <w:sz w:val="24"/>
          <w:szCs w:val="24"/>
        </w:rPr>
        <w:fldChar w:fldCharType="end"/>
      </w:r>
      <w:r w:rsidRPr="00810498">
        <w:rPr>
          <w:rFonts w:hAnsi="Times New Roman" w:cs="Times New Roman"/>
          <w:b/>
          <w:bCs/>
          <w:sz w:val="24"/>
          <w:szCs w:val="24"/>
        </w:rPr>
        <w:t>.</w:t>
      </w:r>
      <w:r w:rsidRPr="00810498">
        <w:rPr>
          <w:rFonts w:hAnsi="Times New Roman" w:cs="Times New Roman"/>
          <w:sz w:val="24"/>
          <w:szCs w:val="24"/>
        </w:rPr>
        <w:t xml:space="preserve"> Stężenie triglicerydów w surowicy krwi u pacjentów z grupy kontrolnej (n=13) oraz z grupy badanej (poddanych zabiegowi liposukcji, n=18) przed zabiegiem</w:t>
      </w:r>
      <w:bookmarkEnd w:id="98"/>
    </w:p>
    <w:p w14:paraId="69D4DD64" w14:textId="169BEDA5"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263E277C" w14:textId="76F88AD6"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397D97F0" w14:textId="77777777" w:rsidR="002B4416" w:rsidRPr="001D60B9" w:rsidRDefault="002B4416">
      <w:pPr>
        <w:spacing w:after="0"/>
        <w:ind w:left="567"/>
        <w:jc w:val="both"/>
        <w:rPr>
          <w:i/>
          <w:iCs/>
          <w:color w:val="1F3864"/>
          <w:u w:color="1F3864"/>
          <w:lang w:val="pl-PL"/>
        </w:rPr>
      </w:pPr>
    </w:p>
    <w:p w14:paraId="223AAE80" w14:textId="77777777" w:rsidR="002B4416" w:rsidRPr="001D60B9" w:rsidRDefault="002B4416">
      <w:pPr>
        <w:spacing w:after="0"/>
        <w:rPr>
          <w:i/>
          <w:iCs/>
          <w:lang w:val="pl-PL"/>
        </w:rPr>
      </w:pPr>
    </w:p>
    <w:p w14:paraId="404535F3" w14:textId="77777777" w:rsidR="002B4416" w:rsidRPr="001D60B9" w:rsidRDefault="001D60B9">
      <w:pPr>
        <w:spacing w:line="360" w:lineRule="auto"/>
        <w:jc w:val="both"/>
        <w:rPr>
          <w:lang w:val="pl-PL"/>
        </w:rPr>
      </w:pPr>
      <w:r w:rsidRPr="001D60B9">
        <w:rPr>
          <w:lang w:val="pl-PL"/>
        </w:rPr>
        <w:t>Zaobserwowano istotny wzrost w st</w:t>
      </w:r>
      <w:r w:rsidRPr="001D60B9">
        <w:rPr>
          <w:rFonts w:hAnsi="Times New Roman"/>
          <w:lang w:val="pl-PL"/>
        </w:rPr>
        <w:t>ęż</w:t>
      </w:r>
      <w:r w:rsidRPr="001D60B9">
        <w:rPr>
          <w:lang w:val="pl-PL"/>
        </w:rPr>
        <w:t>eniu trigliceryd</w:t>
      </w:r>
      <w:r w:rsidRPr="001D60B9">
        <w:rPr>
          <w:rFonts w:hAnsi="Times New Roman"/>
          <w:lang w:val="pl-PL"/>
        </w:rPr>
        <w:t>ó</w:t>
      </w:r>
      <w:r w:rsidRPr="001D60B9">
        <w:rPr>
          <w:lang w:val="pl-PL"/>
        </w:rPr>
        <w:t>w w grupie badanej poddanej zabiegowi liposukcji w por</w:t>
      </w:r>
      <w:r w:rsidRPr="001D60B9">
        <w:rPr>
          <w:rFonts w:hAnsi="Times New Roman"/>
          <w:lang w:val="pl-PL"/>
        </w:rPr>
        <w:t>ó</w:t>
      </w:r>
      <w:r w:rsidRPr="001D60B9">
        <w:rPr>
          <w:lang w:val="pl-PL"/>
        </w:rPr>
        <w:t>wnaniu do grupy kontrolnej (</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3A336FC3" w14:textId="77777777" w:rsidR="002B4416" w:rsidRPr="001D60B9" w:rsidRDefault="001D60B9">
      <w:pPr>
        <w:rPr>
          <w:lang w:val="pl-PL"/>
        </w:rPr>
      </w:pPr>
      <w:r w:rsidRPr="001D60B9">
        <w:rPr>
          <w:lang w:val="pl-PL"/>
        </w:rPr>
        <w:br w:type="page"/>
      </w:r>
    </w:p>
    <w:p w14:paraId="6253666D" w14:textId="77777777" w:rsidR="002B4416" w:rsidRPr="001D60B9" w:rsidRDefault="002B4416">
      <w:pPr>
        <w:rPr>
          <w:lang w:val="pl-PL"/>
        </w:rPr>
      </w:pPr>
    </w:p>
    <w:p w14:paraId="348D5497" w14:textId="4F1F74CB" w:rsidR="002B4416" w:rsidRPr="001D60B9" w:rsidRDefault="001D60B9">
      <w:pPr>
        <w:pStyle w:val="Nagwek2"/>
      </w:pPr>
      <w:bookmarkStart w:id="99" w:name="_Toc42"/>
      <w:bookmarkStart w:id="100" w:name="_Toc59387097"/>
      <w:r w:rsidRPr="001D60B9">
        <w:rPr>
          <w:rFonts w:eastAsia="Arial Unicode MS" w:hAnsi="Arial Unicode MS" w:cs="Arial Unicode MS"/>
        </w:rPr>
        <w:t>St</w:t>
      </w:r>
      <w:r w:rsidRPr="001D60B9">
        <w:rPr>
          <w:rFonts w:ascii="Arial Unicode MS" w:eastAsia="Arial Unicode MS" w:cs="Arial Unicode MS"/>
        </w:rPr>
        <w:t>ęż</w:t>
      </w:r>
      <w:r w:rsidRPr="001D60B9">
        <w:rPr>
          <w:rFonts w:eastAsia="Arial Unicode MS" w:hAnsi="Arial Unicode MS" w:cs="Arial Unicode MS"/>
        </w:rPr>
        <w:t>enie leptyny w surowicy krwi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661C6">
        <w:rPr>
          <w:rFonts w:eastAsia="Arial Unicode MS" w:hAnsi="Arial Unicode MS" w:cs="Arial Unicode MS"/>
        </w:rPr>
        <w:t xml:space="preserve"> z</w:t>
      </w:r>
      <w:r w:rsidRPr="001D60B9">
        <w:rPr>
          <w:rFonts w:eastAsia="Arial Unicode MS" w:hAnsi="Arial Unicode MS" w:cs="Arial Unicode MS"/>
        </w:rPr>
        <w:t xml:space="preserve"> grupy badanej (poddanych zabiegowi liposukcji) przed zabiegiem</w:t>
      </w:r>
      <w:bookmarkEnd w:id="99"/>
      <w:bookmarkEnd w:id="100"/>
    </w:p>
    <w:p w14:paraId="1CFDD118" w14:textId="77777777" w:rsidR="00CD348F" w:rsidRDefault="001D60B9" w:rsidP="00810498">
      <w:pPr>
        <w:keepNext/>
        <w:jc w:val="center"/>
      </w:pPr>
      <w:r w:rsidRPr="001D60B9">
        <w:rPr>
          <w:noProof/>
          <w:lang w:val="pl-PL" w:eastAsia="pl-PL"/>
        </w:rPr>
        <w:drawing>
          <wp:inline distT="0" distB="0" distL="0" distR="0" wp14:anchorId="3F9750D8" wp14:editId="2B0549CF">
            <wp:extent cx="5484746" cy="445325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8.png"/>
                    <pic:cNvPicPr/>
                  </pic:nvPicPr>
                  <pic:blipFill>
                    <a:blip r:embed="rId16"/>
                    <a:stretch>
                      <a:fillRect/>
                    </a:stretch>
                  </pic:blipFill>
                  <pic:spPr>
                    <a:xfrm>
                      <a:off x="0" y="0"/>
                      <a:ext cx="5484746" cy="4453255"/>
                    </a:xfrm>
                    <a:prstGeom prst="rect">
                      <a:avLst/>
                    </a:prstGeom>
                    <a:ln w="12700" cap="flat">
                      <a:noFill/>
                      <a:miter lim="400000"/>
                    </a:ln>
                    <a:effectLst/>
                  </pic:spPr>
                </pic:pic>
              </a:graphicData>
            </a:graphic>
          </wp:inline>
        </w:drawing>
      </w:r>
    </w:p>
    <w:p w14:paraId="00A34A08" w14:textId="1AB20397" w:rsidR="002B4416" w:rsidRPr="00810498" w:rsidRDefault="00CD348F" w:rsidP="00810498">
      <w:pPr>
        <w:pStyle w:val="Legenda"/>
        <w:jc w:val="center"/>
        <w:rPr>
          <w:sz w:val="24"/>
          <w:szCs w:val="24"/>
        </w:rPr>
      </w:pPr>
      <w:bookmarkStart w:id="101" w:name="_Toc59441598"/>
      <w:r w:rsidRPr="00810498">
        <w:rPr>
          <w:rFonts w:hAnsi="Times New Roman" w:cs="Times New Roman"/>
          <w:b/>
          <w:bCs/>
          <w:sz w:val="24"/>
          <w:szCs w:val="24"/>
        </w:rPr>
        <w:t xml:space="preserve">Rycina </w:t>
      </w:r>
      <w:r w:rsidRPr="00810498">
        <w:rPr>
          <w:rFonts w:hAnsi="Times New Roman" w:cs="Times New Roman"/>
          <w:b/>
          <w:bCs/>
          <w:sz w:val="24"/>
          <w:szCs w:val="24"/>
        </w:rPr>
        <w:fldChar w:fldCharType="begin"/>
      </w:r>
      <w:r w:rsidRPr="00810498">
        <w:rPr>
          <w:rFonts w:hAnsi="Times New Roman" w:cs="Times New Roman"/>
          <w:b/>
          <w:bCs/>
          <w:sz w:val="24"/>
          <w:szCs w:val="24"/>
        </w:rPr>
        <w:instrText xml:space="preserve"> SEQ Rycina \* ARABIC </w:instrText>
      </w:r>
      <w:r w:rsidRPr="00810498">
        <w:rPr>
          <w:rFonts w:hAnsi="Times New Roman" w:cs="Times New Roman"/>
          <w:b/>
          <w:bCs/>
          <w:sz w:val="24"/>
          <w:szCs w:val="24"/>
        </w:rPr>
        <w:fldChar w:fldCharType="separate"/>
      </w:r>
      <w:r w:rsidR="00F86084" w:rsidRPr="00810498">
        <w:rPr>
          <w:rFonts w:hAnsi="Times New Roman" w:cs="Times New Roman"/>
          <w:b/>
          <w:bCs/>
          <w:noProof/>
          <w:sz w:val="24"/>
          <w:szCs w:val="24"/>
        </w:rPr>
        <w:t>8</w:t>
      </w:r>
      <w:r w:rsidRPr="00810498">
        <w:rPr>
          <w:rFonts w:hAnsi="Times New Roman" w:cs="Times New Roman"/>
          <w:b/>
          <w:bCs/>
          <w:sz w:val="24"/>
          <w:szCs w:val="24"/>
        </w:rPr>
        <w:fldChar w:fldCharType="end"/>
      </w:r>
      <w:r w:rsidRPr="00810498">
        <w:rPr>
          <w:rFonts w:hAnsi="Times New Roman" w:cs="Times New Roman"/>
          <w:b/>
          <w:bCs/>
          <w:sz w:val="24"/>
          <w:szCs w:val="24"/>
        </w:rPr>
        <w:t>.</w:t>
      </w:r>
      <w:r w:rsidRPr="00810498">
        <w:rPr>
          <w:rFonts w:hAnsi="Times New Roman" w:cs="Times New Roman"/>
          <w:sz w:val="24"/>
          <w:szCs w:val="24"/>
        </w:rPr>
        <w:t xml:space="preserve"> Stężenie leptyny w surowicy krwi pacjentów z grupy kontrolnej (n=13) oraz z grupy badanej (poddanych zabiegowi liposukcji, n=18) przed zabiegiem</w:t>
      </w:r>
      <w:bookmarkEnd w:id="101"/>
    </w:p>
    <w:p w14:paraId="417F7C28" w14:textId="625B5EB5"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52CAE348" w14:textId="664D2C2E"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4C7E3419" w14:textId="77777777" w:rsidR="002B4416" w:rsidRPr="001D60B9" w:rsidRDefault="002B4416">
      <w:pPr>
        <w:spacing w:after="0"/>
        <w:ind w:left="567"/>
        <w:jc w:val="both"/>
        <w:rPr>
          <w:i/>
          <w:iCs/>
          <w:color w:val="1F3864"/>
          <w:u w:color="1F3864"/>
          <w:lang w:val="pl-PL"/>
        </w:rPr>
      </w:pPr>
    </w:p>
    <w:p w14:paraId="20A16EFD" w14:textId="77777777" w:rsidR="002B4416" w:rsidRPr="001D60B9" w:rsidRDefault="002B4416">
      <w:pPr>
        <w:spacing w:after="0"/>
        <w:rPr>
          <w:i/>
          <w:iCs/>
          <w:lang w:val="pl-PL"/>
        </w:rPr>
      </w:pPr>
    </w:p>
    <w:p w14:paraId="6C2B9375" w14:textId="39A4C62A" w:rsidR="002B4416" w:rsidRPr="001D60B9" w:rsidRDefault="001D60B9">
      <w:pPr>
        <w:spacing w:line="360" w:lineRule="auto"/>
        <w:jc w:val="both"/>
        <w:rPr>
          <w:lang w:val="pl-PL"/>
        </w:rPr>
      </w:pPr>
      <w:r w:rsidRPr="001D60B9">
        <w:rPr>
          <w:lang w:val="pl-PL"/>
        </w:rPr>
        <w:t>Zaobserwowano istotny wzrost w koncentracji leptyny w surowicy krwi pacjent</w:t>
      </w:r>
      <w:r w:rsidRPr="001D60B9">
        <w:rPr>
          <w:rFonts w:hAnsi="Times New Roman"/>
          <w:lang w:val="pl-PL"/>
        </w:rPr>
        <w:t>ó</w:t>
      </w:r>
      <w:r w:rsidRPr="001D60B9">
        <w:rPr>
          <w:lang w:val="pl-PL"/>
        </w:rPr>
        <w:t>w w grupie badanej poddanych zabiegowi liposukcji w por</w:t>
      </w:r>
      <w:r w:rsidRPr="001D60B9">
        <w:rPr>
          <w:rFonts w:hAnsi="Times New Roman"/>
          <w:lang w:val="pl-PL"/>
        </w:rPr>
        <w:t>ó</w:t>
      </w:r>
      <w:r w:rsidRPr="001D60B9">
        <w:rPr>
          <w:lang w:val="pl-PL"/>
        </w:rPr>
        <w:t>wnaniu do grupy kontrolnej</w:t>
      </w:r>
      <w:r w:rsidR="00211917">
        <w:rPr>
          <w:lang w:val="pl-PL"/>
        </w:rPr>
        <w:t xml:space="preserve"> </w:t>
      </w:r>
      <w:r w:rsidRPr="001D60B9">
        <w:rPr>
          <w:lang w:val="pl-PL"/>
        </w:rPr>
        <w:t>(</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EC4EE81" w14:textId="77777777" w:rsidR="002B4416" w:rsidRPr="001D60B9" w:rsidRDefault="002B4416">
      <w:pPr>
        <w:spacing w:line="360" w:lineRule="auto"/>
        <w:jc w:val="both"/>
        <w:rPr>
          <w:lang w:val="pl-PL"/>
        </w:rPr>
      </w:pPr>
    </w:p>
    <w:p w14:paraId="43FEC692" w14:textId="77777777" w:rsidR="002B4416" w:rsidRPr="001D60B9" w:rsidRDefault="002B4416">
      <w:pPr>
        <w:spacing w:line="360" w:lineRule="auto"/>
        <w:jc w:val="both"/>
        <w:rPr>
          <w:lang w:val="pl-PL"/>
        </w:rPr>
      </w:pPr>
    </w:p>
    <w:p w14:paraId="2014A49C" w14:textId="4B6D6143" w:rsidR="002B4416" w:rsidRPr="001D60B9" w:rsidRDefault="001D60B9">
      <w:pPr>
        <w:pStyle w:val="Nagwek2"/>
      </w:pPr>
      <w:bookmarkStart w:id="102" w:name="_Toc43"/>
      <w:bookmarkStart w:id="103" w:name="_Toc59387098"/>
      <w:r w:rsidRPr="001D60B9">
        <w:rPr>
          <w:rFonts w:eastAsia="Arial Unicode MS" w:hAnsi="Arial Unicode MS" w:cs="Arial Unicode MS"/>
        </w:rPr>
        <w:lastRenderedPageBreak/>
        <w:t>St</w:t>
      </w:r>
      <w:r w:rsidRPr="001D60B9">
        <w:rPr>
          <w:rFonts w:ascii="Arial Unicode MS" w:eastAsia="Arial Unicode MS" w:cs="Arial Unicode MS"/>
        </w:rPr>
        <w:t>ęż</w:t>
      </w:r>
      <w:r w:rsidRPr="001D60B9">
        <w:rPr>
          <w:rFonts w:eastAsia="Arial Unicode MS" w:hAnsi="Arial Unicode MS" w:cs="Arial Unicode MS"/>
        </w:rPr>
        <w:t>enie</w:t>
      </w:r>
      <w:r w:rsidR="00211917">
        <w:rPr>
          <w:rFonts w:eastAsia="Arial Unicode MS" w:hAnsi="Arial Unicode MS" w:cs="Arial Unicode MS"/>
        </w:rPr>
        <w:t xml:space="preserve"> </w:t>
      </w:r>
      <w:r w:rsidRPr="001D60B9">
        <w:rPr>
          <w:rFonts w:eastAsia="Arial Unicode MS" w:hAnsi="Arial Unicode MS" w:cs="Arial Unicode MS"/>
        </w:rPr>
        <w:t xml:space="preserve">receptora leptyny </w:t>
      </w:r>
      <w:r w:rsidRPr="001D60B9">
        <w:rPr>
          <w:rFonts w:ascii="Arial Unicode MS" w:eastAsia="Arial Unicode MS" w:cs="Arial Unicode MS"/>
        </w:rPr>
        <w:t>–</w:t>
      </w:r>
      <w:r w:rsidRPr="001D60B9">
        <w:rPr>
          <w:rFonts w:ascii="Arial Unicode MS" w:eastAsia="Arial Unicode MS" w:cs="Arial Unicode MS"/>
        </w:rPr>
        <w:t xml:space="preserve"> </w:t>
      </w:r>
      <w:r w:rsidRPr="001D60B9">
        <w:rPr>
          <w:rFonts w:eastAsia="Arial Unicode MS" w:hAnsi="Arial Unicode MS" w:cs="Arial Unicode MS"/>
        </w:rPr>
        <w:t>OB-R w surowicy krwi pacjent</w:t>
      </w:r>
      <w:r w:rsidRPr="001D60B9">
        <w:rPr>
          <w:rFonts w:ascii="Arial Unicode MS" w:eastAsia="Arial Unicode MS" w:cs="Arial Unicode MS"/>
        </w:rPr>
        <w:t>ó</w:t>
      </w:r>
      <w:r w:rsidRPr="001D60B9">
        <w:rPr>
          <w:rFonts w:eastAsia="Arial Unicode MS" w:hAnsi="Arial Unicode MS" w:cs="Arial Unicode MS"/>
        </w:rPr>
        <w:t>w z grupy kontrolnej oraz z grupy badanej (poddanych zabiegowi liposukcji) przed zabiegiem</w:t>
      </w:r>
      <w:bookmarkEnd w:id="102"/>
      <w:bookmarkEnd w:id="103"/>
    </w:p>
    <w:p w14:paraId="6DA01A0B" w14:textId="77777777" w:rsidR="00CD348F" w:rsidRDefault="001D60B9" w:rsidP="00CD3AAA">
      <w:pPr>
        <w:keepNext/>
      </w:pPr>
      <w:r w:rsidRPr="001D60B9">
        <w:rPr>
          <w:noProof/>
          <w:lang w:val="pl-PL" w:eastAsia="pl-PL"/>
        </w:rPr>
        <w:drawing>
          <wp:inline distT="0" distB="0" distL="0" distR="0" wp14:anchorId="04ED4DCA" wp14:editId="1ECDEBB7">
            <wp:extent cx="5725551" cy="4578754"/>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9.png"/>
                    <pic:cNvPicPr/>
                  </pic:nvPicPr>
                  <pic:blipFill>
                    <a:blip r:embed="rId17"/>
                    <a:stretch>
                      <a:fillRect/>
                    </a:stretch>
                  </pic:blipFill>
                  <pic:spPr>
                    <a:xfrm>
                      <a:off x="0" y="0"/>
                      <a:ext cx="5725551" cy="4578754"/>
                    </a:xfrm>
                    <a:prstGeom prst="rect">
                      <a:avLst/>
                    </a:prstGeom>
                    <a:ln w="12700" cap="flat">
                      <a:noFill/>
                      <a:miter lim="400000"/>
                    </a:ln>
                    <a:effectLst/>
                  </pic:spPr>
                </pic:pic>
              </a:graphicData>
            </a:graphic>
          </wp:inline>
        </w:drawing>
      </w:r>
    </w:p>
    <w:p w14:paraId="52FBB8C8" w14:textId="4E203C4E" w:rsidR="002B4416" w:rsidRPr="00CD3AAA" w:rsidRDefault="00CD348F" w:rsidP="00CD3AAA">
      <w:pPr>
        <w:pStyle w:val="Legenda"/>
        <w:jc w:val="center"/>
        <w:rPr>
          <w:rFonts w:hAnsi="Times New Roman" w:cs="Times New Roman"/>
          <w:lang w:val="pl-PL"/>
        </w:rPr>
      </w:pPr>
      <w:bookmarkStart w:id="104" w:name="_Toc59441599"/>
      <w:r w:rsidRPr="00CD3AAA">
        <w:rPr>
          <w:rFonts w:hAnsi="Times New Roman" w:cs="Times New Roman"/>
          <w:b/>
          <w:bCs/>
          <w:sz w:val="24"/>
          <w:szCs w:val="24"/>
        </w:rPr>
        <w:t xml:space="preserve">Rycina </w:t>
      </w:r>
      <w:r w:rsidRPr="00CD3AAA">
        <w:rPr>
          <w:rFonts w:hAnsi="Times New Roman" w:cs="Times New Roman"/>
          <w:b/>
          <w:bCs/>
          <w:sz w:val="24"/>
          <w:szCs w:val="24"/>
        </w:rPr>
        <w:fldChar w:fldCharType="begin"/>
      </w:r>
      <w:r w:rsidRPr="00CD3AAA">
        <w:rPr>
          <w:rFonts w:hAnsi="Times New Roman" w:cs="Times New Roman"/>
          <w:b/>
          <w:bCs/>
          <w:sz w:val="24"/>
          <w:szCs w:val="24"/>
        </w:rPr>
        <w:instrText xml:space="preserve"> SEQ Rycina \* ARABIC </w:instrText>
      </w:r>
      <w:r w:rsidRPr="00CD3AAA">
        <w:rPr>
          <w:rFonts w:hAnsi="Times New Roman" w:cs="Times New Roman"/>
          <w:b/>
          <w:bCs/>
          <w:sz w:val="24"/>
          <w:szCs w:val="24"/>
        </w:rPr>
        <w:fldChar w:fldCharType="separate"/>
      </w:r>
      <w:r w:rsidR="00F86084">
        <w:rPr>
          <w:rFonts w:hAnsi="Times New Roman" w:cs="Times New Roman"/>
          <w:b/>
          <w:bCs/>
          <w:noProof/>
          <w:sz w:val="24"/>
          <w:szCs w:val="24"/>
        </w:rPr>
        <w:t>9</w:t>
      </w:r>
      <w:r w:rsidRPr="00CD3AAA">
        <w:rPr>
          <w:rFonts w:hAnsi="Times New Roman" w:cs="Times New Roman"/>
          <w:b/>
          <w:bCs/>
          <w:sz w:val="24"/>
          <w:szCs w:val="24"/>
        </w:rPr>
        <w:fldChar w:fldCharType="end"/>
      </w:r>
      <w:r w:rsidRPr="00CD3AAA">
        <w:rPr>
          <w:rFonts w:hAnsi="Times New Roman" w:cs="Times New Roman"/>
          <w:b/>
          <w:bCs/>
          <w:sz w:val="24"/>
          <w:szCs w:val="24"/>
        </w:rPr>
        <w:t>.</w:t>
      </w:r>
      <w:r w:rsidRPr="00CD3AAA">
        <w:rPr>
          <w:rFonts w:hAnsi="Times New Roman" w:cs="Times New Roman"/>
          <w:sz w:val="24"/>
          <w:szCs w:val="24"/>
        </w:rPr>
        <w:t xml:space="preserve"> Stężenie OB-R w surowicy krwi pacjentów z grupy kontrolnej (n=13) oraz z grupy badanej (poddanych zabiegowi liposukcji, n=18) przed zabiegiem</w:t>
      </w:r>
      <w:bookmarkEnd w:id="104"/>
    </w:p>
    <w:p w14:paraId="4BF4C15B" w14:textId="019F2452"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07AAA3A4" w14:textId="514117C8"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38548D6A" w14:textId="77777777" w:rsidR="002B4416" w:rsidRPr="001D60B9" w:rsidRDefault="002B4416">
      <w:pPr>
        <w:spacing w:after="0"/>
        <w:ind w:left="567"/>
        <w:jc w:val="both"/>
        <w:rPr>
          <w:i/>
          <w:iCs/>
          <w:color w:val="1F3864"/>
          <w:u w:color="1F3864"/>
          <w:lang w:val="pl-PL"/>
        </w:rPr>
      </w:pPr>
    </w:p>
    <w:p w14:paraId="1EC1F640" w14:textId="77777777" w:rsidR="002B4416" w:rsidRPr="001D60B9" w:rsidRDefault="002B4416">
      <w:pPr>
        <w:spacing w:after="0" w:line="360" w:lineRule="auto"/>
        <w:rPr>
          <w:i/>
          <w:iCs/>
          <w:lang w:val="pl-PL"/>
        </w:rPr>
      </w:pPr>
    </w:p>
    <w:p w14:paraId="1210A775" w14:textId="5B545737" w:rsidR="002B4416" w:rsidRPr="001D60B9" w:rsidRDefault="001D60B9">
      <w:pPr>
        <w:spacing w:line="360" w:lineRule="auto"/>
        <w:jc w:val="both"/>
        <w:rPr>
          <w:lang w:val="pl-PL"/>
        </w:rPr>
      </w:pPr>
      <w:r w:rsidRPr="001D60B9">
        <w:rPr>
          <w:lang w:val="pl-PL"/>
        </w:rPr>
        <w:t>Zaobserwowano istotny spadek st</w:t>
      </w:r>
      <w:r w:rsidRPr="001D60B9">
        <w:rPr>
          <w:rFonts w:hAnsi="Times New Roman"/>
          <w:lang w:val="pl-PL"/>
        </w:rPr>
        <w:t>ęż</w:t>
      </w:r>
      <w:r w:rsidRPr="001D60B9">
        <w:rPr>
          <w:lang w:val="pl-PL"/>
        </w:rPr>
        <w:t>enia receptora leptyny w surowicy krwi pacjent</w:t>
      </w:r>
      <w:r w:rsidRPr="001D60B9">
        <w:rPr>
          <w:rFonts w:hAnsi="Times New Roman"/>
          <w:lang w:val="pl-PL"/>
        </w:rPr>
        <w:t>ó</w:t>
      </w:r>
      <w:r w:rsidRPr="001D60B9">
        <w:rPr>
          <w:lang w:val="pl-PL"/>
        </w:rPr>
        <w:t>w w grupie badanej poddanych zabiegowi liposukcji w por</w:t>
      </w:r>
      <w:r w:rsidRPr="001D60B9">
        <w:rPr>
          <w:rFonts w:hAnsi="Times New Roman"/>
          <w:lang w:val="pl-PL"/>
        </w:rPr>
        <w:t>ó</w:t>
      </w:r>
      <w:r w:rsidRPr="001D60B9">
        <w:rPr>
          <w:lang w:val="pl-PL"/>
        </w:rPr>
        <w:t>wnaniu do grupy kontrolnej</w:t>
      </w:r>
      <w:r w:rsidR="00211917">
        <w:rPr>
          <w:lang w:val="pl-PL"/>
        </w:rPr>
        <w:t xml:space="preserve"> </w:t>
      </w:r>
      <w:r w:rsidRPr="001D60B9">
        <w:rPr>
          <w:lang w:val="pl-PL"/>
        </w:rPr>
        <w:t>(</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23F4DB71" w14:textId="77777777" w:rsidR="002B4416" w:rsidRPr="001D60B9" w:rsidRDefault="001D60B9">
      <w:pPr>
        <w:spacing w:after="160" w:line="259" w:lineRule="auto"/>
        <w:rPr>
          <w:lang w:val="pl-PL"/>
        </w:rPr>
      </w:pPr>
      <w:r w:rsidRPr="001D60B9">
        <w:rPr>
          <w:lang w:val="pl-PL"/>
        </w:rPr>
        <w:br w:type="page"/>
      </w:r>
    </w:p>
    <w:p w14:paraId="039350C7" w14:textId="77777777" w:rsidR="002B4416" w:rsidRPr="001D60B9" w:rsidRDefault="002B4416">
      <w:pPr>
        <w:spacing w:after="160" w:line="259" w:lineRule="auto"/>
        <w:rPr>
          <w:lang w:val="pl-PL"/>
        </w:rPr>
      </w:pPr>
    </w:p>
    <w:p w14:paraId="458E83C9" w14:textId="3E8C875B" w:rsidR="002B4416" w:rsidRPr="001D60B9" w:rsidRDefault="001D60B9">
      <w:pPr>
        <w:pStyle w:val="Nagwek2"/>
      </w:pPr>
      <w:bookmarkStart w:id="105" w:name="_Toc44"/>
      <w:bookmarkStart w:id="106" w:name="_Toc59387099"/>
      <w:r w:rsidRPr="001D60B9">
        <w:rPr>
          <w:rFonts w:eastAsia="Arial Unicode MS" w:hAnsi="Arial Unicode MS" w:cs="Arial Unicode MS"/>
        </w:rPr>
        <w:t>St</w:t>
      </w:r>
      <w:r w:rsidRPr="001D60B9">
        <w:rPr>
          <w:rFonts w:ascii="Arial Unicode MS" w:eastAsia="Arial Unicode MS" w:cs="Arial Unicode MS"/>
        </w:rPr>
        <w:t>ęż</w:t>
      </w:r>
      <w:r w:rsidRPr="001D60B9">
        <w:rPr>
          <w:rFonts w:eastAsia="Arial Unicode MS" w:hAnsi="Arial Unicode MS" w:cs="Arial Unicode MS"/>
        </w:rPr>
        <w:t>enie greliny ca</w:t>
      </w:r>
      <w:r w:rsidRPr="001D60B9">
        <w:rPr>
          <w:rFonts w:ascii="Arial Unicode MS" w:eastAsia="Arial Unicode MS" w:cs="Arial Unicode MS"/>
        </w:rPr>
        <w:t>ł</w:t>
      </w:r>
      <w:r w:rsidRPr="001D60B9">
        <w:rPr>
          <w:rFonts w:eastAsia="Arial Unicode MS" w:hAnsi="Arial Unicode MS" w:cs="Arial Unicode MS"/>
        </w:rPr>
        <w:t>kowitej w surowicy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661C6">
        <w:rPr>
          <w:rFonts w:eastAsia="Arial Unicode MS" w:hAnsi="Arial Unicode MS" w:cs="Arial Unicode MS"/>
        </w:rPr>
        <w:t xml:space="preserve"> z</w:t>
      </w:r>
      <w:r w:rsidRPr="001D60B9">
        <w:rPr>
          <w:rFonts w:eastAsia="Arial Unicode MS" w:hAnsi="Arial Unicode MS" w:cs="Arial Unicode MS"/>
        </w:rPr>
        <w:t xml:space="preserve"> grupy badanej (poddanych zabiegowi liposukcji) przed zabiegiem</w:t>
      </w:r>
      <w:bookmarkEnd w:id="105"/>
      <w:bookmarkEnd w:id="106"/>
    </w:p>
    <w:p w14:paraId="07629748" w14:textId="77777777" w:rsidR="002B4416" w:rsidRPr="001D60B9" w:rsidRDefault="002B4416">
      <w:pPr>
        <w:rPr>
          <w:lang w:val="pl-PL"/>
        </w:rPr>
      </w:pPr>
    </w:p>
    <w:p w14:paraId="31CEF9DA" w14:textId="77777777" w:rsidR="00CD348F" w:rsidRDefault="001D60B9" w:rsidP="00CD3AAA">
      <w:pPr>
        <w:keepNext/>
        <w:jc w:val="center"/>
      </w:pPr>
      <w:r w:rsidRPr="001D60B9">
        <w:rPr>
          <w:noProof/>
          <w:lang w:val="pl-PL" w:eastAsia="pl-PL"/>
        </w:rPr>
        <w:drawing>
          <wp:inline distT="0" distB="0" distL="0" distR="0" wp14:anchorId="5CD8A132" wp14:editId="7DACF392">
            <wp:extent cx="5365217" cy="4264660"/>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10.png"/>
                    <pic:cNvPicPr/>
                  </pic:nvPicPr>
                  <pic:blipFill>
                    <a:blip r:embed="rId18"/>
                    <a:stretch>
                      <a:fillRect/>
                    </a:stretch>
                  </pic:blipFill>
                  <pic:spPr>
                    <a:xfrm>
                      <a:off x="0" y="0"/>
                      <a:ext cx="5365217" cy="4264660"/>
                    </a:xfrm>
                    <a:prstGeom prst="rect">
                      <a:avLst/>
                    </a:prstGeom>
                    <a:ln w="12700" cap="flat">
                      <a:noFill/>
                      <a:miter lim="400000"/>
                    </a:ln>
                    <a:effectLst/>
                  </pic:spPr>
                </pic:pic>
              </a:graphicData>
            </a:graphic>
          </wp:inline>
        </w:drawing>
      </w:r>
    </w:p>
    <w:p w14:paraId="6C524FCA" w14:textId="4DB3D27F" w:rsidR="002B4416" w:rsidRPr="00CD3AAA" w:rsidRDefault="00CD348F" w:rsidP="00CD3AAA">
      <w:pPr>
        <w:pStyle w:val="Legenda"/>
        <w:jc w:val="center"/>
        <w:rPr>
          <w:rFonts w:hAnsi="Times New Roman" w:cs="Times New Roman"/>
          <w:lang w:val="pl-PL"/>
        </w:rPr>
      </w:pPr>
      <w:bookmarkStart w:id="107" w:name="_Toc59441600"/>
      <w:r w:rsidRPr="00CD3AAA">
        <w:rPr>
          <w:rFonts w:hAnsi="Times New Roman" w:cs="Times New Roman"/>
          <w:b/>
          <w:bCs/>
          <w:sz w:val="24"/>
          <w:szCs w:val="24"/>
        </w:rPr>
        <w:t xml:space="preserve">Rycina </w:t>
      </w:r>
      <w:r w:rsidRPr="00CD3AAA">
        <w:rPr>
          <w:rFonts w:hAnsi="Times New Roman" w:cs="Times New Roman"/>
          <w:b/>
          <w:bCs/>
          <w:sz w:val="24"/>
          <w:szCs w:val="24"/>
        </w:rPr>
        <w:fldChar w:fldCharType="begin"/>
      </w:r>
      <w:r w:rsidRPr="00CD3AAA">
        <w:rPr>
          <w:rFonts w:hAnsi="Times New Roman" w:cs="Times New Roman"/>
          <w:b/>
          <w:bCs/>
          <w:sz w:val="24"/>
          <w:szCs w:val="24"/>
        </w:rPr>
        <w:instrText xml:space="preserve"> SEQ Rycina \* ARABIC </w:instrText>
      </w:r>
      <w:r w:rsidRPr="00CD3AAA">
        <w:rPr>
          <w:rFonts w:hAnsi="Times New Roman" w:cs="Times New Roman"/>
          <w:b/>
          <w:bCs/>
          <w:sz w:val="24"/>
          <w:szCs w:val="24"/>
        </w:rPr>
        <w:fldChar w:fldCharType="separate"/>
      </w:r>
      <w:r w:rsidR="00F86084">
        <w:rPr>
          <w:rFonts w:hAnsi="Times New Roman" w:cs="Times New Roman"/>
          <w:b/>
          <w:bCs/>
          <w:noProof/>
          <w:sz w:val="24"/>
          <w:szCs w:val="24"/>
        </w:rPr>
        <w:t>10</w:t>
      </w:r>
      <w:r w:rsidRPr="00CD3AAA">
        <w:rPr>
          <w:rFonts w:hAnsi="Times New Roman" w:cs="Times New Roman"/>
          <w:b/>
          <w:bCs/>
          <w:sz w:val="24"/>
          <w:szCs w:val="24"/>
        </w:rPr>
        <w:fldChar w:fldCharType="end"/>
      </w:r>
      <w:r w:rsidRPr="00CD3AAA">
        <w:rPr>
          <w:rFonts w:hAnsi="Times New Roman" w:cs="Times New Roman"/>
          <w:b/>
          <w:bCs/>
          <w:sz w:val="24"/>
          <w:szCs w:val="24"/>
        </w:rPr>
        <w:t>.</w:t>
      </w:r>
      <w:r w:rsidRPr="00CD3AAA">
        <w:rPr>
          <w:rFonts w:hAnsi="Times New Roman" w:cs="Times New Roman"/>
          <w:sz w:val="24"/>
          <w:szCs w:val="24"/>
        </w:rPr>
        <w:t xml:space="preserve"> Stężenie greliny całkowitej w surowicy krwi pacjentów z grupy kontrolnej (n=13) oraz z grupy badanej (poddanych zabiegowi liposukcji, n=18) przed zabiegiem</w:t>
      </w:r>
      <w:bookmarkEnd w:id="107"/>
    </w:p>
    <w:p w14:paraId="69608ED6" w14:textId="6C21BA43"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3854936A" w14:textId="64F37D85"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1FA82406" w14:textId="77777777" w:rsidR="002B4416" w:rsidRPr="001D60B9" w:rsidRDefault="002B4416">
      <w:pPr>
        <w:spacing w:after="0"/>
        <w:ind w:left="567"/>
        <w:jc w:val="both"/>
        <w:rPr>
          <w:i/>
          <w:iCs/>
          <w:color w:val="1F3864"/>
          <w:u w:color="1F3864"/>
          <w:lang w:val="pl-PL"/>
        </w:rPr>
      </w:pPr>
    </w:p>
    <w:p w14:paraId="107ABDD8" w14:textId="77777777" w:rsidR="002B4416" w:rsidRPr="001D60B9" w:rsidRDefault="002B4416">
      <w:pPr>
        <w:spacing w:after="0" w:line="360" w:lineRule="auto"/>
        <w:jc w:val="both"/>
        <w:rPr>
          <w:i/>
          <w:iCs/>
          <w:lang w:val="pl-PL"/>
        </w:rPr>
      </w:pPr>
    </w:p>
    <w:p w14:paraId="4FD1BBC5" w14:textId="2085B626" w:rsidR="002B4416" w:rsidRPr="001D60B9" w:rsidRDefault="001D60B9">
      <w:pPr>
        <w:spacing w:line="360" w:lineRule="auto"/>
        <w:jc w:val="both"/>
        <w:rPr>
          <w:lang w:val="pl-PL"/>
        </w:rPr>
      </w:pPr>
      <w:r w:rsidRPr="001D60B9">
        <w:rPr>
          <w:lang w:val="pl-PL"/>
        </w:rPr>
        <w:t>Analizy wykaza</w:t>
      </w:r>
      <w:r w:rsidRPr="001D60B9">
        <w:rPr>
          <w:rFonts w:hAnsi="Times New Roman"/>
          <w:lang w:val="pl-PL"/>
        </w:rPr>
        <w:t>ł</w:t>
      </w:r>
      <w:r w:rsidRPr="001D60B9">
        <w:rPr>
          <w:lang w:val="pl-PL"/>
        </w:rPr>
        <w:t>y istotny spadek koncentracji greliny ca</w:t>
      </w:r>
      <w:r w:rsidRPr="001D60B9">
        <w:rPr>
          <w:rFonts w:hAnsi="Times New Roman"/>
          <w:lang w:val="pl-PL"/>
        </w:rPr>
        <w:t>ł</w:t>
      </w:r>
      <w:r w:rsidRPr="001D60B9">
        <w:rPr>
          <w:lang w:val="pl-PL"/>
        </w:rPr>
        <w:t>kowitej</w:t>
      </w:r>
      <w:r w:rsidR="00211917">
        <w:rPr>
          <w:lang w:val="pl-PL"/>
        </w:rPr>
        <w:t xml:space="preserve"> </w:t>
      </w:r>
      <w:r w:rsidRPr="001D60B9">
        <w:rPr>
          <w:lang w:val="pl-PL"/>
        </w:rPr>
        <w:t>w surowicy krwi pacjent</w:t>
      </w:r>
      <w:r w:rsidRPr="001D60B9">
        <w:rPr>
          <w:rFonts w:hAnsi="Times New Roman"/>
          <w:lang w:val="pl-PL"/>
        </w:rPr>
        <w:t>ó</w:t>
      </w:r>
      <w:r w:rsidRPr="001D60B9">
        <w:rPr>
          <w:lang w:val="pl-PL"/>
        </w:rPr>
        <w:t>w w grupie badanej poddanych zabiegowi liposukcji w por</w:t>
      </w:r>
      <w:r w:rsidRPr="001D60B9">
        <w:rPr>
          <w:rFonts w:hAnsi="Times New Roman"/>
          <w:lang w:val="pl-PL"/>
        </w:rPr>
        <w:t>ó</w:t>
      </w:r>
      <w:r w:rsidRPr="001D60B9">
        <w:rPr>
          <w:lang w:val="pl-PL"/>
        </w:rPr>
        <w:t>wnaniu do grupy kontrolnej</w:t>
      </w:r>
      <w:r w:rsidR="00211917">
        <w:rPr>
          <w:lang w:val="pl-PL"/>
        </w:rPr>
        <w:t xml:space="preserve"> </w:t>
      </w:r>
      <w:r w:rsidRPr="001D60B9">
        <w:rPr>
          <w:lang w:val="pl-PL"/>
        </w:rPr>
        <w:t>(</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3C1D462A" w14:textId="77777777" w:rsidR="002B4416" w:rsidRPr="001D60B9" w:rsidRDefault="001D60B9">
      <w:pPr>
        <w:spacing w:after="160" w:line="259" w:lineRule="auto"/>
        <w:rPr>
          <w:lang w:val="pl-PL"/>
        </w:rPr>
      </w:pPr>
      <w:r w:rsidRPr="001D60B9">
        <w:rPr>
          <w:lang w:val="pl-PL"/>
        </w:rPr>
        <w:br w:type="page"/>
      </w:r>
    </w:p>
    <w:p w14:paraId="4A198BAE" w14:textId="77777777" w:rsidR="002B4416" w:rsidRPr="001D60B9" w:rsidRDefault="002B4416">
      <w:pPr>
        <w:spacing w:after="160" w:line="259" w:lineRule="auto"/>
        <w:rPr>
          <w:lang w:val="pl-PL"/>
        </w:rPr>
      </w:pPr>
    </w:p>
    <w:p w14:paraId="5110648E" w14:textId="2427E0F5" w:rsidR="002B4416" w:rsidRPr="001D60B9" w:rsidRDefault="001D60B9">
      <w:pPr>
        <w:pStyle w:val="Nagwek2"/>
      </w:pPr>
      <w:bookmarkStart w:id="108" w:name="_Toc45"/>
      <w:bookmarkStart w:id="109" w:name="_Toc59387100"/>
      <w:r w:rsidRPr="001D60B9">
        <w:rPr>
          <w:rFonts w:eastAsia="Arial Unicode MS" w:hAnsi="Arial Unicode MS" w:cs="Arial Unicode MS"/>
        </w:rPr>
        <w:t>St</w:t>
      </w:r>
      <w:r w:rsidRPr="001D60B9">
        <w:rPr>
          <w:rFonts w:ascii="Arial Unicode MS" w:eastAsia="Arial Unicode MS" w:cs="Arial Unicode MS"/>
        </w:rPr>
        <w:t>ęż</w:t>
      </w:r>
      <w:r w:rsidRPr="001D60B9">
        <w:rPr>
          <w:rFonts w:eastAsia="Arial Unicode MS" w:hAnsi="Arial Unicode MS" w:cs="Arial Unicode MS"/>
        </w:rPr>
        <w:t>enie greliny aktywnej w surowicy krwi pacjent</w:t>
      </w:r>
      <w:r w:rsidRPr="001D60B9">
        <w:rPr>
          <w:rFonts w:ascii="Arial Unicode MS" w:eastAsia="Arial Unicode MS" w:cs="Arial Unicode MS"/>
        </w:rPr>
        <w:t>ó</w:t>
      </w:r>
      <w:r w:rsidRPr="001D60B9">
        <w:rPr>
          <w:rFonts w:eastAsia="Arial Unicode MS" w:hAnsi="Arial Unicode MS" w:cs="Arial Unicode MS"/>
        </w:rPr>
        <w:t xml:space="preserve">w z grupy kontrolnej oraz </w:t>
      </w:r>
      <w:r w:rsidR="004661C6">
        <w:rPr>
          <w:rFonts w:eastAsia="Arial Unicode MS" w:hAnsi="Arial Unicode MS" w:cs="Arial Unicode MS"/>
        </w:rPr>
        <w:t>z</w:t>
      </w:r>
      <w:r w:rsidR="00356519">
        <w:rPr>
          <w:rFonts w:eastAsia="Arial Unicode MS" w:hAnsi="Arial Unicode MS" w:cs="Arial Unicode MS"/>
        </w:rPr>
        <w:t> </w:t>
      </w:r>
      <w:r w:rsidRPr="001D60B9">
        <w:rPr>
          <w:rFonts w:eastAsia="Arial Unicode MS" w:hAnsi="Arial Unicode MS" w:cs="Arial Unicode MS"/>
        </w:rPr>
        <w:t>grupy badanej (poddanych zabiegowi liposukcji) przed zabiegiem</w:t>
      </w:r>
      <w:bookmarkEnd w:id="108"/>
      <w:bookmarkEnd w:id="109"/>
    </w:p>
    <w:p w14:paraId="2A8D0862" w14:textId="77777777" w:rsidR="004B4FA5" w:rsidRDefault="001D60B9" w:rsidP="00CD3AAA">
      <w:pPr>
        <w:keepNext/>
        <w:jc w:val="center"/>
      </w:pPr>
      <w:r w:rsidRPr="001D60B9">
        <w:rPr>
          <w:noProof/>
          <w:lang w:val="pl-PL" w:eastAsia="pl-PL"/>
        </w:rPr>
        <w:drawing>
          <wp:inline distT="0" distB="0" distL="0" distR="0" wp14:anchorId="6F092445" wp14:editId="4CC14B33">
            <wp:extent cx="5362713" cy="4302760"/>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11.png"/>
                    <pic:cNvPicPr/>
                  </pic:nvPicPr>
                  <pic:blipFill>
                    <a:blip r:embed="rId19"/>
                    <a:stretch>
                      <a:fillRect/>
                    </a:stretch>
                  </pic:blipFill>
                  <pic:spPr>
                    <a:xfrm>
                      <a:off x="0" y="0"/>
                      <a:ext cx="5362713" cy="4302760"/>
                    </a:xfrm>
                    <a:prstGeom prst="rect">
                      <a:avLst/>
                    </a:prstGeom>
                    <a:ln w="12700" cap="flat">
                      <a:noFill/>
                      <a:miter lim="400000"/>
                    </a:ln>
                    <a:effectLst/>
                  </pic:spPr>
                </pic:pic>
              </a:graphicData>
            </a:graphic>
          </wp:inline>
        </w:drawing>
      </w:r>
    </w:p>
    <w:p w14:paraId="7CEE8D53" w14:textId="4BD37F06" w:rsidR="002B4416" w:rsidRPr="00CD3AAA" w:rsidRDefault="004B4FA5" w:rsidP="00CD3AAA">
      <w:pPr>
        <w:pStyle w:val="Legenda"/>
        <w:jc w:val="center"/>
        <w:rPr>
          <w:rFonts w:hAnsi="Times New Roman" w:cs="Times New Roman"/>
          <w:lang w:val="pl-PL"/>
        </w:rPr>
      </w:pPr>
      <w:bookmarkStart w:id="110" w:name="_Toc59441601"/>
      <w:r w:rsidRPr="00CD3AAA">
        <w:rPr>
          <w:rFonts w:hAnsi="Times New Roman" w:cs="Times New Roman"/>
          <w:b/>
          <w:bCs/>
          <w:sz w:val="24"/>
          <w:szCs w:val="24"/>
        </w:rPr>
        <w:t xml:space="preserve">Rycina </w:t>
      </w:r>
      <w:r w:rsidRPr="00CD3AAA">
        <w:rPr>
          <w:rFonts w:hAnsi="Times New Roman" w:cs="Times New Roman"/>
          <w:b/>
          <w:bCs/>
          <w:sz w:val="24"/>
          <w:szCs w:val="24"/>
        </w:rPr>
        <w:fldChar w:fldCharType="begin"/>
      </w:r>
      <w:r w:rsidRPr="00CD3AAA">
        <w:rPr>
          <w:rFonts w:hAnsi="Times New Roman" w:cs="Times New Roman"/>
          <w:b/>
          <w:bCs/>
          <w:sz w:val="24"/>
          <w:szCs w:val="24"/>
        </w:rPr>
        <w:instrText xml:space="preserve"> SEQ Rycina \* ARABIC </w:instrText>
      </w:r>
      <w:r w:rsidRPr="00CD3AAA">
        <w:rPr>
          <w:rFonts w:hAnsi="Times New Roman" w:cs="Times New Roman"/>
          <w:b/>
          <w:bCs/>
          <w:sz w:val="24"/>
          <w:szCs w:val="24"/>
        </w:rPr>
        <w:fldChar w:fldCharType="separate"/>
      </w:r>
      <w:r w:rsidR="00F86084">
        <w:rPr>
          <w:rFonts w:hAnsi="Times New Roman" w:cs="Times New Roman"/>
          <w:b/>
          <w:bCs/>
          <w:noProof/>
          <w:sz w:val="24"/>
          <w:szCs w:val="24"/>
        </w:rPr>
        <w:t>11</w:t>
      </w:r>
      <w:r w:rsidRPr="00CD3AAA">
        <w:rPr>
          <w:rFonts w:hAnsi="Times New Roman" w:cs="Times New Roman"/>
          <w:b/>
          <w:bCs/>
          <w:sz w:val="24"/>
          <w:szCs w:val="24"/>
        </w:rPr>
        <w:fldChar w:fldCharType="end"/>
      </w:r>
      <w:r w:rsidRPr="00CD3AAA">
        <w:rPr>
          <w:rFonts w:hAnsi="Times New Roman" w:cs="Times New Roman"/>
          <w:b/>
          <w:bCs/>
          <w:sz w:val="24"/>
          <w:szCs w:val="24"/>
        </w:rPr>
        <w:t>.</w:t>
      </w:r>
      <w:r w:rsidRPr="00CD3AAA">
        <w:rPr>
          <w:rFonts w:hAnsi="Times New Roman" w:cs="Times New Roman"/>
          <w:sz w:val="24"/>
          <w:szCs w:val="24"/>
        </w:rPr>
        <w:t xml:space="preserve"> Stężenie greliny aktywnej w surowicy krwi pacjentów z grupy kontrolnej (n=13) oraz z grupy badanej (poddanych zabiegowi liposukcji, n=18) przed zabiegiem</w:t>
      </w:r>
      <w:bookmarkEnd w:id="110"/>
    </w:p>
    <w:p w14:paraId="5D13D049" w14:textId="3C685F77"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5C2A6645" w14:textId="0B231BBF"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61A25887" w14:textId="77777777" w:rsidR="002B4416" w:rsidRPr="001D60B9" w:rsidRDefault="002B4416">
      <w:pPr>
        <w:spacing w:after="0"/>
        <w:ind w:left="567"/>
        <w:jc w:val="both"/>
        <w:rPr>
          <w:i/>
          <w:iCs/>
          <w:color w:val="1F3864"/>
          <w:u w:color="1F3864"/>
          <w:lang w:val="pl-PL"/>
        </w:rPr>
      </w:pPr>
    </w:p>
    <w:p w14:paraId="2C2B2FBA" w14:textId="77777777" w:rsidR="002B4416" w:rsidRPr="001D60B9" w:rsidRDefault="002B4416">
      <w:pPr>
        <w:spacing w:after="0" w:line="360" w:lineRule="auto"/>
        <w:jc w:val="both"/>
        <w:rPr>
          <w:i/>
          <w:iCs/>
          <w:lang w:val="pl-PL"/>
        </w:rPr>
      </w:pPr>
    </w:p>
    <w:p w14:paraId="0FD2AFA4" w14:textId="67E4E396" w:rsidR="002B4416" w:rsidRPr="001D60B9" w:rsidRDefault="001D60B9">
      <w:pPr>
        <w:spacing w:line="360" w:lineRule="auto"/>
        <w:jc w:val="both"/>
        <w:rPr>
          <w:lang w:val="pl-PL"/>
        </w:rPr>
      </w:pPr>
      <w:r w:rsidRPr="001D60B9">
        <w:rPr>
          <w:lang w:val="pl-PL"/>
        </w:rPr>
        <w:t>Analizy wykaza</w:t>
      </w:r>
      <w:r w:rsidRPr="001D60B9">
        <w:rPr>
          <w:rFonts w:hAnsi="Times New Roman"/>
          <w:lang w:val="pl-PL"/>
        </w:rPr>
        <w:t>ł</w:t>
      </w:r>
      <w:r w:rsidRPr="001D60B9">
        <w:rPr>
          <w:lang w:val="pl-PL"/>
        </w:rPr>
        <w:t>y istotny spadek koncentracji greliny aktywnej w surowicy krwi pacjent</w:t>
      </w:r>
      <w:r w:rsidRPr="001D60B9">
        <w:rPr>
          <w:rFonts w:hAnsi="Times New Roman"/>
          <w:lang w:val="pl-PL"/>
        </w:rPr>
        <w:t>ó</w:t>
      </w:r>
      <w:r w:rsidRPr="001D60B9">
        <w:rPr>
          <w:lang w:val="pl-PL"/>
        </w:rPr>
        <w:t>w w</w:t>
      </w:r>
      <w:r w:rsidR="004661C6">
        <w:rPr>
          <w:lang w:val="pl-PL"/>
        </w:rPr>
        <w:t> </w:t>
      </w:r>
      <w:r w:rsidRPr="001D60B9">
        <w:rPr>
          <w:lang w:val="pl-PL"/>
        </w:rPr>
        <w:t>grupie badanej poddanych zabiegowi liposukcji w por</w:t>
      </w:r>
      <w:r w:rsidRPr="001D60B9">
        <w:rPr>
          <w:rFonts w:hAnsi="Times New Roman"/>
          <w:lang w:val="pl-PL"/>
        </w:rPr>
        <w:t>ó</w:t>
      </w:r>
      <w:r w:rsidRPr="001D60B9">
        <w:rPr>
          <w:lang w:val="pl-PL"/>
        </w:rPr>
        <w:t>wnaniu do grupy kontrolnej</w:t>
      </w:r>
      <w:r w:rsidR="00211917">
        <w:rPr>
          <w:lang w:val="pl-PL"/>
        </w:rPr>
        <w:t xml:space="preserve"> </w:t>
      </w:r>
      <w:r w:rsidRPr="001D60B9">
        <w:rPr>
          <w:lang w:val="pl-PL"/>
        </w:rPr>
        <w:t>(</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20A8DB7B" w14:textId="77777777" w:rsidR="002B4416" w:rsidRPr="001D60B9" w:rsidRDefault="001D60B9">
      <w:pPr>
        <w:spacing w:after="160" w:line="259" w:lineRule="auto"/>
        <w:rPr>
          <w:lang w:val="pl-PL"/>
        </w:rPr>
      </w:pPr>
      <w:r w:rsidRPr="001D60B9">
        <w:rPr>
          <w:lang w:val="pl-PL"/>
        </w:rPr>
        <w:br w:type="page"/>
      </w:r>
    </w:p>
    <w:p w14:paraId="08F8BA4E" w14:textId="77777777" w:rsidR="002B4416" w:rsidRPr="001D60B9" w:rsidRDefault="002B4416">
      <w:pPr>
        <w:spacing w:after="160" w:line="259" w:lineRule="auto"/>
        <w:rPr>
          <w:lang w:val="pl-PL"/>
        </w:rPr>
      </w:pPr>
    </w:p>
    <w:p w14:paraId="490FF3CA" w14:textId="2B078BCD" w:rsidR="002B4416" w:rsidRPr="001D60B9" w:rsidRDefault="001D60B9">
      <w:pPr>
        <w:pStyle w:val="Nagwek2"/>
      </w:pPr>
      <w:bookmarkStart w:id="111" w:name="_Toc59387101"/>
      <w:bookmarkStart w:id="112" w:name="_Toc46"/>
      <w:r w:rsidRPr="001D60B9">
        <w:rPr>
          <w:rFonts w:eastAsia="Arial Unicode MS" w:hAnsi="Arial Unicode MS" w:cs="Arial Unicode MS"/>
        </w:rPr>
        <w:t>St</w:t>
      </w:r>
      <w:r w:rsidRPr="001D60B9">
        <w:rPr>
          <w:rFonts w:ascii="Arial Unicode MS" w:eastAsia="Arial Unicode MS" w:cs="Arial Unicode MS"/>
        </w:rPr>
        <w:t>ęż</w:t>
      </w:r>
      <w:r w:rsidRPr="001D60B9">
        <w:rPr>
          <w:rFonts w:eastAsia="Arial Unicode MS" w:hAnsi="Arial Unicode MS" w:cs="Arial Unicode MS"/>
        </w:rPr>
        <w:t>enie adiponektyny w surowicy krwi pacjent</w:t>
      </w:r>
      <w:r w:rsidRPr="001D60B9">
        <w:rPr>
          <w:rFonts w:ascii="Arial Unicode MS" w:eastAsia="Arial Unicode MS" w:cs="Arial Unicode MS"/>
        </w:rPr>
        <w:t>ó</w:t>
      </w:r>
      <w:r w:rsidRPr="001D60B9">
        <w:rPr>
          <w:rFonts w:eastAsia="Arial Unicode MS" w:hAnsi="Arial Unicode MS" w:cs="Arial Unicode MS"/>
        </w:rPr>
        <w:t>w z grupy kontrolnej oraz</w:t>
      </w:r>
      <w:r w:rsidR="004661C6">
        <w:rPr>
          <w:rFonts w:eastAsia="Arial Unicode MS" w:hAnsi="Arial Unicode MS" w:cs="Arial Unicode MS"/>
        </w:rPr>
        <w:t xml:space="preserve"> z</w:t>
      </w:r>
      <w:r w:rsidRPr="001D60B9">
        <w:rPr>
          <w:rFonts w:eastAsia="Arial Unicode MS" w:hAnsi="Arial Unicode MS" w:cs="Arial Unicode MS"/>
        </w:rPr>
        <w:t xml:space="preserve"> grupy badanej (poddanych zabiegowi liposukcji) przed zabiegiem</w:t>
      </w:r>
      <w:bookmarkEnd w:id="111"/>
      <w:bookmarkEnd w:id="112"/>
    </w:p>
    <w:p w14:paraId="040861BB" w14:textId="77777777" w:rsidR="002B4416" w:rsidRPr="001D60B9" w:rsidRDefault="002B4416">
      <w:pPr>
        <w:rPr>
          <w:lang w:val="pl-PL"/>
        </w:rPr>
      </w:pPr>
    </w:p>
    <w:p w14:paraId="2D3FC41D" w14:textId="77777777" w:rsidR="004B4FA5" w:rsidRDefault="001D60B9" w:rsidP="00CD3AAA">
      <w:pPr>
        <w:keepNext/>
      </w:pPr>
      <w:r w:rsidRPr="001D60B9">
        <w:rPr>
          <w:noProof/>
          <w:lang w:val="pl-PL" w:eastAsia="pl-PL"/>
        </w:rPr>
        <w:drawing>
          <wp:inline distT="0" distB="0" distL="0" distR="0" wp14:anchorId="2E6EBF2B" wp14:editId="69A88DB7">
            <wp:extent cx="5718517" cy="4727854"/>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2.png"/>
                    <pic:cNvPicPr/>
                  </pic:nvPicPr>
                  <pic:blipFill>
                    <a:blip r:embed="rId20"/>
                    <a:stretch>
                      <a:fillRect/>
                    </a:stretch>
                  </pic:blipFill>
                  <pic:spPr>
                    <a:xfrm>
                      <a:off x="0" y="0"/>
                      <a:ext cx="5718517" cy="4727854"/>
                    </a:xfrm>
                    <a:prstGeom prst="rect">
                      <a:avLst/>
                    </a:prstGeom>
                    <a:ln w="12700" cap="flat">
                      <a:noFill/>
                      <a:miter lim="400000"/>
                    </a:ln>
                    <a:effectLst/>
                  </pic:spPr>
                </pic:pic>
              </a:graphicData>
            </a:graphic>
          </wp:inline>
        </w:drawing>
      </w:r>
    </w:p>
    <w:p w14:paraId="5099F223" w14:textId="3781A6EB" w:rsidR="002B4416" w:rsidRPr="00CD3AAA" w:rsidRDefault="004B4FA5" w:rsidP="00CD3AAA">
      <w:pPr>
        <w:pStyle w:val="Legenda"/>
        <w:rPr>
          <w:rFonts w:hAnsi="Times New Roman" w:cs="Times New Roman"/>
          <w:lang w:val="pl-PL"/>
        </w:rPr>
      </w:pPr>
      <w:bookmarkStart w:id="113" w:name="_Toc59441602"/>
      <w:r w:rsidRPr="00CD3AAA">
        <w:rPr>
          <w:rFonts w:hAnsi="Times New Roman" w:cs="Times New Roman"/>
          <w:b/>
          <w:bCs/>
          <w:sz w:val="24"/>
          <w:szCs w:val="24"/>
        </w:rPr>
        <w:t xml:space="preserve">Rycina </w:t>
      </w:r>
      <w:r w:rsidRPr="00CD3AAA">
        <w:rPr>
          <w:rFonts w:hAnsi="Times New Roman" w:cs="Times New Roman"/>
          <w:b/>
          <w:bCs/>
          <w:sz w:val="24"/>
          <w:szCs w:val="24"/>
        </w:rPr>
        <w:fldChar w:fldCharType="begin"/>
      </w:r>
      <w:r w:rsidRPr="00CD3AAA">
        <w:rPr>
          <w:rFonts w:hAnsi="Times New Roman" w:cs="Times New Roman"/>
          <w:b/>
          <w:bCs/>
          <w:sz w:val="24"/>
          <w:szCs w:val="24"/>
        </w:rPr>
        <w:instrText xml:space="preserve"> SEQ Rycina \* ARABIC </w:instrText>
      </w:r>
      <w:r w:rsidRPr="00CD3AAA">
        <w:rPr>
          <w:rFonts w:hAnsi="Times New Roman" w:cs="Times New Roman"/>
          <w:b/>
          <w:bCs/>
          <w:sz w:val="24"/>
          <w:szCs w:val="24"/>
        </w:rPr>
        <w:fldChar w:fldCharType="separate"/>
      </w:r>
      <w:r w:rsidR="00F86084">
        <w:rPr>
          <w:rFonts w:hAnsi="Times New Roman" w:cs="Times New Roman"/>
          <w:b/>
          <w:bCs/>
          <w:noProof/>
          <w:sz w:val="24"/>
          <w:szCs w:val="24"/>
        </w:rPr>
        <w:t>12</w:t>
      </w:r>
      <w:r w:rsidRPr="00CD3AAA">
        <w:rPr>
          <w:rFonts w:hAnsi="Times New Roman" w:cs="Times New Roman"/>
          <w:b/>
          <w:bCs/>
          <w:sz w:val="24"/>
          <w:szCs w:val="24"/>
        </w:rPr>
        <w:fldChar w:fldCharType="end"/>
      </w:r>
      <w:r w:rsidRPr="00CD3AAA">
        <w:rPr>
          <w:rFonts w:hAnsi="Times New Roman" w:cs="Times New Roman"/>
          <w:b/>
          <w:bCs/>
          <w:sz w:val="24"/>
          <w:szCs w:val="24"/>
        </w:rPr>
        <w:t>.</w:t>
      </w:r>
      <w:r w:rsidRPr="00CD3AAA">
        <w:rPr>
          <w:rFonts w:hAnsi="Times New Roman" w:cs="Times New Roman"/>
          <w:sz w:val="24"/>
          <w:szCs w:val="24"/>
        </w:rPr>
        <w:t xml:space="preserve"> Stężenie adiponektyny w surowicy krwi u pacjentów z grupy kontrolnej (n=13) oraz z grupy badanej (poddanych zabiegowi liposukcji, n=18) przed zabiegiem</w:t>
      </w:r>
      <w:bookmarkEnd w:id="113"/>
    </w:p>
    <w:p w14:paraId="7A3E3817" w14:textId="3CB77699" w:rsidR="002B4416" w:rsidRPr="001D60B9" w:rsidRDefault="001D60B9">
      <w:pPr>
        <w:spacing w:after="0"/>
        <w:ind w:left="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w:t>
      </w:r>
    </w:p>
    <w:p w14:paraId="3FFAC563" w14:textId="654D9708"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661C6"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w:t>
      </w:r>
    </w:p>
    <w:p w14:paraId="12734AB3" w14:textId="77777777" w:rsidR="002B4416" w:rsidRPr="001D60B9" w:rsidRDefault="002B4416">
      <w:pPr>
        <w:spacing w:after="0"/>
        <w:ind w:left="567"/>
        <w:jc w:val="both"/>
        <w:rPr>
          <w:i/>
          <w:iCs/>
          <w:color w:val="1F3864"/>
          <w:u w:color="1F3864"/>
          <w:lang w:val="pl-PL"/>
        </w:rPr>
      </w:pPr>
    </w:p>
    <w:p w14:paraId="6C055F6F" w14:textId="77777777" w:rsidR="002B4416" w:rsidRPr="001D60B9" w:rsidRDefault="002B4416">
      <w:pPr>
        <w:spacing w:after="0" w:line="360" w:lineRule="auto"/>
        <w:jc w:val="both"/>
        <w:rPr>
          <w:i/>
          <w:iCs/>
          <w:lang w:val="pl-PL"/>
        </w:rPr>
      </w:pPr>
    </w:p>
    <w:p w14:paraId="252B1E2F" w14:textId="05B0BFAB" w:rsidR="002B4416" w:rsidRPr="001D60B9" w:rsidRDefault="001D60B9">
      <w:pPr>
        <w:spacing w:line="360" w:lineRule="auto"/>
        <w:jc w:val="both"/>
        <w:rPr>
          <w:lang w:val="pl-PL"/>
        </w:rPr>
      </w:pPr>
      <w:r w:rsidRPr="001D60B9">
        <w:rPr>
          <w:lang w:val="pl-PL"/>
        </w:rPr>
        <w:t>Analizy wykaza</w:t>
      </w:r>
      <w:r w:rsidRPr="001D60B9">
        <w:rPr>
          <w:rFonts w:hAnsi="Times New Roman"/>
          <w:lang w:val="pl-PL"/>
        </w:rPr>
        <w:t>ł</w:t>
      </w:r>
      <w:r w:rsidRPr="001D60B9">
        <w:rPr>
          <w:lang w:val="pl-PL"/>
        </w:rPr>
        <w:t>y istotny wzrost koncentracji adiponektyny w surowicy krwi pacjent</w:t>
      </w:r>
      <w:r w:rsidRPr="001D60B9">
        <w:rPr>
          <w:rFonts w:hAnsi="Times New Roman"/>
          <w:lang w:val="pl-PL"/>
        </w:rPr>
        <w:t>ó</w:t>
      </w:r>
      <w:r w:rsidRPr="001D60B9">
        <w:rPr>
          <w:lang w:val="pl-PL"/>
        </w:rPr>
        <w:t>w w</w:t>
      </w:r>
      <w:r w:rsidR="004661C6">
        <w:rPr>
          <w:lang w:val="pl-PL"/>
        </w:rPr>
        <w:t> </w:t>
      </w:r>
      <w:r w:rsidRPr="001D60B9">
        <w:rPr>
          <w:lang w:val="pl-PL"/>
        </w:rPr>
        <w:t>grupie badanej poddanych zabiegowi liposukcji w por</w:t>
      </w:r>
      <w:r w:rsidRPr="001D60B9">
        <w:rPr>
          <w:rFonts w:hAnsi="Times New Roman"/>
          <w:lang w:val="pl-PL"/>
        </w:rPr>
        <w:t>ó</w:t>
      </w:r>
      <w:r w:rsidRPr="001D60B9">
        <w:rPr>
          <w:lang w:val="pl-PL"/>
        </w:rPr>
        <w:t>wnaniu do grupy kontrolnej</w:t>
      </w:r>
      <w:r w:rsidR="00211917">
        <w:rPr>
          <w:lang w:val="pl-PL"/>
        </w:rPr>
        <w:t xml:space="preserve"> </w:t>
      </w:r>
      <w:r w:rsidRPr="001D60B9">
        <w:rPr>
          <w:lang w:val="pl-PL"/>
        </w:rPr>
        <w:t>(</w:t>
      </w:r>
      <w:r w:rsidRPr="001D60B9">
        <w:rPr>
          <w:i/>
          <w:iCs/>
          <w:lang w:val="pl-PL"/>
        </w:rPr>
        <w:t>p</w:t>
      </w:r>
      <w:r w:rsidRPr="001D60B9">
        <w:rPr>
          <w:lang w:val="pl-PL"/>
        </w:rPr>
        <w:t>&lt;0,01). Ryciny przedstawiaj</w:t>
      </w:r>
      <w:r w:rsidRPr="001D60B9">
        <w:rPr>
          <w:rFonts w:hAnsi="Times New Roman"/>
          <w:lang w:val="pl-PL"/>
        </w:rPr>
        <w:t xml:space="preserve">ą </w:t>
      </w:r>
      <w:r w:rsidRPr="001D60B9">
        <w:rPr>
          <w:lang w:val="pl-PL"/>
        </w:rPr>
        <w:t>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 xml:space="preserve">SEM. </w:t>
      </w:r>
      <w:r w:rsidRPr="001D60B9">
        <w:rPr>
          <w:lang w:val="pl-PL"/>
        </w:rPr>
        <w:br w:type="page"/>
      </w:r>
    </w:p>
    <w:p w14:paraId="0231CA78" w14:textId="77777777" w:rsidR="002B4416" w:rsidRPr="001D60B9" w:rsidRDefault="002B4416">
      <w:pPr>
        <w:spacing w:line="360" w:lineRule="auto"/>
        <w:jc w:val="both"/>
        <w:rPr>
          <w:lang w:val="pl-PL"/>
        </w:rPr>
      </w:pPr>
    </w:p>
    <w:p w14:paraId="4B310575" w14:textId="08C72D3F" w:rsidR="002B4416" w:rsidRPr="001D60B9" w:rsidRDefault="001D60B9">
      <w:pPr>
        <w:pStyle w:val="Nagwek2"/>
      </w:pPr>
      <w:bookmarkStart w:id="114" w:name="_Toc59387102"/>
      <w:bookmarkStart w:id="115" w:name="_Toc47"/>
      <w:r w:rsidRPr="001D60B9">
        <w:rPr>
          <w:rFonts w:eastAsia="Arial Unicode MS" w:hAnsi="Arial Unicode MS" w:cs="Arial Unicode MS"/>
        </w:rPr>
        <w:t>Zmiany warto</w:t>
      </w:r>
      <w:r w:rsidRPr="001D60B9">
        <w:rPr>
          <w:rFonts w:ascii="Arial Unicode MS" w:eastAsia="Arial Unicode MS" w:cs="Arial Unicode MS"/>
        </w:rPr>
        <w:t>ś</w:t>
      </w:r>
      <w:r w:rsidRPr="001D60B9">
        <w:rPr>
          <w:rFonts w:eastAsia="Arial Unicode MS" w:hAnsi="Arial Unicode MS" w:cs="Arial Unicode MS"/>
        </w:rPr>
        <w:t>ci indeksu masy cia</w:t>
      </w:r>
      <w:r w:rsidRPr="001D60B9">
        <w:rPr>
          <w:rFonts w:ascii="Arial Unicode MS" w:eastAsia="Arial Unicode MS" w:cs="Arial Unicode MS"/>
        </w:rPr>
        <w:t>ł</w:t>
      </w:r>
      <w:r w:rsidRPr="001D60B9">
        <w:rPr>
          <w:rFonts w:eastAsia="Arial Unicode MS" w:hAnsi="Arial Unicode MS" w:cs="Arial Unicode MS"/>
        </w:rPr>
        <w:t>a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14"/>
      <w:bookmarkEnd w:id="115"/>
    </w:p>
    <w:p w14:paraId="32AB2543" w14:textId="77777777" w:rsidR="002B4416" w:rsidRPr="001D60B9" w:rsidRDefault="002B4416">
      <w:pPr>
        <w:rPr>
          <w:lang w:val="pl-PL"/>
        </w:rPr>
      </w:pPr>
    </w:p>
    <w:p w14:paraId="15392F9D" w14:textId="77777777" w:rsidR="004B4FA5" w:rsidRDefault="001D60B9" w:rsidP="00CD3AAA">
      <w:pPr>
        <w:keepNext/>
      </w:pPr>
      <w:r w:rsidRPr="001D60B9">
        <w:rPr>
          <w:noProof/>
          <w:lang w:val="pl-PL" w:eastAsia="pl-PL"/>
        </w:rPr>
        <w:drawing>
          <wp:inline distT="0" distB="0" distL="0" distR="0" wp14:anchorId="02518F0F" wp14:editId="0DE9E34E">
            <wp:extent cx="5753100" cy="3578225"/>
            <wp:effectExtent l="0" t="0" r="0" b="0"/>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image13.pdf"/>
                    <pic:cNvPicPr/>
                  </pic:nvPicPr>
                  <pic:blipFill>
                    <a:blip r:embed="rId21"/>
                    <a:stretch>
                      <a:fillRect/>
                    </a:stretch>
                  </pic:blipFill>
                  <pic:spPr>
                    <a:xfrm>
                      <a:off x="0" y="0"/>
                      <a:ext cx="5753100" cy="3578225"/>
                    </a:xfrm>
                    <a:prstGeom prst="rect">
                      <a:avLst/>
                    </a:prstGeom>
                    <a:ln w="12700" cap="flat">
                      <a:noFill/>
                      <a:miter lim="400000"/>
                    </a:ln>
                    <a:effectLst/>
                  </pic:spPr>
                </pic:pic>
              </a:graphicData>
            </a:graphic>
          </wp:inline>
        </w:drawing>
      </w:r>
    </w:p>
    <w:p w14:paraId="6AC137F4" w14:textId="41E61D8E" w:rsidR="002B4416" w:rsidRPr="00CD3AAA" w:rsidRDefault="004B4FA5" w:rsidP="00CD3AAA">
      <w:pPr>
        <w:pStyle w:val="Legenda"/>
        <w:jc w:val="center"/>
        <w:rPr>
          <w:rFonts w:hAnsi="Times New Roman" w:cs="Times New Roman"/>
          <w:lang w:val="pl-PL"/>
        </w:rPr>
      </w:pPr>
      <w:bookmarkStart w:id="116" w:name="_Toc59441603"/>
      <w:r w:rsidRPr="00CD3AAA">
        <w:rPr>
          <w:rFonts w:hAnsi="Times New Roman" w:cs="Times New Roman"/>
          <w:b/>
          <w:bCs/>
          <w:sz w:val="24"/>
          <w:szCs w:val="24"/>
        </w:rPr>
        <w:t xml:space="preserve">Rycina </w:t>
      </w:r>
      <w:r w:rsidRPr="00CD3AAA">
        <w:rPr>
          <w:rFonts w:hAnsi="Times New Roman" w:cs="Times New Roman"/>
          <w:b/>
          <w:bCs/>
          <w:sz w:val="24"/>
          <w:szCs w:val="24"/>
        </w:rPr>
        <w:fldChar w:fldCharType="begin"/>
      </w:r>
      <w:r w:rsidRPr="00CD3AAA">
        <w:rPr>
          <w:rFonts w:hAnsi="Times New Roman" w:cs="Times New Roman"/>
          <w:b/>
          <w:bCs/>
          <w:sz w:val="24"/>
          <w:szCs w:val="24"/>
        </w:rPr>
        <w:instrText xml:space="preserve"> SEQ Rycina \* ARABIC </w:instrText>
      </w:r>
      <w:r w:rsidRPr="00CD3AAA">
        <w:rPr>
          <w:rFonts w:hAnsi="Times New Roman" w:cs="Times New Roman"/>
          <w:b/>
          <w:bCs/>
          <w:sz w:val="24"/>
          <w:szCs w:val="24"/>
        </w:rPr>
        <w:fldChar w:fldCharType="separate"/>
      </w:r>
      <w:r w:rsidR="00F86084">
        <w:rPr>
          <w:rFonts w:hAnsi="Times New Roman" w:cs="Times New Roman"/>
          <w:b/>
          <w:bCs/>
          <w:noProof/>
          <w:sz w:val="24"/>
          <w:szCs w:val="24"/>
        </w:rPr>
        <w:t>13</w:t>
      </w:r>
      <w:r w:rsidRPr="00CD3AAA">
        <w:rPr>
          <w:rFonts w:hAnsi="Times New Roman" w:cs="Times New Roman"/>
          <w:b/>
          <w:bCs/>
          <w:sz w:val="24"/>
          <w:szCs w:val="24"/>
        </w:rPr>
        <w:fldChar w:fldCharType="end"/>
      </w:r>
      <w:r w:rsidRPr="00CD3AAA">
        <w:rPr>
          <w:rFonts w:hAnsi="Times New Roman" w:cs="Times New Roman"/>
          <w:b/>
          <w:bCs/>
          <w:sz w:val="24"/>
          <w:szCs w:val="24"/>
        </w:rPr>
        <w:t>.</w:t>
      </w:r>
      <w:r w:rsidRPr="00CD3AAA">
        <w:rPr>
          <w:rFonts w:hAnsi="Times New Roman" w:cs="Times New Roman"/>
          <w:sz w:val="24"/>
          <w:szCs w:val="24"/>
        </w:rPr>
        <w:t xml:space="preserve"> Zmiany w BMI u pacjentów z grupy badanej przed (1) zabiegiem, miesiąc po zabiegu (2) oraz 6 miesięcy po zabiegu (3, n=18)</w:t>
      </w:r>
      <w:bookmarkEnd w:id="116"/>
    </w:p>
    <w:p w14:paraId="579012A2" w14:textId="3416C55D"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4D27A66B" w14:textId="689E4D82"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05284159" w14:textId="1C10746E"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745FAB13" w14:textId="3E4F71A2"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1532FD81" w14:textId="77777777" w:rsidR="002B4416" w:rsidRPr="001D60B9" w:rsidRDefault="002B4416">
      <w:pPr>
        <w:spacing w:after="0"/>
        <w:jc w:val="both"/>
        <w:rPr>
          <w:i/>
          <w:iCs/>
          <w:color w:val="1F3864"/>
          <w:u w:color="1F3864"/>
          <w:lang w:val="pl-PL"/>
        </w:rPr>
      </w:pPr>
    </w:p>
    <w:p w14:paraId="6033EC3E" w14:textId="77777777" w:rsidR="002B4416" w:rsidRPr="001D60B9" w:rsidRDefault="002B4416">
      <w:pPr>
        <w:spacing w:after="0" w:line="360" w:lineRule="auto"/>
        <w:jc w:val="both"/>
        <w:rPr>
          <w:i/>
          <w:iCs/>
          <w:lang w:val="pl-PL"/>
        </w:rPr>
      </w:pPr>
    </w:p>
    <w:p w14:paraId="42FAF112" w14:textId="50A96248" w:rsidR="002B4416" w:rsidRPr="001D60B9" w:rsidRDefault="001D60B9">
      <w:pPr>
        <w:spacing w:line="360" w:lineRule="auto"/>
        <w:jc w:val="both"/>
        <w:rPr>
          <w:lang w:val="pl-PL"/>
        </w:rPr>
      </w:pPr>
      <w:r w:rsidRPr="001D60B9">
        <w:rPr>
          <w:lang w:val="pl-PL"/>
        </w:rPr>
        <w:t>Analizy zmian w BMI pacjent</w:t>
      </w:r>
      <w:r w:rsidRPr="001D60B9">
        <w:rPr>
          <w:rFonts w:hAnsi="Times New Roman"/>
          <w:lang w:val="pl-PL"/>
        </w:rPr>
        <w:t>ó</w:t>
      </w:r>
      <w:r w:rsidRPr="001D60B9">
        <w:rPr>
          <w:lang w:val="pl-PL"/>
        </w:rPr>
        <w:t>w pomi</w:t>
      </w:r>
      <w:r w:rsidRPr="001D60B9">
        <w:rPr>
          <w:rFonts w:hAnsi="Times New Roman"/>
          <w:lang w:val="pl-PL"/>
        </w:rPr>
        <w:t>ę</w:t>
      </w:r>
      <w:r w:rsidRPr="001D60B9">
        <w:rPr>
          <w:lang w:val="pl-PL"/>
        </w:rPr>
        <w:t xml:space="preserve">dzy pierwszym a </w:t>
      </w:r>
      <w:r w:rsidR="00B84D1A">
        <w:rPr>
          <w:lang w:val="pl-PL"/>
        </w:rPr>
        <w:t>sz</w:t>
      </w:r>
      <w:r w:rsidR="00B84D1A" w:rsidRPr="00310E71">
        <w:rPr>
          <w:rFonts w:hAnsi="Times New Roman" w:cs="Times New Roman"/>
          <w:lang w:val="pl-PL"/>
        </w:rPr>
        <w:t>ó</w:t>
      </w:r>
      <w:r w:rsidR="00B84D1A">
        <w:rPr>
          <w:lang w:val="pl-PL"/>
        </w:rPr>
        <w:t>stym</w:t>
      </w:r>
      <w:r w:rsidRPr="001D60B9">
        <w:rPr>
          <w:lang w:val="pl-PL"/>
        </w:rPr>
        <w:t xml:space="preserve"> miesi</w:t>
      </w:r>
      <w:r w:rsidRPr="001D60B9">
        <w:rPr>
          <w:rFonts w:hAnsi="Times New Roman"/>
          <w:lang w:val="pl-PL"/>
        </w:rPr>
        <w:t>ą</w:t>
      </w:r>
      <w:r w:rsidRPr="001D60B9">
        <w:rPr>
          <w:lang w:val="pl-PL"/>
        </w:rPr>
        <w:t>cem po zabiegu wykaza</w:t>
      </w:r>
      <w:r w:rsidRPr="001D60B9">
        <w:rPr>
          <w:rFonts w:hAnsi="Times New Roman"/>
          <w:lang w:val="pl-PL"/>
        </w:rPr>
        <w:t>ł</w:t>
      </w:r>
      <w:r w:rsidRPr="001D60B9">
        <w:rPr>
          <w:lang w:val="pl-PL"/>
        </w:rPr>
        <w:t>y istotny spadek tego parametru zar</w:t>
      </w:r>
      <w:r w:rsidRPr="001D60B9">
        <w:rPr>
          <w:rFonts w:hAnsi="Times New Roman"/>
          <w:lang w:val="pl-PL"/>
        </w:rPr>
        <w:t>ó</w:t>
      </w:r>
      <w:r w:rsidRPr="001D60B9">
        <w:rPr>
          <w:lang w:val="pl-PL"/>
        </w:rPr>
        <w:t>wno 30</w:t>
      </w:r>
      <w:r w:rsidR="00EF2547">
        <w:rPr>
          <w:lang w:val="pl-PL"/>
        </w:rPr>
        <w:t>,</w:t>
      </w:r>
      <w:r w:rsidRPr="001D60B9">
        <w:rPr>
          <w:lang w:val="pl-PL"/>
        </w:rPr>
        <w:t xml:space="preserve"> jak i </w:t>
      </w:r>
      <w:r w:rsidR="00B84D1A">
        <w:rPr>
          <w:lang w:val="pl-PL"/>
        </w:rPr>
        <w:t xml:space="preserve">180 </w:t>
      </w:r>
      <w:r w:rsidRPr="001D60B9">
        <w:rPr>
          <w:lang w:val="pl-PL"/>
        </w:rPr>
        <w:t>dni od zabiegu (</w:t>
      </w:r>
      <w:r w:rsidRPr="001D60B9">
        <w:rPr>
          <w:i/>
          <w:iCs/>
          <w:lang w:val="pl-PL"/>
        </w:rPr>
        <w:t>p</w:t>
      </w:r>
      <w:r w:rsidRPr="001D60B9">
        <w:rPr>
          <w:lang w:val="pl-PL"/>
        </w:rPr>
        <w:t>&lt;0,01).</w:t>
      </w:r>
      <w:r w:rsidR="00211917">
        <w:rPr>
          <w:lang w:val="pl-PL"/>
        </w:rPr>
        <w:t xml:space="preserve"> </w:t>
      </w:r>
      <w:r w:rsidRPr="001D60B9">
        <w:rPr>
          <w:lang w:val="pl-PL"/>
        </w:rPr>
        <w:t>Nie wykazano istotnych zmian pomi</w:t>
      </w:r>
      <w:r w:rsidRPr="001D60B9">
        <w:rPr>
          <w:rFonts w:hAnsi="Times New Roman"/>
          <w:lang w:val="pl-PL"/>
        </w:rPr>
        <w:t>ę</w:t>
      </w:r>
      <w:r w:rsidRPr="001D60B9">
        <w:rPr>
          <w:lang w:val="pl-PL"/>
        </w:rPr>
        <w:t>dzy 30</w:t>
      </w:r>
      <w:r w:rsidR="00EF2547">
        <w:rPr>
          <w:lang w:val="pl-PL"/>
        </w:rPr>
        <w:t>.</w:t>
      </w:r>
      <w:r w:rsidRPr="001D60B9">
        <w:rPr>
          <w:lang w:val="pl-PL"/>
        </w:rPr>
        <w:t xml:space="preserve"> a </w:t>
      </w:r>
      <w:r w:rsidR="00534442">
        <w:rPr>
          <w:lang w:val="pl-PL"/>
        </w:rPr>
        <w:t>180</w:t>
      </w:r>
      <w:r w:rsidR="00EF2547">
        <w:rPr>
          <w:lang w:val="pl-PL"/>
        </w:rPr>
        <w:t>.</w:t>
      </w:r>
      <w:r w:rsidRPr="001D60B9">
        <w:rPr>
          <w:lang w:val="pl-PL"/>
        </w:rPr>
        <w:t xml:space="preserve"> dniem po zako</w:t>
      </w:r>
      <w:r w:rsidRPr="001D60B9">
        <w:rPr>
          <w:rFonts w:hAnsi="Times New Roman"/>
          <w:lang w:val="pl-PL"/>
        </w:rPr>
        <w:t>ń</w:t>
      </w:r>
      <w:r w:rsidRPr="001D60B9">
        <w:rPr>
          <w:lang w:val="pl-PL"/>
        </w:rPr>
        <w:t>czeniu zabiegu.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r w:rsidRPr="001D60B9">
        <w:rPr>
          <w:lang w:val="pl-PL"/>
        </w:rPr>
        <w:br w:type="page"/>
      </w:r>
    </w:p>
    <w:p w14:paraId="2FFF249E" w14:textId="77777777" w:rsidR="002B4416" w:rsidRPr="001D60B9" w:rsidRDefault="002B4416">
      <w:pPr>
        <w:spacing w:line="360" w:lineRule="auto"/>
        <w:jc w:val="both"/>
        <w:rPr>
          <w:lang w:val="pl-PL"/>
        </w:rPr>
      </w:pPr>
    </w:p>
    <w:p w14:paraId="6A2C9C82" w14:textId="5AE7DBBD" w:rsidR="002B4416" w:rsidRPr="001D60B9" w:rsidRDefault="001D60B9">
      <w:pPr>
        <w:pStyle w:val="Nagwek2"/>
      </w:pPr>
      <w:bookmarkStart w:id="117" w:name="_Toc59387103"/>
      <w:bookmarkStart w:id="118" w:name="_Toc48"/>
      <w:bookmarkStart w:id="119" w:name="OLE_LINK1"/>
      <w:r w:rsidRPr="001D60B9">
        <w:rPr>
          <w:rFonts w:eastAsia="Arial Unicode MS" w:hAnsi="Arial Unicode MS" w:cs="Arial Unicode MS"/>
        </w:rPr>
        <w:t>Zmiany st</w:t>
      </w:r>
      <w:r w:rsidRPr="001D60B9">
        <w:rPr>
          <w:rFonts w:ascii="Arial Unicode MS" w:eastAsia="Arial Unicode MS" w:cs="Arial Unicode MS"/>
        </w:rPr>
        <w:t>ęż</w:t>
      </w:r>
      <w:r w:rsidRPr="001D60B9">
        <w:rPr>
          <w:rFonts w:eastAsia="Arial Unicode MS" w:hAnsi="Arial Unicode MS" w:cs="Arial Unicode MS"/>
        </w:rPr>
        <w:t>enia glukozy w surowicy krwi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17"/>
      <w:bookmarkEnd w:id="118"/>
    </w:p>
    <w:p w14:paraId="4C7D22A2" w14:textId="77777777" w:rsidR="002B4416" w:rsidRPr="001D60B9" w:rsidRDefault="002B4416">
      <w:pPr>
        <w:rPr>
          <w:lang w:val="pl-PL"/>
        </w:rPr>
      </w:pPr>
    </w:p>
    <w:p w14:paraId="7A7E2EEE" w14:textId="77777777" w:rsidR="004B4FA5" w:rsidRDefault="001D60B9" w:rsidP="00310E71">
      <w:pPr>
        <w:keepNext/>
      </w:pPr>
      <w:r w:rsidRPr="001D60B9">
        <w:rPr>
          <w:noProof/>
          <w:lang w:val="pl-PL" w:eastAsia="pl-PL"/>
        </w:rPr>
        <w:drawing>
          <wp:inline distT="0" distB="0" distL="0" distR="0" wp14:anchorId="60C1EB4C" wp14:editId="0A6CA9CA">
            <wp:extent cx="5760085" cy="3476370"/>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4.pdf"/>
                    <pic:cNvPicPr/>
                  </pic:nvPicPr>
                  <pic:blipFill>
                    <a:blip r:embed="rId22"/>
                    <a:stretch>
                      <a:fillRect/>
                    </a:stretch>
                  </pic:blipFill>
                  <pic:spPr>
                    <a:xfrm>
                      <a:off x="0" y="0"/>
                      <a:ext cx="5760085" cy="3476370"/>
                    </a:xfrm>
                    <a:prstGeom prst="rect">
                      <a:avLst/>
                    </a:prstGeom>
                    <a:ln w="12700" cap="flat">
                      <a:noFill/>
                      <a:miter lim="400000"/>
                    </a:ln>
                    <a:effectLst/>
                  </pic:spPr>
                </pic:pic>
              </a:graphicData>
            </a:graphic>
          </wp:inline>
        </w:drawing>
      </w:r>
    </w:p>
    <w:p w14:paraId="77A680E8" w14:textId="58679A88" w:rsidR="002B4416" w:rsidRPr="00310E71" w:rsidRDefault="004B4FA5" w:rsidP="00310E71">
      <w:pPr>
        <w:pStyle w:val="Legenda"/>
        <w:jc w:val="center"/>
        <w:rPr>
          <w:rFonts w:hAnsi="Times New Roman" w:cs="Times New Roman"/>
          <w:lang w:val="pl-PL"/>
        </w:rPr>
      </w:pPr>
      <w:bookmarkStart w:id="120" w:name="_Toc59441604"/>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14</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glukozy w surowicy krwi pacjentów z grupy badanej przed (1) zabiegiem, miesiąc po zabiegu (2) oraz 6 miesięcy po zabiegu (3, n=18)</w:t>
      </w:r>
      <w:bookmarkEnd w:id="120"/>
    </w:p>
    <w:p w14:paraId="39EBC9C2" w14:textId="0D62C214"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25A7EDB9" w14:textId="20BC447F"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3657884E" w14:textId="719C7DB2"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714F7B8" w14:textId="1B8F1365"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A703073" w14:textId="77777777" w:rsidR="002B4416" w:rsidRPr="001D60B9" w:rsidRDefault="002B4416">
      <w:pPr>
        <w:spacing w:after="0"/>
        <w:jc w:val="both"/>
        <w:rPr>
          <w:i/>
          <w:iCs/>
          <w:color w:val="1F3864"/>
          <w:u w:color="1F3864"/>
          <w:lang w:val="pl-PL"/>
        </w:rPr>
      </w:pPr>
    </w:p>
    <w:p w14:paraId="1CFF871E" w14:textId="77777777" w:rsidR="002B4416" w:rsidRPr="001D60B9" w:rsidRDefault="002B4416">
      <w:pPr>
        <w:spacing w:after="0" w:line="360" w:lineRule="auto"/>
        <w:jc w:val="both"/>
        <w:rPr>
          <w:i/>
          <w:iCs/>
          <w:lang w:val="pl-PL"/>
        </w:rPr>
      </w:pPr>
    </w:p>
    <w:p w14:paraId="247C61BE" w14:textId="0A90B078" w:rsidR="002B4416" w:rsidRPr="001D60B9" w:rsidRDefault="001D60B9" w:rsidP="00310E71">
      <w:pPr>
        <w:spacing w:line="360" w:lineRule="auto"/>
        <w:jc w:val="both"/>
        <w:rPr>
          <w:lang w:val="pl-PL"/>
        </w:rPr>
      </w:pPr>
      <w:r w:rsidRPr="001D60B9">
        <w:rPr>
          <w:lang w:val="pl-PL"/>
        </w:rPr>
        <w:t>Wykazano istotn</w:t>
      </w:r>
      <w:r w:rsidR="00EF2547">
        <w:rPr>
          <w:lang w:val="pl-PL"/>
        </w:rPr>
        <w:t>y</w:t>
      </w:r>
      <w:r w:rsidRPr="001D60B9">
        <w:rPr>
          <w:lang w:val="pl-PL"/>
        </w:rPr>
        <w:t xml:space="preserve"> statystyczny spadek koncentracji glukozy w surowicy krwi po 6 miesi</w:t>
      </w:r>
      <w:r w:rsidRPr="001D60B9">
        <w:rPr>
          <w:rFonts w:hAnsi="Times New Roman"/>
          <w:lang w:val="pl-PL"/>
        </w:rPr>
        <w:t>ą</w:t>
      </w:r>
      <w:r w:rsidRPr="001D60B9">
        <w:rPr>
          <w:lang w:val="pl-PL"/>
        </w:rPr>
        <w:t>cach po zabiegu w por</w:t>
      </w:r>
      <w:r w:rsidRPr="001D60B9">
        <w:rPr>
          <w:rFonts w:hAnsi="Times New Roman"/>
          <w:lang w:val="pl-PL"/>
        </w:rPr>
        <w:t>ó</w:t>
      </w:r>
      <w:r w:rsidRPr="001D60B9">
        <w:rPr>
          <w:lang w:val="pl-PL"/>
        </w:rPr>
        <w:t>wnaniu do st</w:t>
      </w:r>
      <w:r w:rsidRPr="001D60B9">
        <w:rPr>
          <w:rFonts w:hAnsi="Times New Roman"/>
          <w:lang w:val="pl-PL"/>
        </w:rPr>
        <w:t>ęż</w:t>
      </w:r>
      <w:r w:rsidRPr="001D60B9">
        <w:rPr>
          <w:lang w:val="pl-PL"/>
        </w:rPr>
        <w:t>enia tego parametru przed zabiegiem (</w:t>
      </w:r>
      <w:r w:rsidRPr="001D60B9">
        <w:rPr>
          <w:i/>
          <w:iCs/>
          <w:lang w:val="pl-PL"/>
        </w:rPr>
        <w:t>p</w:t>
      </w:r>
      <w:r w:rsidRPr="001D60B9">
        <w:rPr>
          <w:lang w:val="pl-PL"/>
        </w:rPr>
        <w:t>&lt;0,01) oraz miesi</w:t>
      </w:r>
      <w:r w:rsidRPr="001D60B9">
        <w:rPr>
          <w:rFonts w:hAnsi="Times New Roman"/>
          <w:lang w:val="pl-PL"/>
        </w:rPr>
        <w:t>ą</w:t>
      </w:r>
      <w:r w:rsidRPr="001D60B9">
        <w:rPr>
          <w:lang w:val="pl-PL"/>
        </w:rPr>
        <w:t>c po zabiegu (</w:t>
      </w:r>
      <w:r w:rsidRPr="001D60B9">
        <w:rPr>
          <w:i/>
          <w:iCs/>
          <w:lang w:val="pl-PL"/>
        </w:rPr>
        <w:t>p</w:t>
      </w:r>
      <w:r w:rsidRPr="001D60B9">
        <w:rPr>
          <w:lang w:val="pl-PL"/>
        </w:rPr>
        <w:t xml:space="preserve">&lt;0,05). </w:t>
      </w:r>
      <w:bookmarkEnd w:id="119"/>
      <w:r w:rsidRPr="001D60B9">
        <w:rPr>
          <w:lang w:val="pl-PL"/>
        </w:rPr>
        <w:t>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r w:rsidRPr="001D60B9">
        <w:rPr>
          <w:lang w:val="pl-PL"/>
        </w:rPr>
        <w:br w:type="page"/>
      </w:r>
    </w:p>
    <w:p w14:paraId="52BE8BBE" w14:textId="77777777" w:rsidR="002B4416" w:rsidRPr="001D60B9" w:rsidRDefault="002B4416">
      <w:pPr>
        <w:spacing w:after="160" w:line="259" w:lineRule="auto"/>
        <w:rPr>
          <w:lang w:val="pl-PL"/>
        </w:rPr>
      </w:pPr>
    </w:p>
    <w:p w14:paraId="7303CA11" w14:textId="143060A1" w:rsidR="002B4416" w:rsidRPr="001D60B9" w:rsidRDefault="001D60B9">
      <w:pPr>
        <w:pStyle w:val="Nagwek2"/>
      </w:pPr>
      <w:bookmarkStart w:id="121" w:name="_Toc59387104"/>
      <w:bookmarkStart w:id="122" w:name="_Toc49"/>
      <w:r w:rsidRPr="001D60B9">
        <w:rPr>
          <w:rFonts w:eastAsia="Arial Unicode MS" w:hAnsi="Arial Unicode MS" w:cs="Arial Unicode MS"/>
        </w:rPr>
        <w:t>Zmiany st</w:t>
      </w:r>
      <w:r w:rsidRPr="001D60B9">
        <w:rPr>
          <w:rFonts w:ascii="Arial Unicode MS" w:eastAsia="Arial Unicode MS" w:cs="Arial Unicode MS"/>
        </w:rPr>
        <w:t>ęż</w:t>
      </w:r>
      <w:r w:rsidRPr="001D60B9">
        <w:rPr>
          <w:rFonts w:eastAsia="Arial Unicode MS" w:hAnsi="Arial Unicode MS" w:cs="Arial Unicode MS"/>
        </w:rPr>
        <w:t>enia insuliny w surowicy krwi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21"/>
      <w:r w:rsidRPr="001D60B9">
        <w:rPr>
          <w:rFonts w:eastAsia="Arial Unicode MS" w:hAnsi="Arial Unicode MS" w:cs="Arial Unicode MS"/>
        </w:rPr>
        <w:t xml:space="preserve"> </w:t>
      </w:r>
      <w:bookmarkEnd w:id="122"/>
    </w:p>
    <w:p w14:paraId="736BEA67" w14:textId="77777777" w:rsidR="002B4416" w:rsidRPr="001D60B9" w:rsidRDefault="002B4416">
      <w:pPr>
        <w:rPr>
          <w:lang w:val="pl-PL"/>
        </w:rPr>
      </w:pPr>
    </w:p>
    <w:p w14:paraId="4C28A013" w14:textId="77777777" w:rsidR="004B4FA5" w:rsidRDefault="001D60B9" w:rsidP="00310E71">
      <w:pPr>
        <w:keepNext/>
      </w:pPr>
      <w:r w:rsidRPr="001D60B9">
        <w:rPr>
          <w:noProof/>
          <w:lang w:val="pl-PL" w:eastAsia="pl-PL"/>
        </w:rPr>
        <w:drawing>
          <wp:inline distT="0" distB="0" distL="0" distR="0" wp14:anchorId="05BA626F" wp14:editId="5A5EEAB4">
            <wp:extent cx="5760085" cy="3471953"/>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5.pdf"/>
                    <pic:cNvPicPr/>
                  </pic:nvPicPr>
                  <pic:blipFill>
                    <a:blip r:embed="rId23"/>
                    <a:stretch>
                      <a:fillRect/>
                    </a:stretch>
                  </pic:blipFill>
                  <pic:spPr>
                    <a:xfrm>
                      <a:off x="0" y="0"/>
                      <a:ext cx="5760085" cy="3471953"/>
                    </a:xfrm>
                    <a:prstGeom prst="rect">
                      <a:avLst/>
                    </a:prstGeom>
                    <a:ln w="12700" cap="flat">
                      <a:noFill/>
                      <a:miter lim="400000"/>
                    </a:ln>
                    <a:effectLst/>
                  </pic:spPr>
                </pic:pic>
              </a:graphicData>
            </a:graphic>
          </wp:inline>
        </w:drawing>
      </w:r>
    </w:p>
    <w:p w14:paraId="0E0C77EB" w14:textId="3DEC866C" w:rsidR="002B4416" w:rsidRPr="00310E71" w:rsidRDefault="004B4FA5" w:rsidP="00310E71">
      <w:pPr>
        <w:pStyle w:val="Legenda"/>
        <w:jc w:val="center"/>
        <w:rPr>
          <w:rFonts w:hAnsi="Times New Roman" w:cs="Times New Roman"/>
          <w:lang w:val="pl-PL"/>
        </w:rPr>
      </w:pPr>
      <w:bookmarkStart w:id="123" w:name="_Toc59441605"/>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15</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insuliny w surowicy krwi u pacjentów z grupy badanej przed (1) zabiegiem, miesiąc po zabiegu (2) oraz 6 miesięcy po zabiegu (3, n=18)</w:t>
      </w:r>
      <w:bookmarkEnd w:id="123"/>
    </w:p>
    <w:p w14:paraId="1D3AC467" w14:textId="0AFA6BB8"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728D66A0" w14:textId="44031D4D"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35A705B5" w14:textId="4687FA4C"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6392B4B6" w14:textId="699A21F4"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0E2BA0A8" w14:textId="77777777" w:rsidR="002B4416" w:rsidRPr="001D60B9" w:rsidRDefault="002B4416">
      <w:pPr>
        <w:spacing w:after="0"/>
        <w:jc w:val="both"/>
        <w:rPr>
          <w:i/>
          <w:iCs/>
          <w:color w:val="1F3864"/>
          <w:u w:color="1F3864"/>
          <w:lang w:val="pl-PL"/>
        </w:rPr>
      </w:pPr>
    </w:p>
    <w:p w14:paraId="3ABF0E25" w14:textId="77777777" w:rsidR="002B4416" w:rsidRPr="001D60B9" w:rsidRDefault="002B4416">
      <w:pPr>
        <w:spacing w:after="0" w:line="360" w:lineRule="auto"/>
        <w:jc w:val="both"/>
        <w:rPr>
          <w:i/>
          <w:iCs/>
          <w:lang w:val="pl-PL"/>
        </w:rPr>
      </w:pPr>
    </w:p>
    <w:p w14:paraId="4A39350B" w14:textId="5229445C" w:rsidR="002B4416" w:rsidRPr="001D60B9" w:rsidRDefault="001D60B9" w:rsidP="00310E71">
      <w:pPr>
        <w:spacing w:line="360" w:lineRule="auto"/>
        <w:jc w:val="both"/>
        <w:rPr>
          <w:lang w:val="pl-PL"/>
        </w:rPr>
      </w:pPr>
      <w:r w:rsidRPr="001D60B9">
        <w:rPr>
          <w:lang w:val="pl-PL"/>
        </w:rPr>
        <w:t>Wykazano istotn</w:t>
      </w:r>
      <w:r w:rsidR="00EF2547">
        <w:rPr>
          <w:lang w:val="pl-PL"/>
        </w:rPr>
        <w:t>y</w:t>
      </w:r>
      <w:r w:rsidRPr="001D60B9">
        <w:rPr>
          <w:lang w:val="pl-PL"/>
        </w:rPr>
        <w:t xml:space="preserve"> statystyczny spadek koncentracji glukozy w surowicy krwi po miesi</w:t>
      </w:r>
      <w:r w:rsidRPr="001D60B9">
        <w:rPr>
          <w:rFonts w:hAnsi="Times New Roman"/>
          <w:lang w:val="pl-PL"/>
        </w:rPr>
        <w:t>ą</w:t>
      </w:r>
      <w:r w:rsidRPr="001D60B9">
        <w:rPr>
          <w:lang w:val="pl-PL"/>
        </w:rPr>
        <w:t>cu</w:t>
      </w:r>
      <w:r w:rsidR="00EF2547">
        <w:rPr>
          <w:lang w:val="pl-PL"/>
        </w:rPr>
        <w:t xml:space="preserve"> od zabiegu</w:t>
      </w:r>
      <w:r w:rsidRPr="001D60B9">
        <w:rPr>
          <w:lang w:val="pl-PL"/>
        </w:rPr>
        <w:t xml:space="preserve"> oraz</w:t>
      </w:r>
      <w:r w:rsidR="00EF2547">
        <w:rPr>
          <w:lang w:val="pl-PL"/>
        </w:rPr>
        <w:t xml:space="preserve"> po</w:t>
      </w:r>
      <w:r w:rsidRPr="001D60B9">
        <w:rPr>
          <w:lang w:val="pl-PL"/>
        </w:rPr>
        <w:t xml:space="preserve"> 6 miesi</w:t>
      </w:r>
      <w:r w:rsidRPr="001D60B9">
        <w:rPr>
          <w:rFonts w:hAnsi="Times New Roman"/>
          <w:lang w:val="pl-PL"/>
        </w:rPr>
        <w:t>ą</w:t>
      </w:r>
      <w:r w:rsidRPr="001D60B9">
        <w:rPr>
          <w:lang w:val="pl-PL"/>
        </w:rPr>
        <w:t xml:space="preserve">cach </w:t>
      </w:r>
      <w:r w:rsidR="00EF2547">
        <w:rPr>
          <w:lang w:val="pl-PL"/>
        </w:rPr>
        <w:t>od</w:t>
      </w:r>
      <w:r w:rsidRPr="001D60B9">
        <w:rPr>
          <w:lang w:val="pl-PL"/>
        </w:rPr>
        <w:t xml:space="preserve"> zabiegu w por</w:t>
      </w:r>
      <w:r w:rsidRPr="001D60B9">
        <w:rPr>
          <w:rFonts w:hAnsi="Times New Roman"/>
          <w:lang w:val="pl-PL"/>
        </w:rPr>
        <w:t>ó</w:t>
      </w:r>
      <w:r w:rsidRPr="001D60B9">
        <w:rPr>
          <w:lang w:val="pl-PL"/>
        </w:rPr>
        <w:t>wnaniu do st</w:t>
      </w:r>
      <w:r w:rsidRPr="001D60B9">
        <w:rPr>
          <w:rFonts w:hAnsi="Times New Roman"/>
          <w:lang w:val="pl-PL"/>
        </w:rPr>
        <w:t>ęż</w:t>
      </w:r>
      <w:r w:rsidRPr="001D60B9">
        <w:rPr>
          <w:lang w:val="pl-PL"/>
        </w:rPr>
        <w:t>enia tego parametru przed zabiegiem (</w:t>
      </w:r>
      <w:r w:rsidRPr="001D60B9">
        <w:rPr>
          <w:i/>
          <w:iCs/>
          <w:lang w:val="pl-PL"/>
        </w:rPr>
        <w:t>p</w:t>
      </w:r>
      <w:r w:rsidRPr="001D60B9">
        <w:rPr>
          <w:lang w:val="pl-PL"/>
        </w:rPr>
        <w:t>&lt;0,01). Ponadto odnotowano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istotn</w:t>
      </w:r>
      <w:r w:rsidRPr="001D60B9">
        <w:rPr>
          <w:rFonts w:hAnsi="Times New Roman"/>
          <w:lang w:val="pl-PL"/>
        </w:rPr>
        <w:t xml:space="preserve">ą </w:t>
      </w:r>
      <w:r w:rsidRPr="001D60B9">
        <w:rPr>
          <w:lang w:val="pl-PL"/>
        </w:rPr>
        <w:t>r</w:t>
      </w:r>
      <w:r w:rsidRPr="001D60B9">
        <w:rPr>
          <w:rFonts w:hAnsi="Times New Roman"/>
          <w:lang w:val="pl-PL"/>
        </w:rPr>
        <w:t>óż</w:t>
      </w:r>
      <w:r w:rsidRPr="001D60B9">
        <w:rPr>
          <w:lang w:val="pl-PL"/>
        </w:rPr>
        <w:t>nice pomi</w:t>
      </w:r>
      <w:r w:rsidRPr="001D60B9">
        <w:rPr>
          <w:rFonts w:hAnsi="Times New Roman"/>
          <w:lang w:val="pl-PL"/>
        </w:rPr>
        <w:t>ę</w:t>
      </w:r>
      <w:r w:rsidRPr="001D60B9">
        <w:rPr>
          <w:lang w:val="pl-PL"/>
        </w:rPr>
        <w:t>dzy koncentracj</w:t>
      </w:r>
      <w:r w:rsidRPr="001D60B9">
        <w:rPr>
          <w:rFonts w:hAnsi="Times New Roman"/>
          <w:lang w:val="pl-PL"/>
        </w:rPr>
        <w:t xml:space="preserve">ą </w:t>
      </w:r>
      <w:r w:rsidRPr="001D60B9">
        <w:rPr>
          <w:lang w:val="pl-PL"/>
        </w:rPr>
        <w:t>insuliny 6 miesi</w:t>
      </w:r>
      <w:r w:rsidRPr="001D60B9">
        <w:rPr>
          <w:rFonts w:hAnsi="Times New Roman"/>
          <w:lang w:val="pl-PL"/>
        </w:rPr>
        <w:t>ę</w:t>
      </w:r>
      <w:r w:rsidRPr="001D60B9">
        <w:rPr>
          <w:lang w:val="pl-PL"/>
        </w:rPr>
        <w:t>cy po zabiegu w por</w:t>
      </w:r>
      <w:r w:rsidRPr="001D60B9">
        <w:rPr>
          <w:rFonts w:hAnsi="Times New Roman"/>
          <w:lang w:val="pl-PL"/>
        </w:rPr>
        <w:t>ó</w:t>
      </w:r>
      <w:r w:rsidRPr="001D60B9">
        <w:rPr>
          <w:lang w:val="pl-PL"/>
        </w:rPr>
        <w:t>wnaniu do st</w:t>
      </w:r>
      <w:r w:rsidRPr="001D60B9">
        <w:rPr>
          <w:rFonts w:hAnsi="Times New Roman"/>
          <w:lang w:val="pl-PL"/>
        </w:rPr>
        <w:t>ęż</w:t>
      </w:r>
      <w:r w:rsidRPr="001D60B9">
        <w:rPr>
          <w:lang w:val="pl-PL"/>
        </w:rPr>
        <w:t>enia miesi</w:t>
      </w:r>
      <w:r w:rsidRPr="001D60B9">
        <w:rPr>
          <w:rFonts w:hAnsi="Times New Roman"/>
          <w:lang w:val="pl-PL"/>
        </w:rPr>
        <w:t>ą</w:t>
      </w:r>
      <w:r w:rsidRPr="001D60B9">
        <w:rPr>
          <w:lang w:val="pl-PL"/>
        </w:rPr>
        <w:t>c po zabiegu (</w:t>
      </w:r>
      <w:r w:rsidRPr="001D60B9">
        <w:rPr>
          <w:i/>
          <w:iCs/>
          <w:lang w:val="pl-PL"/>
        </w:rPr>
        <w:t>p</w:t>
      </w:r>
      <w:r w:rsidRPr="001D60B9">
        <w:rPr>
          <w:lang w:val="pl-PL"/>
        </w:rPr>
        <w:t>&lt;0,05).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r w:rsidRPr="001D60B9">
        <w:rPr>
          <w:lang w:val="pl-PL"/>
        </w:rPr>
        <w:br w:type="page"/>
      </w:r>
    </w:p>
    <w:p w14:paraId="0FB4D30C" w14:textId="77777777" w:rsidR="002B4416" w:rsidRPr="001D60B9" w:rsidRDefault="002B4416">
      <w:pPr>
        <w:spacing w:after="160" w:line="259" w:lineRule="auto"/>
        <w:rPr>
          <w:lang w:val="pl-PL"/>
        </w:rPr>
      </w:pPr>
    </w:p>
    <w:p w14:paraId="271123FD" w14:textId="1EF7C6D9" w:rsidR="002B4416" w:rsidRPr="001D60B9" w:rsidRDefault="001D60B9">
      <w:pPr>
        <w:pStyle w:val="Nagwek2"/>
      </w:pPr>
      <w:bookmarkStart w:id="124" w:name="_Toc59387105"/>
      <w:bookmarkStart w:id="125" w:name="_Toc50"/>
      <w:r w:rsidRPr="001D60B9">
        <w:rPr>
          <w:rFonts w:eastAsia="Arial Unicode MS" w:hAnsi="Arial Unicode MS" w:cs="Arial Unicode MS"/>
        </w:rPr>
        <w:t>Zmiany indeksu HOMA-IR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24"/>
      <w:bookmarkEnd w:id="125"/>
    </w:p>
    <w:p w14:paraId="1A239636" w14:textId="77777777" w:rsidR="004B4FA5" w:rsidRDefault="001D60B9" w:rsidP="00310E71">
      <w:pPr>
        <w:keepNext/>
      </w:pPr>
      <w:r w:rsidRPr="001D60B9">
        <w:rPr>
          <w:noProof/>
          <w:lang w:val="pl-PL" w:eastAsia="pl-PL"/>
        </w:rPr>
        <w:drawing>
          <wp:inline distT="0" distB="0" distL="0" distR="0" wp14:anchorId="065EE5F1" wp14:editId="01A80D45">
            <wp:extent cx="5760085" cy="3585168"/>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16.pdf"/>
                    <pic:cNvPicPr/>
                  </pic:nvPicPr>
                  <pic:blipFill>
                    <a:blip r:embed="rId24"/>
                    <a:stretch>
                      <a:fillRect/>
                    </a:stretch>
                  </pic:blipFill>
                  <pic:spPr>
                    <a:xfrm>
                      <a:off x="0" y="0"/>
                      <a:ext cx="5760085" cy="3585168"/>
                    </a:xfrm>
                    <a:prstGeom prst="rect">
                      <a:avLst/>
                    </a:prstGeom>
                    <a:ln w="12700" cap="flat">
                      <a:noFill/>
                      <a:miter lim="400000"/>
                    </a:ln>
                    <a:effectLst/>
                  </pic:spPr>
                </pic:pic>
              </a:graphicData>
            </a:graphic>
          </wp:inline>
        </w:drawing>
      </w:r>
    </w:p>
    <w:p w14:paraId="579E7654" w14:textId="4FE2FE7E" w:rsidR="002B4416" w:rsidRPr="00310E71" w:rsidRDefault="004B4FA5" w:rsidP="00310E71">
      <w:pPr>
        <w:pStyle w:val="Legenda"/>
        <w:jc w:val="center"/>
        <w:rPr>
          <w:rFonts w:hAnsi="Times New Roman" w:cs="Times New Roman"/>
          <w:lang w:val="pl-PL"/>
        </w:rPr>
      </w:pPr>
      <w:bookmarkStart w:id="126" w:name="_Toc59441606"/>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16</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indeksie HOMA IR u pacjentów z grupy badanej przed (1) zabiegiem, miesiąc po zabiegu (2) oraz 6 miesięcy po zabiegu (3, n=18)</w:t>
      </w:r>
      <w:bookmarkEnd w:id="126"/>
    </w:p>
    <w:p w14:paraId="45D52589" w14:textId="7A0D00CD"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1D0DE26C" w14:textId="5FE4A69E"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38B4010F" w14:textId="61D8D5D6"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6C995C49" w14:textId="569055CC"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EF2547"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276536E" w14:textId="77777777" w:rsidR="002B4416" w:rsidRPr="001D60B9" w:rsidRDefault="002B4416">
      <w:pPr>
        <w:spacing w:after="0"/>
        <w:jc w:val="both"/>
        <w:rPr>
          <w:i/>
          <w:iCs/>
          <w:color w:val="1F3864"/>
          <w:u w:color="1F3864"/>
          <w:lang w:val="pl-PL"/>
        </w:rPr>
      </w:pPr>
    </w:p>
    <w:p w14:paraId="206B86FE" w14:textId="77777777" w:rsidR="002B4416" w:rsidRPr="001D60B9" w:rsidRDefault="002B4416">
      <w:pPr>
        <w:spacing w:after="0" w:line="360" w:lineRule="auto"/>
        <w:jc w:val="both"/>
        <w:rPr>
          <w:i/>
          <w:iCs/>
          <w:lang w:val="pl-PL"/>
        </w:rPr>
      </w:pPr>
    </w:p>
    <w:p w14:paraId="5826848E" w14:textId="734CAB73" w:rsidR="002B4416" w:rsidRPr="001D60B9" w:rsidRDefault="001D60B9">
      <w:pPr>
        <w:spacing w:line="360" w:lineRule="auto"/>
        <w:jc w:val="both"/>
        <w:rPr>
          <w:lang w:val="pl-PL"/>
        </w:rPr>
      </w:pPr>
      <w:r w:rsidRPr="001D60B9">
        <w:rPr>
          <w:lang w:val="pl-PL"/>
        </w:rPr>
        <w:t>Wykazano istotn</w:t>
      </w:r>
      <w:r w:rsidR="001C5AB2">
        <w:rPr>
          <w:lang w:val="pl-PL"/>
        </w:rPr>
        <w:t>y</w:t>
      </w:r>
      <w:r w:rsidRPr="001D60B9">
        <w:rPr>
          <w:lang w:val="pl-PL"/>
        </w:rPr>
        <w:t xml:space="preserve"> statystyczny spadek HOMA IR w surowicy krwi po miesi</w:t>
      </w:r>
      <w:r w:rsidRPr="001D60B9">
        <w:rPr>
          <w:rFonts w:hAnsi="Times New Roman"/>
          <w:lang w:val="pl-PL"/>
        </w:rPr>
        <w:t>ą</w:t>
      </w:r>
      <w:r w:rsidRPr="001D60B9">
        <w:rPr>
          <w:lang w:val="pl-PL"/>
        </w:rPr>
        <w:t>cu (</w:t>
      </w:r>
      <w:r w:rsidRPr="001D60B9">
        <w:rPr>
          <w:i/>
          <w:iCs/>
          <w:lang w:val="pl-PL"/>
        </w:rPr>
        <w:t>p</w:t>
      </w:r>
      <w:r w:rsidRPr="001D60B9">
        <w:rPr>
          <w:lang w:val="pl-PL"/>
        </w:rPr>
        <w:t>&lt;0,05) oraz</w:t>
      </w:r>
      <w:r w:rsidR="001C5AB2">
        <w:rPr>
          <w:lang w:val="pl-PL"/>
        </w:rPr>
        <w:t xml:space="preserve"> po</w:t>
      </w:r>
      <w:r w:rsidRPr="001D60B9">
        <w:rPr>
          <w:lang w:val="pl-PL"/>
        </w:rPr>
        <w:t xml:space="preserve"> 6 (</w:t>
      </w:r>
      <w:r w:rsidRPr="001D60B9">
        <w:rPr>
          <w:i/>
          <w:iCs/>
          <w:lang w:val="pl-PL"/>
        </w:rPr>
        <w:t>p</w:t>
      </w:r>
      <w:r w:rsidRPr="001D60B9">
        <w:rPr>
          <w:lang w:val="pl-PL"/>
        </w:rPr>
        <w:t>&lt;0,01) miesi</w:t>
      </w:r>
      <w:r w:rsidRPr="001D60B9">
        <w:rPr>
          <w:rFonts w:hAnsi="Times New Roman"/>
          <w:lang w:val="pl-PL"/>
        </w:rPr>
        <w:t>ą</w:t>
      </w:r>
      <w:r w:rsidRPr="001D60B9">
        <w:rPr>
          <w:lang w:val="pl-PL"/>
        </w:rPr>
        <w:t>cach po zabiegu w por</w:t>
      </w:r>
      <w:r w:rsidRPr="001D60B9">
        <w:rPr>
          <w:rFonts w:hAnsi="Times New Roman"/>
          <w:lang w:val="pl-PL"/>
        </w:rPr>
        <w:t>ó</w:t>
      </w:r>
      <w:r w:rsidRPr="001D60B9">
        <w:rPr>
          <w:lang w:val="pl-PL"/>
        </w:rPr>
        <w:t>wnaniu do st</w:t>
      </w:r>
      <w:r w:rsidRPr="001D60B9">
        <w:rPr>
          <w:rFonts w:hAnsi="Times New Roman"/>
          <w:lang w:val="pl-PL"/>
        </w:rPr>
        <w:t>ęż</w:t>
      </w:r>
      <w:r w:rsidRPr="001D60B9">
        <w:rPr>
          <w:lang w:val="pl-PL"/>
        </w:rPr>
        <w:t>enia tego parametru przed zabiegiem. Nie odnotowano statystycznie istotnych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2 a 3 punktem czasowym</w:t>
      </w:r>
      <w:r w:rsidR="001C5AB2">
        <w:rPr>
          <w:lang w:val="pl-PL"/>
        </w:rPr>
        <w:t>.</w:t>
      </w:r>
      <w:r w:rsidRPr="001D60B9">
        <w:rPr>
          <w:lang w:val="pl-PL"/>
        </w:rPr>
        <w:t xml:space="preserve">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8B823F6" w14:textId="77777777" w:rsidR="002B4416" w:rsidRPr="001D60B9" w:rsidRDefault="001D60B9">
      <w:pPr>
        <w:spacing w:after="160" w:line="259" w:lineRule="auto"/>
        <w:rPr>
          <w:lang w:val="pl-PL"/>
        </w:rPr>
      </w:pPr>
      <w:r w:rsidRPr="001D60B9">
        <w:rPr>
          <w:lang w:val="pl-PL"/>
        </w:rPr>
        <w:br w:type="page"/>
      </w:r>
    </w:p>
    <w:p w14:paraId="2B486F2F" w14:textId="77777777" w:rsidR="002B4416" w:rsidRPr="001D60B9" w:rsidRDefault="002B4416">
      <w:pPr>
        <w:spacing w:after="160" w:line="259" w:lineRule="auto"/>
        <w:rPr>
          <w:lang w:val="pl-PL"/>
        </w:rPr>
      </w:pPr>
    </w:p>
    <w:p w14:paraId="14DE173F" w14:textId="5F5A41BA" w:rsidR="002B4416" w:rsidRPr="001D60B9" w:rsidRDefault="001D60B9">
      <w:pPr>
        <w:pStyle w:val="Nagwek2"/>
      </w:pPr>
      <w:bookmarkStart w:id="127" w:name="_Toc59387106"/>
      <w:bookmarkStart w:id="128" w:name="_Toc51"/>
      <w:r w:rsidRPr="001D60B9">
        <w:rPr>
          <w:rFonts w:eastAsia="Arial Unicode MS" w:hAnsi="Arial Unicode MS" w:cs="Arial Unicode MS"/>
        </w:rPr>
        <w:t>Zmiany indeksu Quicki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27"/>
      <w:bookmarkEnd w:id="128"/>
    </w:p>
    <w:p w14:paraId="272E9611" w14:textId="77777777" w:rsidR="002B4416" w:rsidRPr="001D60B9" w:rsidRDefault="002B4416">
      <w:pPr>
        <w:rPr>
          <w:lang w:val="pl-PL"/>
        </w:rPr>
      </w:pPr>
    </w:p>
    <w:p w14:paraId="4A77D95F" w14:textId="77777777" w:rsidR="004B4FA5" w:rsidRDefault="001D60B9" w:rsidP="00310E71">
      <w:pPr>
        <w:keepNext/>
      </w:pPr>
      <w:r w:rsidRPr="001D60B9">
        <w:rPr>
          <w:noProof/>
          <w:lang w:val="pl-PL" w:eastAsia="pl-PL"/>
        </w:rPr>
        <w:drawing>
          <wp:inline distT="0" distB="0" distL="0" distR="0" wp14:anchorId="2711C4D1" wp14:editId="6FB85AF8">
            <wp:extent cx="5760085" cy="3422750"/>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17.pdf"/>
                    <pic:cNvPicPr/>
                  </pic:nvPicPr>
                  <pic:blipFill>
                    <a:blip r:embed="rId25"/>
                    <a:stretch>
                      <a:fillRect/>
                    </a:stretch>
                  </pic:blipFill>
                  <pic:spPr>
                    <a:xfrm>
                      <a:off x="0" y="0"/>
                      <a:ext cx="5760085" cy="3422750"/>
                    </a:xfrm>
                    <a:prstGeom prst="rect">
                      <a:avLst/>
                    </a:prstGeom>
                    <a:ln w="12700" cap="flat">
                      <a:noFill/>
                      <a:miter lim="400000"/>
                    </a:ln>
                    <a:effectLst/>
                  </pic:spPr>
                </pic:pic>
              </a:graphicData>
            </a:graphic>
          </wp:inline>
        </w:drawing>
      </w:r>
    </w:p>
    <w:p w14:paraId="413FDD46" w14:textId="1C1D1DFE" w:rsidR="002B4416" w:rsidRPr="00310E71" w:rsidRDefault="004B4FA5" w:rsidP="00310E71">
      <w:pPr>
        <w:pStyle w:val="Legenda"/>
        <w:jc w:val="center"/>
        <w:rPr>
          <w:rFonts w:hAnsi="Times New Roman" w:cs="Times New Roman"/>
          <w:lang w:val="pl-PL"/>
        </w:rPr>
      </w:pPr>
      <w:bookmarkStart w:id="129" w:name="_Toc59441607"/>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17</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indeksie Quicki u pacjentów z grupy badanej przed (1) zabiegiem, miesiąc po zabiegu (2) oraz 6 miesięcy po zabiegu (3, n=18)</w:t>
      </w:r>
      <w:bookmarkEnd w:id="129"/>
    </w:p>
    <w:p w14:paraId="7D079D6D" w14:textId="0A2BFFC2"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C5AB2"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282F5AC1" w14:textId="54FF5A6A"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C5AB2"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3BB97734" w14:textId="633C8366"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C5AB2"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51EDE9B" w14:textId="2389D9AA"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C5AB2"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1C4EBC8C" w14:textId="77777777" w:rsidR="002B4416" w:rsidRPr="001D60B9" w:rsidRDefault="002B4416">
      <w:pPr>
        <w:spacing w:after="0"/>
        <w:jc w:val="both"/>
        <w:rPr>
          <w:i/>
          <w:iCs/>
          <w:color w:val="1F3864"/>
          <w:u w:color="1F3864"/>
          <w:lang w:val="pl-PL"/>
        </w:rPr>
      </w:pPr>
    </w:p>
    <w:p w14:paraId="13A41157" w14:textId="77777777" w:rsidR="002B4416" w:rsidRPr="001D60B9" w:rsidRDefault="002B4416">
      <w:pPr>
        <w:spacing w:after="0" w:line="360" w:lineRule="auto"/>
        <w:jc w:val="both"/>
        <w:rPr>
          <w:i/>
          <w:iCs/>
          <w:lang w:val="pl-PL"/>
        </w:rPr>
      </w:pPr>
    </w:p>
    <w:p w14:paraId="040094D6" w14:textId="0B3C9B20" w:rsidR="002B4416" w:rsidRPr="001D60B9" w:rsidRDefault="001D60B9" w:rsidP="00310E71">
      <w:pPr>
        <w:spacing w:line="360" w:lineRule="auto"/>
        <w:jc w:val="both"/>
        <w:rPr>
          <w:lang w:val="pl-PL"/>
        </w:rPr>
      </w:pPr>
      <w:r w:rsidRPr="001D60B9">
        <w:rPr>
          <w:lang w:val="pl-PL"/>
        </w:rPr>
        <w:t>Wykazano istotn</w:t>
      </w:r>
      <w:r w:rsidR="00511381">
        <w:rPr>
          <w:lang w:val="pl-PL"/>
        </w:rPr>
        <w:t>y</w:t>
      </w:r>
      <w:r w:rsidRPr="001D60B9">
        <w:rPr>
          <w:lang w:val="pl-PL"/>
        </w:rPr>
        <w:t xml:space="preserve"> statystyczny wzrost Quicki w surowicy krwi po 6 miesi</w:t>
      </w:r>
      <w:r w:rsidRPr="001D60B9">
        <w:rPr>
          <w:rFonts w:hAnsi="Times New Roman"/>
          <w:lang w:val="pl-PL"/>
        </w:rPr>
        <w:t>ą</w:t>
      </w:r>
      <w:r w:rsidRPr="001D60B9">
        <w:rPr>
          <w:lang w:val="pl-PL"/>
        </w:rPr>
        <w:t>cach (</w:t>
      </w:r>
      <w:r w:rsidRPr="001D60B9">
        <w:rPr>
          <w:i/>
          <w:iCs/>
          <w:lang w:val="pl-PL"/>
        </w:rPr>
        <w:t>p</w:t>
      </w:r>
      <w:r w:rsidRPr="001D60B9">
        <w:rPr>
          <w:lang w:val="pl-PL"/>
        </w:rPr>
        <w:t>&lt;0,01)</w:t>
      </w:r>
      <w:r w:rsidR="00211917">
        <w:rPr>
          <w:lang w:val="pl-PL"/>
        </w:rPr>
        <w:t xml:space="preserve"> </w:t>
      </w:r>
      <w:r w:rsidRPr="001D60B9">
        <w:rPr>
          <w:lang w:val="pl-PL"/>
        </w:rPr>
        <w:t>po zabiegu w por</w:t>
      </w:r>
      <w:r w:rsidRPr="001D60B9">
        <w:rPr>
          <w:rFonts w:hAnsi="Times New Roman"/>
          <w:lang w:val="pl-PL"/>
        </w:rPr>
        <w:t>ó</w:t>
      </w:r>
      <w:r w:rsidRPr="001D60B9">
        <w:rPr>
          <w:lang w:val="pl-PL"/>
        </w:rPr>
        <w:t>wnaniu do st</w:t>
      </w:r>
      <w:r w:rsidRPr="001D60B9">
        <w:rPr>
          <w:rFonts w:hAnsi="Times New Roman"/>
          <w:lang w:val="pl-PL"/>
        </w:rPr>
        <w:t>ęż</w:t>
      </w:r>
      <w:r w:rsidRPr="001D60B9">
        <w:rPr>
          <w:lang w:val="pl-PL"/>
        </w:rPr>
        <w:t>enia tego parametru przed zabiegiem. Nie odnotowano statystycznie istotnych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innymi punktami czasowymi.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r w:rsidRPr="001D60B9">
        <w:rPr>
          <w:lang w:val="pl-PL"/>
        </w:rPr>
        <w:br w:type="page"/>
      </w:r>
    </w:p>
    <w:p w14:paraId="255A7D88" w14:textId="77777777" w:rsidR="002B4416" w:rsidRPr="001D60B9" w:rsidRDefault="002B4416">
      <w:pPr>
        <w:spacing w:after="160" w:line="259" w:lineRule="auto"/>
        <w:rPr>
          <w:lang w:val="pl-PL"/>
        </w:rPr>
      </w:pPr>
    </w:p>
    <w:p w14:paraId="1B8E8F31" w14:textId="2F17C9FB" w:rsidR="002B4416" w:rsidRPr="001D60B9" w:rsidRDefault="001D60B9">
      <w:pPr>
        <w:pStyle w:val="Nagwek2"/>
      </w:pPr>
      <w:bookmarkStart w:id="130" w:name="_Toc59387107"/>
      <w:bookmarkStart w:id="131" w:name="_Toc52"/>
      <w:bookmarkStart w:id="132" w:name="OLE_LINK3"/>
      <w:r w:rsidRPr="001D60B9">
        <w:rPr>
          <w:rFonts w:eastAsia="Arial Unicode MS" w:hAnsi="Arial Unicode MS" w:cs="Arial Unicode MS"/>
        </w:rPr>
        <w:t>Zmiany w surowiczym st</w:t>
      </w:r>
      <w:r w:rsidRPr="001D60B9">
        <w:rPr>
          <w:rFonts w:ascii="Arial Unicode MS" w:eastAsia="Arial Unicode MS" w:cs="Arial Unicode MS"/>
        </w:rPr>
        <w:t>ęż</w:t>
      </w:r>
      <w:r w:rsidRPr="001D60B9">
        <w:rPr>
          <w:rFonts w:eastAsia="Arial Unicode MS" w:hAnsi="Arial Unicode MS" w:cs="Arial Unicode MS"/>
        </w:rPr>
        <w:t>eniu cholesterolu ca</w:t>
      </w:r>
      <w:r w:rsidRPr="001D60B9">
        <w:rPr>
          <w:rFonts w:ascii="Arial Unicode MS" w:eastAsia="Arial Unicode MS" w:cs="Arial Unicode MS"/>
        </w:rPr>
        <w:t>ł</w:t>
      </w:r>
      <w:r w:rsidRPr="001D60B9">
        <w:rPr>
          <w:rFonts w:eastAsia="Arial Unicode MS" w:hAnsi="Arial Unicode MS" w:cs="Arial Unicode MS"/>
        </w:rPr>
        <w:t>kowitego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30"/>
      <w:bookmarkEnd w:id="131"/>
    </w:p>
    <w:p w14:paraId="47181AE6" w14:textId="77777777" w:rsidR="002B4416" w:rsidRPr="001D60B9" w:rsidRDefault="002B4416">
      <w:pPr>
        <w:rPr>
          <w:lang w:val="pl-PL"/>
        </w:rPr>
      </w:pPr>
    </w:p>
    <w:p w14:paraId="02CCCA11" w14:textId="77777777" w:rsidR="002B4416" w:rsidRPr="001D60B9" w:rsidRDefault="002B4416">
      <w:pPr>
        <w:rPr>
          <w:lang w:val="pl-PL"/>
        </w:rPr>
      </w:pPr>
    </w:p>
    <w:p w14:paraId="2B456A81" w14:textId="77777777" w:rsidR="001E6D61" w:rsidRDefault="001D60B9" w:rsidP="00310E71">
      <w:pPr>
        <w:keepNext/>
      </w:pPr>
      <w:r w:rsidRPr="001D60B9">
        <w:rPr>
          <w:noProof/>
          <w:lang w:val="pl-PL" w:eastAsia="pl-PL"/>
        </w:rPr>
        <w:drawing>
          <wp:inline distT="0" distB="0" distL="0" distR="0" wp14:anchorId="0E86C7A8" wp14:editId="63A634F2">
            <wp:extent cx="5760085" cy="347459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18.pdf"/>
                    <pic:cNvPicPr/>
                  </pic:nvPicPr>
                  <pic:blipFill>
                    <a:blip r:embed="rId26"/>
                    <a:stretch>
                      <a:fillRect/>
                    </a:stretch>
                  </pic:blipFill>
                  <pic:spPr>
                    <a:xfrm>
                      <a:off x="0" y="0"/>
                      <a:ext cx="5760085" cy="3474590"/>
                    </a:xfrm>
                    <a:prstGeom prst="rect">
                      <a:avLst/>
                    </a:prstGeom>
                    <a:ln w="12700" cap="flat">
                      <a:noFill/>
                      <a:miter lim="400000"/>
                    </a:ln>
                    <a:effectLst/>
                  </pic:spPr>
                </pic:pic>
              </a:graphicData>
            </a:graphic>
          </wp:inline>
        </w:drawing>
      </w:r>
    </w:p>
    <w:p w14:paraId="05709FDB" w14:textId="4E2564BC" w:rsidR="002B4416" w:rsidRPr="00310E71" w:rsidRDefault="001E6D61" w:rsidP="00310E71">
      <w:pPr>
        <w:pStyle w:val="Legenda"/>
        <w:jc w:val="center"/>
        <w:rPr>
          <w:rFonts w:hAnsi="Times New Roman" w:cs="Times New Roman"/>
          <w:lang w:val="pl-PL"/>
        </w:rPr>
      </w:pPr>
      <w:bookmarkStart w:id="133" w:name="_Toc59441608"/>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18</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cholesterolu w surowicy krwi u pacjentów z grupy badanej przed (1) zabiegiem, miesiąc po zabiegu (2) oraz 6 miesięcy po zabiegu (3, n=18)</w:t>
      </w:r>
      <w:bookmarkEnd w:id="133"/>
    </w:p>
    <w:p w14:paraId="4A9AED9D" w14:textId="50FE7122"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349A7348" w14:textId="4C46F30D"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2445636E" w14:textId="58E7216C"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15043760" w14:textId="35FA150F"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DCD0B21" w14:textId="77777777" w:rsidR="002B4416" w:rsidRPr="001D60B9" w:rsidRDefault="002B4416">
      <w:pPr>
        <w:spacing w:after="0"/>
        <w:jc w:val="both"/>
        <w:rPr>
          <w:i/>
          <w:iCs/>
          <w:color w:val="1F3864"/>
          <w:u w:color="1F3864"/>
          <w:lang w:val="pl-PL"/>
        </w:rPr>
      </w:pPr>
    </w:p>
    <w:p w14:paraId="1E30E61B" w14:textId="77777777" w:rsidR="002B4416" w:rsidRPr="001D60B9" w:rsidRDefault="002B4416">
      <w:pPr>
        <w:spacing w:after="0" w:line="360" w:lineRule="auto"/>
        <w:jc w:val="both"/>
        <w:rPr>
          <w:i/>
          <w:iCs/>
          <w:lang w:val="pl-PL"/>
        </w:rPr>
      </w:pPr>
    </w:p>
    <w:p w14:paraId="54F8499D" w14:textId="686E9F8F" w:rsidR="002B4416" w:rsidRPr="001D60B9" w:rsidRDefault="001D60B9">
      <w:pPr>
        <w:spacing w:line="360" w:lineRule="auto"/>
        <w:jc w:val="both"/>
        <w:rPr>
          <w:lang w:val="pl-PL"/>
        </w:rPr>
      </w:pPr>
      <w:r w:rsidRPr="001D60B9">
        <w:rPr>
          <w:lang w:val="pl-PL"/>
        </w:rPr>
        <w:t>Nie wykazano statystycznie istotnych r</w:t>
      </w:r>
      <w:r w:rsidRPr="001D60B9">
        <w:rPr>
          <w:rFonts w:hAnsi="Times New Roman"/>
          <w:lang w:val="pl-PL"/>
        </w:rPr>
        <w:t>óż</w:t>
      </w:r>
      <w:r w:rsidRPr="001D60B9">
        <w:rPr>
          <w:lang w:val="pl-PL"/>
        </w:rPr>
        <w:t>nic w st</w:t>
      </w:r>
      <w:r w:rsidRPr="001D60B9">
        <w:rPr>
          <w:rFonts w:hAnsi="Times New Roman"/>
          <w:lang w:val="pl-PL"/>
        </w:rPr>
        <w:t>ęż</w:t>
      </w:r>
      <w:r w:rsidRPr="001D60B9">
        <w:rPr>
          <w:lang w:val="pl-PL"/>
        </w:rPr>
        <w:t xml:space="preserve">eniu cholesterolu przed i po zabiegu. </w:t>
      </w:r>
      <w:bookmarkEnd w:id="132"/>
      <w:r w:rsidRPr="001D60B9">
        <w:rPr>
          <w:lang w:val="pl-PL"/>
        </w:rPr>
        <w:t>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42CE187" w14:textId="77777777" w:rsidR="002B4416" w:rsidRPr="001D60B9" w:rsidRDefault="001D60B9">
      <w:pPr>
        <w:spacing w:after="160" w:line="259" w:lineRule="auto"/>
        <w:rPr>
          <w:lang w:val="pl-PL"/>
        </w:rPr>
      </w:pPr>
      <w:r w:rsidRPr="001D60B9">
        <w:rPr>
          <w:lang w:val="pl-PL"/>
        </w:rPr>
        <w:br w:type="page"/>
      </w:r>
    </w:p>
    <w:p w14:paraId="58D4DB8C" w14:textId="77777777" w:rsidR="002B4416" w:rsidRPr="001D60B9" w:rsidRDefault="002B4416">
      <w:pPr>
        <w:spacing w:after="160" w:line="259" w:lineRule="auto"/>
        <w:rPr>
          <w:lang w:val="pl-PL"/>
        </w:rPr>
      </w:pPr>
    </w:p>
    <w:p w14:paraId="78F76C16" w14:textId="0A422EFF" w:rsidR="002B4416" w:rsidRPr="001D60B9" w:rsidRDefault="001D60B9">
      <w:pPr>
        <w:pStyle w:val="Nagwek2"/>
      </w:pPr>
      <w:bookmarkStart w:id="134" w:name="_Toc59387108"/>
      <w:bookmarkStart w:id="135" w:name="_Toc53"/>
      <w:r w:rsidRPr="001D60B9">
        <w:rPr>
          <w:rFonts w:eastAsia="Arial Unicode MS" w:hAnsi="Arial Unicode MS" w:cs="Arial Unicode MS"/>
        </w:rPr>
        <w:t>Zmiany w surowiczym st</w:t>
      </w:r>
      <w:r w:rsidRPr="001D60B9">
        <w:rPr>
          <w:rFonts w:ascii="Arial Unicode MS" w:eastAsia="Arial Unicode MS" w:cs="Arial Unicode MS"/>
        </w:rPr>
        <w:t>ęż</w:t>
      </w:r>
      <w:r w:rsidRPr="001D60B9">
        <w:rPr>
          <w:rFonts w:eastAsia="Arial Unicode MS" w:hAnsi="Arial Unicode MS" w:cs="Arial Unicode MS"/>
        </w:rPr>
        <w:t>eniu trigliceryd</w:t>
      </w:r>
      <w:r w:rsidRPr="001D60B9">
        <w:rPr>
          <w:rFonts w:ascii="Arial Unicode MS" w:eastAsia="Arial Unicode MS" w:cs="Arial Unicode MS"/>
        </w:rPr>
        <w:t>ó</w:t>
      </w:r>
      <w:r w:rsidRPr="001D60B9">
        <w:rPr>
          <w:rFonts w:eastAsia="Arial Unicode MS" w:hAnsi="Arial Unicode MS" w:cs="Arial Unicode MS"/>
        </w:rPr>
        <w:t>w u pacjent</w:t>
      </w:r>
      <w:r w:rsidRPr="001D60B9">
        <w:rPr>
          <w:rFonts w:ascii="Arial Unicode MS" w:eastAsia="Arial Unicode MS" w:cs="Arial Unicode MS"/>
        </w:rPr>
        <w:t>ó</w:t>
      </w:r>
      <w:r w:rsidRPr="001D60B9">
        <w:rPr>
          <w:rFonts w:eastAsia="Arial Unicode MS" w:hAnsi="Arial Unicode MS" w:cs="Arial Unicode MS"/>
        </w:rPr>
        <w:t>w z grupy badanej w</w:t>
      </w:r>
      <w:r w:rsidR="0013085B">
        <w:rPr>
          <w:rFonts w:eastAsia="Arial Unicode MS" w:hAnsi="Arial Unicode MS" w:cs="Arial Unicode MS"/>
        </w:rPr>
        <w:t> </w:t>
      </w:r>
      <w:r w:rsidRPr="001D60B9">
        <w:rPr>
          <w:rFonts w:eastAsia="Arial Unicode MS" w:hAnsi="Arial Unicode MS" w:cs="Arial Unicode MS"/>
        </w:rPr>
        <w:t>trzech punktach czasowych</w:t>
      </w:r>
      <w:bookmarkEnd w:id="134"/>
      <w:bookmarkEnd w:id="135"/>
    </w:p>
    <w:p w14:paraId="46FA8D37" w14:textId="77777777" w:rsidR="002B4416" w:rsidRPr="001D60B9" w:rsidRDefault="002B4416">
      <w:pPr>
        <w:rPr>
          <w:lang w:val="pl-PL"/>
        </w:rPr>
      </w:pPr>
    </w:p>
    <w:p w14:paraId="15084F53" w14:textId="77777777" w:rsidR="002B4416" w:rsidRPr="001D60B9" w:rsidRDefault="002B4416">
      <w:pPr>
        <w:rPr>
          <w:lang w:val="pl-PL"/>
        </w:rPr>
      </w:pPr>
    </w:p>
    <w:p w14:paraId="09DA88CA" w14:textId="77777777" w:rsidR="001E6D61" w:rsidRDefault="001D60B9" w:rsidP="00310E71">
      <w:pPr>
        <w:keepNext/>
      </w:pPr>
      <w:r w:rsidRPr="001D60B9">
        <w:rPr>
          <w:noProof/>
          <w:lang w:val="pl-PL" w:eastAsia="pl-PL"/>
        </w:rPr>
        <w:drawing>
          <wp:inline distT="0" distB="0" distL="0" distR="0" wp14:anchorId="7A4A1B9A" wp14:editId="0811CE2C">
            <wp:extent cx="5760085" cy="347459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9.pdf"/>
                    <pic:cNvPicPr/>
                  </pic:nvPicPr>
                  <pic:blipFill>
                    <a:blip r:embed="rId27"/>
                    <a:stretch>
                      <a:fillRect/>
                    </a:stretch>
                  </pic:blipFill>
                  <pic:spPr>
                    <a:xfrm>
                      <a:off x="0" y="0"/>
                      <a:ext cx="5760085" cy="3474590"/>
                    </a:xfrm>
                    <a:prstGeom prst="rect">
                      <a:avLst/>
                    </a:prstGeom>
                    <a:ln w="12700" cap="flat">
                      <a:noFill/>
                      <a:miter lim="400000"/>
                    </a:ln>
                    <a:effectLst/>
                  </pic:spPr>
                </pic:pic>
              </a:graphicData>
            </a:graphic>
          </wp:inline>
        </w:drawing>
      </w:r>
    </w:p>
    <w:p w14:paraId="7AD7DC8B" w14:textId="2D9DE265" w:rsidR="002B4416" w:rsidRPr="00310E71" w:rsidRDefault="001E6D61" w:rsidP="00310E71">
      <w:pPr>
        <w:pStyle w:val="Legenda"/>
        <w:jc w:val="center"/>
        <w:rPr>
          <w:rFonts w:hAnsi="Times New Roman" w:cs="Times New Roman"/>
          <w:lang w:val="pl-PL"/>
        </w:rPr>
      </w:pPr>
      <w:bookmarkStart w:id="136" w:name="_Toc59441609"/>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19</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triglicerydów w surowicy krwi u pacjentów z grupy badanej przed (1) zabiegiem, miesiąc po zabiegu (2) oraz 6 miesięcy po zabiegu (3, n=18)</w:t>
      </w:r>
      <w:bookmarkEnd w:id="136"/>
    </w:p>
    <w:p w14:paraId="5354D4A2" w14:textId="37E0A6C7"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bookmarkStart w:id="137" w:name="_Hlk58598553"/>
      <w:r w:rsidR="0013085B" w:rsidRPr="001D60B9">
        <w:rPr>
          <w:rFonts w:hAnsi="Times New Roman"/>
          <w:lang w:val="pl-PL"/>
        </w:rPr>
        <w:t>–</w:t>
      </w:r>
      <w:bookmarkEnd w:id="137"/>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786E2F2D" w14:textId="406B03A6"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3614D9DE" w14:textId="6477CB99"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8F6F1B0" w14:textId="62CA93AE"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13085B"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14A2D730" w14:textId="77777777" w:rsidR="002B4416" w:rsidRPr="001D60B9" w:rsidRDefault="002B4416">
      <w:pPr>
        <w:spacing w:after="0"/>
        <w:jc w:val="both"/>
        <w:rPr>
          <w:i/>
          <w:iCs/>
          <w:color w:val="1F3864"/>
          <w:u w:color="1F3864"/>
          <w:lang w:val="pl-PL"/>
        </w:rPr>
      </w:pPr>
    </w:p>
    <w:p w14:paraId="462615A4" w14:textId="77777777" w:rsidR="002B4416" w:rsidRPr="001D60B9" w:rsidRDefault="002B4416">
      <w:pPr>
        <w:spacing w:after="0" w:line="360" w:lineRule="auto"/>
        <w:jc w:val="both"/>
        <w:rPr>
          <w:i/>
          <w:iCs/>
          <w:lang w:val="pl-PL"/>
        </w:rPr>
      </w:pPr>
    </w:p>
    <w:p w14:paraId="3E19202D" w14:textId="10907805" w:rsidR="002B4416" w:rsidRPr="001D60B9" w:rsidRDefault="001D60B9">
      <w:pPr>
        <w:spacing w:line="360" w:lineRule="auto"/>
        <w:jc w:val="both"/>
        <w:rPr>
          <w:lang w:val="pl-PL"/>
        </w:rPr>
      </w:pPr>
      <w:r w:rsidRPr="001D60B9">
        <w:rPr>
          <w:lang w:val="pl-PL"/>
        </w:rPr>
        <w:t>Wykazano statystycznie istotny spadek st</w:t>
      </w:r>
      <w:r w:rsidRPr="001D60B9">
        <w:rPr>
          <w:rFonts w:hAnsi="Times New Roman"/>
          <w:lang w:val="pl-PL"/>
        </w:rPr>
        <w:t>ęż</w:t>
      </w:r>
      <w:r w:rsidRPr="001D60B9">
        <w:rPr>
          <w:lang w:val="pl-PL"/>
        </w:rPr>
        <w:t>enia trigliceryd</w:t>
      </w:r>
      <w:r w:rsidRPr="001D60B9">
        <w:rPr>
          <w:rFonts w:hAnsi="Times New Roman"/>
          <w:lang w:val="pl-PL"/>
        </w:rPr>
        <w:t>ó</w:t>
      </w:r>
      <w:r w:rsidRPr="001D60B9">
        <w:rPr>
          <w:lang w:val="pl-PL"/>
        </w:rPr>
        <w:t xml:space="preserve">w w surowicy krwi po </w:t>
      </w:r>
      <w:r w:rsidR="0013085B">
        <w:rPr>
          <w:lang w:val="pl-PL"/>
        </w:rPr>
        <w:t>miesi</w:t>
      </w:r>
      <w:r w:rsidR="0013085B" w:rsidRPr="00310E71">
        <w:rPr>
          <w:rFonts w:hAnsi="Times New Roman" w:cs="Times New Roman"/>
          <w:lang w:val="pl-PL"/>
        </w:rPr>
        <w:t>ą</w:t>
      </w:r>
      <w:r w:rsidR="0013085B">
        <w:rPr>
          <w:lang w:val="pl-PL"/>
        </w:rPr>
        <w:t>cu</w:t>
      </w:r>
      <w:r w:rsidRPr="001D60B9">
        <w:rPr>
          <w:lang w:val="pl-PL"/>
        </w:rPr>
        <w:t xml:space="preserve"> (</w:t>
      </w:r>
      <w:r w:rsidRPr="001D60B9">
        <w:rPr>
          <w:i/>
          <w:iCs/>
          <w:lang w:val="pl-PL"/>
        </w:rPr>
        <w:t>p</w:t>
      </w:r>
      <w:r w:rsidRPr="001D60B9">
        <w:rPr>
          <w:lang w:val="pl-PL"/>
        </w:rPr>
        <w:t>&lt;0,05) i</w:t>
      </w:r>
      <w:r w:rsidR="0013085B">
        <w:rPr>
          <w:lang w:val="pl-PL"/>
        </w:rPr>
        <w:t xml:space="preserve"> po</w:t>
      </w:r>
      <w:r w:rsidRPr="001D60B9">
        <w:rPr>
          <w:lang w:val="pl-PL"/>
        </w:rPr>
        <w:t xml:space="preserve"> 6 (</w:t>
      </w:r>
      <w:r w:rsidRPr="001D60B9">
        <w:rPr>
          <w:i/>
          <w:iCs/>
          <w:lang w:val="pl-PL"/>
        </w:rPr>
        <w:t>p</w:t>
      </w:r>
      <w:r w:rsidRPr="001D60B9">
        <w:rPr>
          <w:lang w:val="pl-PL"/>
        </w:rPr>
        <w:t>&lt;0,01) miesi</w:t>
      </w:r>
      <w:r w:rsidRPr="001D60B9">
        <w:rPr>
          <w:rFonts w:hAnsi="Times New Roman"/>
          <w:lang w:val="pl-PL"/>
        </w:rPr>
        <w:t>ą</w:t>
      </w:r>
      <w:r w:rsidRPr="001D60B9">
        <w:rPr>
          <w:lang w:val="pl-PL"/>
        </w:rPr>
        <w:t>cach od zabiegu. Nie wykazano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TG pomi</w:t>
      </w:r>
      <w:r w:rsidRPr="001D60B9">
        <w:rPr>
          <w:rFonts w:hAnsi="Times New Roman"/>
          <w:lang w:val="pl-PL"/>
        </w:rPr>
        <w:t>ę</w:t>
      </w:r>
      <w:r w:rsidRPr="001D60B9">
        <w:rPr>
          <w:lang w:val="pl-PL"/>
        </w:rPr>
        <w:t>dzy 1 a 6 miesi</w:t>
      </w:r>
      <w:r w:rsidRPr="001D60B9">
        <w:rPr>
          <w:rFonts w:hAnsi="Times New Roman"/>
          <w:lang w:val="pl-PL"/>
        </w:rPr>
        <w:t>ą</w:t>
      </w:r>
      <w:r w:rsidRPr="001D60B9">
        <w:rPr>
          <w:lang w:val="pl-PL"/>
        </w:rPr>
        <w:t>cem po zabiegu.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072AE5FA" w14:textId="77777777" w:rsidR="002B4416" w:rsidRPr="001D60B9" w:rsidRDefault="002B4416">
      <w:pPr>
        <w:spacing w:after="160" w:line="259" w:lineRule="auto"/>
        <w:rPr>
          <w:lang w:val="pl-PL"/>
        </w:rPr>
      </w:pPr>
    </w:p>
    <w:p w14:paraId="13C55BC0" w14:textId="1FEDAF9A" w:rsidR="002B4416" w:rsidRPr="001D60B9" w:rsidRDefault="001D60B9">
      <w:pPr>
        <w:pStyle w:val="Nagwek2"/>
      </w:pPr>
      <w:bookmarkStart w:id="138" w:name="_Toc59387109"/>
      <w:bookmarkStart w:id="139" w:name="_Toc54"/>
      <w:r w:rsidRPr="001D60B9">
        <w:rPr>
          <w:rFonts w:eastAsia="Arial Unicode MS" w:hAnsi="Arial Unicode MS" w:cs="Arial Unicode MS"/>
        </w:rPr>
        <w:lastRenderedPageBreak/>
        <w:t>Zmiany w surowiczym st</w:t>
      </w:r>
      <w:r w:rsidRPr="001D60B9">
        <w:rPr>
          <w:rFonts w:ascii="Arial Unicode MS" w:eastAsia="Arial Unicode MS" w:cs="Arial Unicode MS"/>
        </w:rPr>
        <w:t>ęż</w:t>
      </w:r>
      <w:r w:rsidRPr="001D60B9">
        <w:rPr>
          <w:rFonts w:eastAsia="Arial Unicode MS" w:hAnsi="Arial Unicode MS" w:cs="Arial Unicode MS"/>
        </w:rPr>
        <w:t>eniu leptyny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38"/>
      <w:bookmarkEnd w:id="139"/>
    </w:p>
    <w:p w14:paraId="155D8382" w14:textId="77777777" w:rsidR="002B4416" w:rsidRPr="001D60B9" w:rsidRDefault="002B4416">
      <w:pPr>
        <w:rPr>
          <w:lang w:val="pl-PL"/>
        </w:rPr>
      </w:pPr>
    </w:p>
    <w:p w14:paraId="2F7B39F7" w14:textId="77777777" w:rsidR="001E6D61" w:rsidRDefault="001D60B9" w:rsidP="00310E71">
      <w:pPr>
        <w:keepNext/>
      </w:pPr>
      <w:r w:rsidRPr="001D60B9">
        <w:rPr>
          <w:noProof/>
          <w:lang w:val="pl-PL" w:eastAsia="pl-PL"/>
        </w:rPr>
        <w:drawing>
          <wp:inline distT="0" distB="0" distL="0" distR="0" wp14:anchorId="2E1F1EC4" wp14:editId="7AEC0231">
            <wp:extent cx="5760085" cy="3478679"/>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20.pdf"/>
                    <pic:cNvPicPr/>
                  </pic:nvPicPr>
                  <pic:blipFill>
                    <a:blip r:embed="rId28"/>
                    <a:stretch>
                      <a:fillRect/>
                    </a:stretch>
                  </pic:blipFill>
                  <pic:spPr>
                    <a:xfrm>
                      <a:off x="0" y="0"/>
                      <a:ext cx="5760085" cy="3478679"/>
                    </a:xfrm>
                    <a:prstGeom prst="rect">
                      <a:avLst/>
                    </a:prstGeom>
                    <a:ln w="12700" cap="flat">
                      <a:noFill/>
                      <a:miter lim="400000"/>
                    </a:ln>
                    <a:effectLst/>
                  </pic:spPr>
                </pic:pic>
              </a:graphicData>
            </a:graphic>
          </wp:inline>
        </w:drawing>
      </w:r>
    </w:p>
    <w:p w14:paraId="3F8AD2E4" w14:textId="79BFCFE2" w:rsidR="002B4416" w:rsidRPr="00310E71" w:rsidRDefault="001E6D61" w:rsidP="00310E71">
      <w:pPr>
        <w:pStyle w:val="Legenda"/>
        <w:jc w:val="center"/>
        <w:rPr>
          <w:rFonts w:hAnsi="Times New Roman" w:cs="Times New Roman"/>
          <w:lang w:val="pl-PL"/>
        </w:rPr>
      </w:pPr>
      <w:bookmarkStart w:id="140" w:name="_Toc59441610"/>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20</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leptyny w surowicy krwi u pacjentów z grupy badanej przed (1) zabiegiem, miesiąc po zabiegu (2) oraz 6 miesięcy po zabiegu (3, n=18)</w:t>
      </w:r>
      <w:bookmarkEnd w:id="140"/>
    </w:p>
    <w:p w14:paraId="262ADBCE" w14:textId="42124136"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553F3398" w14:textId="515C8025"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74AB2C2D" w14:textId="64ACE8E0"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65CAB202" w14:textId="586EC69F"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2C1BD3B7" w14:textId="77777777" w:rsidR="002B4416" w:rsidRPr="001D60B9" w:rsidRDefault="002B4416">
      <w:pPr>
        <w:spacing w:after="0"/>
        <w:jc w:val="both"/>
        <w:rPr>
          <w:i/>
          <w:iCs/>
          <w:color w:val="1F3864"/>
          <w:u w:color="1F3864"/>
          <w:lang w:val="pl-PL"/>
        </w:rPr>
      </w:pPr>
    </w:p>
    <w:p w14:paraId="4295D6EB" w14:textId="77777777" w:rsidR="002B4416" w:rsidRPr="001D60B9" w:rsidRDefault="002B4416">
      <w:pPr>
        <w:spacing w:after="0" w:line="360" w:lineRule="auto"/>
        <w:jc w:val="both"/>
        <w:rPr>
          <w:i/>
          <w:iCs/>
          <w:lang w:val="pl-PL"/>
        </w:rPr>
      </w:pPr>
    </w:p>
    <w:p w14:paraId="0962BB22" w14:textId="2CC69529" w:rsidR="002B4416" w:rsidRPr="001D60B9" w:rsidRDefault="001D60B9">
      <w:pPr>
        <w:spacing w:line="360" w:lineRule="auto"/>
        <w:jc w:val="both"/>
        <w:rPr>
          <w:lang w:val="pl-PL"/>
        </w:rPr>
      </w:pPr>
      <w:r w:rsidRPr="001D60B9">
        <w:rPr>
          <w:lang w:val="pl-PL"/>
        </w:rPr>
        <w:t>Wykazano statystycznie istotny spadek st</w:t>
      </w:r>
      <w:r w:rsidRPr="001D60B9">
        <w:rPr>
          <w:rFonts w:hAnsi="Times New Roman"/>
          <w:lang w:val="pl-PL"/>
        </w:rPr>
        <w:t>ęż</w:t>
      </w:r>
      <w:r w:rsidRPr="001D60B9">
        <w:rPr>
          <w:lang w:val="pl-PL"/>
        </w:rPr>
        <w:t>enia trigliceryd</w:t>
      </w:r>
      <w:r w:rsidRPr="001D60B9">
        <w:rPr>
          <w:rFonts w:hAnsi="Times New Roman"/>
          <w:lang w:val="pl-PL"/>
        </w:rPr>
        <w:t>ó</w:t>
      </w:r>
      <w:r w:rsidRPr="001D60B9">
        <w:rPr>
          <w:lang w:val="pl-PL"/>
        </w:rPr>
        <w:t xml:space="preserve">w w surowicy krwi po </w:t>
      </w:r>
      <w:r w:rsidR="004B409A">
        <w:rPr>
          <w:lang w:val="pl-PL"/>
        </w:rPr>
        <w:t>miesi</w:t>
      </w:r>
      <w:r w:rsidR="004B409A" w:rsidRPr="00310E71">
        <w:rPr>
          <w:rFonts w:hAnsi="Times New Roman" w:cs="Times New Roman"/>
          <w:lang w:val="pl-PL"/>
        </w:rPr>
        <w:t>ą</w:t>
      </w:r>
      <w:r w:rsidR="004B409A">
        <w:rPr>
          <w:lang w:val="pl-PL"/>
        </w:rPr>
        <w:t>cu</w:t>
      </w:r>
      <w:r w:rsidRPr="001D60B9">
        <w:rPr>
          <w:lang w:val="pl-PL"/>
        </w:rPr>
        <w:t xml:space="preserve"> (</w:t>
      </w:r>
      <w:r w:rsidRPr="001D60B9">
        <w:rPr>
          <w:i/>
          <w:iCs/>
          <w:lang w:val="pl-PL"/>
        </w:rPr>
        <w:t>p</w:t>
      </w:r>
      <w:r w:rsidRPr="001D60B9">
        <w:rPr>
          <w:lang w:val="pl-PL"/>
        </w:rPr>
        <w:t>&lt;0,05) i</w:t>
      </w:r>
      <w:r w:rsidR="004B409A">
        <w:rPr>
          <w:lang w:val="pl-PL"/>
        </w:rPr>
        <w:t xml:space="preserve"> po</w:t>
      </w:r>
      <w:r w:rsidRPr="001D60B9">
        <w:rPr>
          <w:lang w:val="pl-PL"/>
        </w:rPr>
        <w:t xml:space="preserve"> 6 (</w:t>
      </w:r>
      <w:r w:rsidRPr="001D60B9">
        <w:rPr>
          <w:i/>
          <w:iCs/>
          <w:lang w:val="pl-PL"/>
        </w:rPr>
        <w:t>p</w:t>
      </w:r>
      <w:r w:rsidRPr="001D60B9">
        <w:rPr>
          <w:lang w:val="pl-PL"/>
        </w:rPr>
        <w:t>&lt;0,01) miesi</w:t>
      </w:r>
      <w:r w:rsidRPr="001D60B9">
        <w:rPr>
          <w:rFonts w:hAnsi="Times New Roman"/>
          <w:lang w:val="pl-PL"/>
        </w:rPr>
        <w:t>ą</w:t>
      </w:r>
      <w:r w:rsidRPr="001D60B9">
        <w:rPr>
          <w:lang w:val="pl-PL"/>
        </w:rPr>
        <w:t>cach od zabiegu. Nie wykazano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TG pomi</w:t>
      </w:r>
      <w:r w:rsidRPr="001D60B9">
        <w:rPr>
          <w:rFonts w:hAnsi="Times New Roman"/>
          <w:lang w:val="pl-PL"/>
        </w:rPr>
        <w:t>ę</w:t>
      </w:r>
      <w:r w:rsidRPr="001D60B9">
        <w:rPr>
          <w:lang w:val="pl-PL"/>
        </w:rPr>
        <w:t>dzy 1 a 6 miesi</w:t>
      </w:r>
      <w:r w:rsidRPr="001D60B9">
        <w:rPr>
          <w:rFonts w:hAnsi="Times New Roman"/>
          <w:lang w:val="pl-PL"/>
        </w:rPr>
        <w:t>ą</w:t>
      </w:r>
      <w:r w:rsidRPr="001D60B9">
        <w:rPr>
          <w:lang w:val="pl-PL"/>
        </w:rPr>
        <w:t>cem po zabiegu.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2BB1BEF3" w14:textId="5954FFBD" w:rsidR="002B4416" w:rsidRPr="001D60B9" w:rsidRDefault="002B4416">
      <w:pPr>
        <w:rPr>
          <w:lang w:val="pl-PL"/>
        </w:rPr>
      </w:pPr>
    </w:p>
    <w:p w14:paraId="5CF74193" w14:textId="77777777" w:rsidR="002B4416" w:rsidRPr="001D60B9" w:rsidRDefault="002B4416">
      <w:pPr>
        <w:rPr>
          <w:lang w:val="pl-PL"/>
        </w:rPr>
      </w:pPr>
    </w:p>
    <w:p w14:paraId="149B8151" w14:textId="2CE3D831" w:rsidR="002B4416" w:rsidRPr="001D60B9" w:rsidRDefault="001D60B9">
      <w:pPr>
        <w:pStyle w:val="Nagwek2"/>
      </w:pPr>
      <w:bookmarkStart w:id="141" w:name="_Toc59387110"/>
      <w:bookmarkStart w:id="142" w:name="_Toc55"/>
      <w:r w:rsidRPr="001D60B9">
        <w:rPr>
          <w:rFonts w:eastAsia="Arial Unicode MS" w:hAnsi="Arial Unicode MS" w:cs="Arial Unicode MS"/>
        </w:rPr>
        <w:lastRenderedPageBreak/>
        <w:t>Zmiany w surowiczym st</w:t>
      </w:r>
      <w:r w:rsidRPr="001D60B9">
        <w:rPr>
          <w:rFonts w:ascii="Arial Unicode MS" w:eastAsia="Arial Unicode MS" w:cs="Arial Unicode MS"/>
        </w:rPr>
        <w:t>ęż</w:t>
      </w:r>
      <w:r w:rsidRPr="001D60B9">
        <w:rPr>
          <w:rFonts w:eastAsia="Arial Unicode MS" w:hAnsi="Arial Unicode MS" w:cs="Arial Unicode MS"/>
        </w:rPr>
        <w:t>eniu OB-R u pacjent</w:t>
      </w:r>
      <w:r w:rsidRPr="001D60B9">
        <w:rPr>
          <w:rFonts w:ascii="Arial Unicode MS" w:eastAsia="Arial Unicode MS" w:cs="Arial Unicode MS"/>
        </w:rPr>
        <w:t>ó</w:t>
      </w:r>
      <w:r w:rsidRPr="001D60B9">
        <w:rPr>
          <w:rFonts w:eastAsia="Arial Unicode MS" w:hAnsi="Arial Unicode MS" w:cs="Arial Unicode MS"/>
        </w:rPr>
        <w:t>w z grupy badanej w trzech punktach czasowych</w:t>
      </w:r>
      <w:bookmarkEnd w:id="141"/>
      <w:bookmarkEnd w:id="142"/>
    </w:p>
    <w:p w14:paraId="2CBCBCE5" w14:textId="77777777" w:rsidR="002B4416" w:rsidRPr="001D60B9" w:rsidRDefault="002B4416">
      <w:pPr>
        <w:rPr>
          <w:lang w:val="pl-PL"/>
        </w:rPr>
      </w:pPr>
    </w:p>
    <w:p w14:paraId="2E36F29F" w14:textId="77777777" w:rsidR="001E6D61" w:rsidRDefault="001D60B9" w:rsidP="00310E71">
      <w:pPr>
        <w:keepNext/>
      </w:pPr>
      <w:r w:rsidRPr="001D60B9">
        <w:rPr>
          <w:noProof/>
          <w:lang w:val="pl-PL" w:eastAsia="pl-PL"/>
        </w:rPr>
        <w:drawing>
          <wp:inline distT="0" distB="0" distL="0" distR="0" wp14:anchorId="4B1D0C75" wp14:editId="3473CBAE">
            <wp:extent cx="5760085" cy="3493561"/>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21.pdf"/>
                    <pic:cNvPicPr/>
                  </pic:nvPicPr>
                  <pic:blipFill>
                    <a:blip r:embed="rId29"/>
                    <a:stretch>
                      <a:fillRect/>
                    </a:stretch>
                  </pic:blipFill>
                  <pic:spPr>
                    <a:xfrm>
                      <a:off x="0" y="0"/>
                      <a:ext cx="5760085" cy="3493561"/>
                    </a:xfrm>
                    <a:prstGeom prst="rect">
                      <a:avLst/>
                    </a:prstGeom>
                    <a:ln w="12700" cap="flat">
                      <a:noFill/>
                      <a:miter lim="400000"/>
                    </a:ln>
                    <a:effectLst/>
                  </pic:spPr>
                </pic:pic>
              </a:graphicData>
            </a:graphic>
          </wp:inline>
        </w:drawing>
      </w:r>
    </w:p>
    <w:p w14:paraId="5FA76712" w14:textId="34F59E09" w:rsidR="002B4416" w:rsidRPr="00310E71" w:rsidRDefault="001E6D61" w:rsidP="00310E71">
      <w:pPr>
        <w:pStyle w:val="Legenda"/>
        <w:jc w:val="center"/>
        <w:rPr>
          <w:rFonts w:hAnsi="Times New Roman" w:cs="Times New Roman"/>
          <w:lang w:val="pl-PL"/>
        </w:rPr>
      </w:pPr>
      <w:bookmarkStart w:id="143" w:name="_Toc59441611"/>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21</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OB-R w surowicy krwi u pacjentów z grupy badanej przed (1) zabiegiem, miesiąc po zabiegu (2) oraz 6 miesięcy po zabiegu (3, n=18)</w:t>
      </w:r>
      <w:bookmarkEnd w:id="143"/>
    </w:p>
    <w:p w14:paraId="468A1391" w14:textId="68D5893C"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3A1D82A2" w14:textId="62FEC060"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19295C57" w14:textId="62270D32"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62C84720" w14:textId="0F322DB4"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4B409A"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385D8871" w14:textId="77777777" w:rsidR="002B4416" w:rsidRPr="001D60B9" w:rsidRDefault="002B4416">
      <w:pPr>
        <w:spacing w:after="0"/>
        <w:jc w:val="both"/>
        <w:rPr>
          <w:i/>
          <w:iCs/>
          <w:color w:val="1F3864"/>
          <w:u w:color="1F3864"/>
          <w:lang w:val="pl-PL"/>
        </w:rPr>
      </w:pPr>
    </w:p>
    <w:p w14:paraId="77482D84" w14:textId="77777777" w:rsidR="002B4416" w:rsidRPr="001D60B9" w:rsidRDefault="002B4416">
      <w:pPr>
        <w:spacing w:after="0" w:line="360" w:lineRule="auto"/>
        <w:jc w:val="both"/>
        <w:rPr>
          <w:i/>
          <w:iCs/>
          <w:lang w:val="pl-PL"/>
        </w:rPr>
      </w:pPr>
    </w:p>
    <w:p w14:paraId="27071252" w14:textId="77777777" w:rsidR="002B4416" w:rsidRPr="001D60B9" w:rsidRDefault="001D60B9">
      <w:pPr>
        <w:spacing w:line="360" w:lineRule="auto"/>
        <w:jc w:val="both"/>
        <w:rPr>
          <w:lang w:val="pl-PL"/>
        </w:rPr>
      </w:pPr>
      <w:r w:rsidRPr="001D60B9">
        <w:rPr>
          <w:lang w:val="pl-PL"/>
        </w:rPr>
        <w:t>Nie wykazano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OB-R w surowicy krwi podczas badanego okresu po zabiegu.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556A6E2" w14:textId="13101382" w:rsidR="002B4416" w:rsidRPr="001D60B9" w:rsidRDefault="002B4416">
      <w:pPr>
        <w:rPr>
          <w:lang w:val="pl-PL"/>
        </w:rPr>
      </w:pPr>
    </w:p>
    <w:p w14:paraId="784D16CC" w14:textId="1B3CBF28" w:rsidR="002B4416" w:rsidRDefault="002B4416">
      <w:pPr>
        <w:rPr>
          <w:lang w:val="pl-PL"/>
        </w:rPr>
      </w:pPr>
    </w:p>
    <w:p w14:paraId="047E27E5" w14:textId="77777777" w:rsidR="001E6D61" w:rsidRPr="001D60B9" w:rsidRDefault="001E6D61">
      <w:pPr>
        <w:rPr>
          <w:lang w:val="pl-PL"/>
        </w:rPr>
      </w:pPr>
    </w:p>
    <w:p w14:paraId="40708320" w14:textId="058AE73E" w:rsidR="002B4416" w:rsidRPr="001D60B9" w:rsidRDefault="001D60B9">
      <w:pPr>
        <w:pStyle w:val="Nagwek2"/>
      </w:pPr>
      <w:bookmarkStart w:id="144" w:name="_Toc59387111"/>
      <w:bookmarkStart w:id="145" w:name="_Toc56"/>
      <w:r w:rsidRPr="001D60B9">
        <w:rPr>
          <w:rFonts w:eastAsia="Arial Unicode MS" w:hAnsi="Arial Unicode MS" w:cs="Arial Unicode MS"/>
        </w:rPr>
        <w:lastRenderedPageBreak/>
        <w:t>Zmiany w surowiczym st</w:t>
      </w:r>
      <w:r w:rsidRPr="001D60B9">
        <w:rPr>
          <w:rFonts w:ascii="Arial Unicode MS" w:eastAsia="Arial Unicode MS" w:cs="Arial Unicode MS"/>
        </w:rPr>
        <w:t>ęż</w:t>
      </w:r>
      <w:r w:rsidRPr="001D60B9">
        <w:rPr>
          <w:rFonts w:eastAsia="Arial Unicode MS" w:hAnsi="Arial Unicode MS" w:cs="Arial Unicode MS"/>
        </w:rPr>
        <w:t>eniu greliny ca</w:t>
      </w:r>
      <w:r w:rsidRPr="001D60B9">
        <w:rPr>
          <w:rFonts w:ascii="Arial Unicode MS" w:eastAsia="Arial Unicode MS" w:cs="Arial Unicode MS"/>
        </w:rPr>
        <w:t>ł</w:t>
      </w:r>
      <w:r w:rsidRPr="001D60B9">
        <w:rPr>
          <w:rFonts w:eastAsia="Arial Unicode MS" w:hAnsi="Arial Unicode MS" w:cs="Arial Unicode MS"/>
        </w:rPr>
        <w:t>kowitej u pacjent</w:t>
      </w:r>
      <w:r w:rsidRPr="001D60B9">
        <w:rPr>
          <w:rFonts w:ascii="Arial Unicode MS" w:eastAsia="Arial Unicode MS" w:cs="Arial Unicode MS"/>
        </w:rPr>
        <w:t>ó</w:t>
      </w:r>
      <w:r w:rsidRPr="001D60B9">
        <w:rPr>
          <w:rFonts w:eastAsia="Arial Unicode MS" w:hAnsi="Arial Unicode MS" w:cs="Arial Unicode MS"/>
        </w:rPr>
        <w:t>w z grupy badanej w</w:t>
      </w:r>
      <w:r w:rsidR="00C40D5F">
        <w:rPr>
          <w:rFonts w:eastAsia="Arial Unicode MS" w:hAnsi="Arial Unicode MS" w:cs="Arial Unicode MS"/>
        </w:rPr>
        <w:t> </w:t>
      </w:r>
      <w:r w:rsidRPr="001D60B9">
        <w:rPr>
          <w:rFonts w:eastAsia="Arial Unicode MS" w:hAnsi="Arial Unicode MS" w:cs="Arial Unicode MS"/>
        </w:rPr>
        <w:t>trzech punktach czasowych</w:t>
      </w:r>
      <w:bookmarkEnd w:id="144"/>
      <w:bookmarkEnd w:id="145"/>
    </w:p>
    <w:p w14:paraId="37633592" w14:textId="77777777" w:rsidR="002B4416" w:rsidRPr="001D60B9" w:rsidRDefault="002B4416">
      <w:pPr>
        <w:rPr>
          <w:lang w:val="pl-PL"/>
        </w:rPr>
      </w:pPr>
    </w:p>
    <w:p w14:paraId="497CCF5C" w14:textId="77777777" w:rsidR="001E6D61" w:rsidRDefault="001D60B9" w:rsidP="00310E71">
      <w:pPr>
        <w:keepNext/>
      </w:pPr>
      <w:r w:rsidRPr="001D60B9">
        <w:rPr>
          <w:noProof/>
          <w:lang w:val="pl-PL" w:eastAsia="pl-PL"/>
        </w:rPr>
        <w:drawing>
          <wp:inline distT="0" distB="0" distL="0" distR="0" wp14:anchorId="5959B09F" wp14:editId="60D99881">
            <wp:extent cx="5760085" cy="342201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22.pdf"/>
                    <pic:cNvPicPr/>
                  </pic:nvPicPr>
                  <pic:blipFill>
                    <a:blip r:embed="rId30"/>
                    <a:stretch>
                      <a:fillRect/>
                    </a:stretch>
                  </pic:blipFill>
                  <pic:spPr>
                    <a:xfrm>
                      <a:off x="0" y="0"/>
                      <a:ext cx="5760085" cy="3422010"/>
                    </a:xfrm>
                    <a:prstGeom prst="rect">
                      <a:avLst/>
                    </a:prstGeom>
                    <a:ln w="12700" cap="flat">
                      <a:noFill/>
                      <a:miter lim="400000"/>
                    </a:ln>
                    <a:effectLst/>
                  </pic:spPr>
                </pic:pic>
              </a:graphicData>
            </a:graphic>
          </wp:inline>
        </w:drawing>
      </w:r>
    </w:p>
    <w:p w14:paraId="740AFECC" w14:textId="6A1E8CF6" w:rsidR="002B4416" w:rsidRPr="00310E71" w:rsidRDefault="001E6D61" w:rsidP="00310E71">
      <w:pPr>
        <w:pStyle w:val="Legenda"/>
        <w:jc w:val="center"/>
        <w:rPr>
          <w:rFonts w:hAnsi="Times New Roman" w:cs="Times New Roman"/>
          <w:lang w:val="pl-PL"/>
        </w:rPr>
      </w:pPr>
      <w:bookmarkStart w:id="146" w:name="_Toc59441612"/>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22</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greliny całkowitej w surowicy krwi u pacjentów z grupy badanej przed (1) zabiegiem, miesiąc po zabiegu (2) oraz 6 miesięcy po zabiegu (3, n=18)</w:t>
      </w:r>
      <w:bookmarkEnd w:id="146"/>
    </w:p>
    <w:p w14:paraId="564206C6" w14:textId="6168FC13"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3E0AB1AC" w14:textId="139B4603"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3B4EE1DC" w14:textId="46D9A427"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C3B8E9C" w14:textId="267B3573"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73DAE0C4" w14:textId="77777777" w:rsidR="002B4416" w:rsidRPr="001D60B9" w:rsidRDefault="002B4416">
      <w:pPr>
        <w:spacing w:after="0"/>
        <w:jc w:val="both"/>
        <w:rPr>
          <w:i/>
          <w:iCs/>
          <w:color w:val="1F3864"/>
          <w:u w:color="1F3864"/>
          <w:lang w:val="pl-PL"/>
        </w:rPr>
      </w:pPr>
    </w:p>
    <w:p w14:paraId="2EEDC733" w14:textId="77777777" w:rsidR="002B4416" w:rsidRPr="001D60B9" w:rsidRDefault="002B4416">
      <w:pPr>
        <w:spacing w:after="0" w:line="360" w:lineRule="auto"/>
        <w:jc w:val="both"/>
        <w:rPr>
          <w:i/>
          <w:iCs/>
          <w:lang w:val="pl-PL"/>
        </w:rPr>
      </w:pPr>
    </w:p>
    <w:p w14:paraId="72FFBD13" w14:textId="530B0142" w:rsidR="002B4416" w:rsidRPr="001D60B9" w:rsidRDefault="001D60B9">
      <w:pPr>
        <w:spacing w:line="360" w:lineRule="auto"/>
        <w:jc w:val="both"/>
        <w:rPr>
          <w:lang w:val="pl-PL"/>
        </w:rPr>
      </w:pPr>
      <w:r w:rsidRPr="001D60B9">
        <w:rPr>
          <w:lang w:val="pl-PL"/>
        </w:rPr>
        <w:t>Zanotowano wzrost w st</w:t>
      </w:r>
      <w:r w:rsidRPr="001D60B9">
        <w:rPr>
          <w:rFonts w:hAnsi="Times New Roman"/>
          <w:lang w:val="pl-PL"/>
        </w:rPr>
        <w:t>ęż</w:t>
      </w:r>
      <w:r w:rsidRPr="001D60B9">
        <w:rPr>
          <w:lang w:val="pl-PL"/>
        </w:rPr>
        <w:t>eniu greliny ca</w:t>
      </w:r>
      <w:r w:rsidRPr="001D60B9">
        <w:rPr>
          <w:rFonts w:hAnsi="Times New Roman"/>
          <w:lang w:val="pl-PL"/>
        </w:rPr>
        <w:t>ł</w:t>
      </w:r>
      <w:r w:rsidRPr="001D60B9">
        <w:rPr>
          <w:lang w:val="pl-PL"/>
        </w:rPr>
        <w:t>kowitej po 6 miesi</w:t>
      </w:r>
      <w:r w:rsidRPr="001D60B9">
        <w:rPr>
          <w:rFonts w:hAnsi="Times New Roman"/>
          <w:lang w:val="pl-PL"/>
        </w:rPr>
        <w:t>ą</w:t>
      </w:r>
      <w:r w:rsidRPr="001D60B9">
        <w:rPr>
          <w:lang w:val="pl-PL"/>
        </w:rPr>
        <w:t>cach od zabiegu (</w:t>
      </w:r>
      <w:r w:rsidRPr="001D60B9">
        <w:rPr>
          <w:i/>
          <w:iCs/>
          <w:lang w:val="pl-PL"/>
        </w:rPr>
        <w:t>p</w:t>
      </w:r>
      <w:r w:rsidRPr="001D60B9">
        <w:rPr>
          <w:lang w:val="pl-PL"/>
        </w:rPr>
        <w:t>&lt;0,05)</w:t>
      </w:r>
      <w:r w:rsidR="00C40D5F">
        <w:rPr>
          <w:lang w:val="pl-PL"/>
        </w:rPr>
        <w:t>.</w:t>
      </w:r>
      <w:r w:rsidRPr="001D60B9">
        <w:rPr>
          <w:lang w:val="pl-PL"/>
        </w:rPr>
        <w:t xml:space="preserve">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8058207" w14:textId="77777777" w:rsidR="002B4416" w:rsidRPr="001D60B9" w:rsidRDefault="001D60B9">
      <w:pPr>
        <w:spacing w:after="160" w:line="259" w:lineRule="auto"/>
        <w:rPr>
          <w:lang w:val="pl-PL"/>
        </w:rPr>
      </w:pPr>
      <w:r w:rsidRPr="001D60B9">
        <w:rPr>
          <w:lang w:val="pl-PL"/>
        </w:rPr>
        <w:br w:type="page"/>
      </w:r>
    </w:p>
    <w:p w14:paraId="665A37C2" w14:textId="77777777" w:rsidR="002B4416" w:rsidRPr="001D60B9" w:rsidRDefault="002B4416">
      <w:pPr>
        <w:spacing w:after="160" w:line="259" w:lineRule="auto"/>
        <w:rPr>
          <w:lang w:val="pl-PL"/>
        </w:rPr>
      </w:pPr>
    </w:p>
    <w:p w14:paraId="2E19F8ED" w14:textId="4CDE9C4E" w:rsidR="002B4416" w:rsidRPr="001D60B9" w:rsidRDefault="001D60B9">
      <w:pPr>
        <w:pStyle w:val="Nagwek2"/>
      </w:pPr>
      <w:bookmarkStart w:id="147" w:name="_Toc59387112"/>
      <w:bookmarkStart w:id="148" w:name="_Toc57"/>
      <w:r w:rsidRPr="001D60B9">
        <w:rPr>
          <w:rFonts w:eastAsia="Arial Unicode MS" w:hAnsi="Arial Unicode MS" w:cs="Arial Unicode MS"/>
        </w:rPr>
        <w:t>Zmiany w surowiczym st</w:t>
      </w:r>
      <w:r w:rsidRPr="001D60B9">
        <w:rPr>
          <w:rFonts w:ascii="Arial Unicode MS" w:eastAsia="Arial Unicode MS" w:cs="Arial Unicode MS"/>
        </w:rPr>
        <w:t>ęż</w:t>
      </w:r>
      <w:r w:rsidRPr="001D60B9">
        <w:rPr>
          <w:rFonts w:eastAsia="Arial Unicode MS" w:hAnsi="Arial Unicode MS" w:cs="Arial Unicode MS"/>
        </w:rPr>
        <w:t>eniu greliny aktywnej u pacjent</w:t>
      </w:r>
      <w:r w:rsidRPr="001D60B9">
        <w:rPr>
          <w:rFonts w:ascii="Arial Unicode MS" w:eastAsia="Arial Unicode MS" w:cs="Arial Unicode MS"/>
        </w:rPr>
        <w:t>ó</w:t>
      </w:r>
      <w:r w:rsidRPr="001D60B9">
        <w:rPr>
          <w:rFonts w:eastAsia="Arial Unicode MS" w:hAnsi="Arial Unicode MS" w:cs="Arial Unicode MS"/>
        </w:rPr>
        <w:t>w z grupy badanej w</w:t>
      </w:r>
      <w:r w:rsidR="00C40D5F">
        <w:rPr>
          <w:rFonts w:eastAsia="Arial Unicode MS" w:hAnsi="Arial Unicode MS" w:cs="Arial Unicode MS"/>
        </w:rPr>
        <w:t> </w:t>
      </w:r>
      <w:r w:rsidRPr="001D60B9">
        <w:rPr>
          <w:rFonts w:eastAsia="Arial Unicode MS" w:hAnsi="Arial Unicode MS" w:cs="Arial Unicode MS"/>
        </w:rPr>
        <w:t>trzech punktach czasowych</w:t>
      </w:r>
      <w:bookmarkEnd w:id="147"/>
      <w:bookmarkEnd w:id="148"/>
    </w:p>
    <w:p w14:paraId="356F61B5" w14:textId="77777777" w:rsidR="002B4416" w:rsidRPr="001D60B9" w:rsidRDefault="002B4416">
      <w:pPr>
        <w:rPr>
          <w:lang w:val="pl-PL"/>
        </w:rPr>
      </w:pPr>
    </w:p>
    <w:p w14:paraId="2356EEA8" w14:textId="77777777" w:rsidR="001E6D61" w:rsidRDefault="001D60B9" w:rsidP="00310E71">
      <w:pPr>
        <w:keepNext/>
      </w:pPr>
      <w:r w:rsidRPr="001D60B9">
        <w:rPr>
          <w:noProof/>
          <w:lang w:val="pl-PL" w:eastAsia="pl-PL"/>
        </w:rPr>
        <w:drawing>
          <wp:inline distT="0" distB="0" distL="0" distR="0" wp14:anchorId="16BC776A" wp14:editId="573DDC39">
            <wp:extent cx="5760085" cy="3422010"/>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23.pdf"/>
                    <pic:cNvPicPr/>
                  </pic:nvPicPr>
                  <pic:blipFill>
                    <a:blip r:embed="rId31"/>
                    <a:stretch>
                      <a:fillRect/>
                    </a:stretch>
                  </pic:blipFill>
                  <pic:spPr>
                    <a:xfrm>
                      <a:off x="0" y="0"/>
                      <a:ext cx="5760085" cy="3422010"/>
                    </a:xfrm>
                    <a:prstGeom prst="rect">
                      <a:avLst/>
                    </a:prstGeom>
                    <a:ln w="12700" cap="flat">
                      <a:noFill/>
                      <a:miter lim="400000"/>
                    </a:ln>
                    <a:effectLst/>
                  </pic:spPr>
                </pic:pic>
              </a:graphicData>
            </a:graphic>
          </wp:inline>
        </w:drawing>
      </w:r>
    </w:p>
    <w:p w14:paraId="0D042CC8" w14:textId="36257C64" w:rsidR="002B4416" w:rsidRPr="00310E71" w:rsidRDefault="001E6D61" w:rsidP="00310E71">
      <w:pPr>
        <w:pStyle w:val="Legenda"/>
        <w:jc w:val="center"/>
        <w:rPr>
          <w:rFonts w:hAnsi="Times New Roman" w:cs="Times New Roman"/>
          <w:lang w:val="pl-PL"/>
        </w:rPr>
      </w:pPr>
      <w:bookmarkStart w:id="149" w:name="_Toc59441613"/>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23</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greliny aktywnej w surowicy krwi u pacjentów z grupy badanej przed (1) zabiegiem, miesiąc po zabiegu (2) oraz 6 miesięcy po zabiegu (3, n=18)</w:t>
      </w:r>
      <w:bookmarkEnd w:id="149"/>
    </w:p>
    <w:p w14:paraId="51240228" w14:textId="37FC974C"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6D739344" w14:textId="70450B7C"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05E596A3" w14:textId="23D67BD3"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53D0934D" w14:textId="76591727"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C40D5F"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03AFD1A2" w14:textId="77777777" w:rsidR="002B4416" w:rsidRPr="001D60B9" w:rsidRDefault="002B4416">
      <w:pPr>
        <w:spacing w:after="0"/>
        <w:jc w:val="both"/>
        <w:rPr>
          <w:i/>
          <w:iCs/>
          <w:color w:val="1F3864"/>
          <w:u w:color="1F3864"/>
          <w:lang w:val="pl-PL"/>
        </w:rPr>
      </w:pPr>
    </w:p>
    <w:p w14:paraId="0B09F378" w14:textId="77777777" w:rsidR="002B4416" w:rsidRPr="001D60B9" w:rsidRDefault="002B4416">
      <w:pPr>
        <w:spacing w:after="0" w:line="360" w:lineRule="auto"/>
        <w:jc w:val="both"/>
        <w:rPr>
          <w:i/>
          <w:iCs/>
          <w:lang w:val="pl-PL"/>
        </w:rPr>
      </w:pPr>
    </w:p>
    <w:p w14:paraId="17CDFE3D" w14:textId="52DA3AA3" w:rsidR="002B4416" w:rsidRPr="001D60B9" w:rsidRDefault="001D60B9">
      <w:pPr>
        <w:spacing w:line="360" w:lineRule="auto"/>
        <w:jc w:val="both"/>
        <w:rPr>
          <w:lang w:val="pl-PL"/>
        </w:rPr>
      </w:pPr>
      <w:r w:rsidRPr="001D60B9">
        <w:rPr>
          <w:lang w:val="pl-PL"/>
        </w:rPr>
        <w:t>Wykazano statystycznie istotny wzrost st</w:t>
      </w:r>
      <w:r w:rsidRPr="001D60B9">
        <w:rPr>
          <w:rFonts w:hAnsi="Times New Roman"/>
          <w:lang w:val="pl-PL"/>
        </w:rPr>
        <w:t>ęż</w:t>
      </w:r>
      <w:r w:rsidRPr="001D60B9">
        <w:rPr>
          <w:lang w:val="pl-PL"/>
        </w:rPr>
        <w:t xml:space="preserve">enia greliny aktywnej w surowicy krwi po </w:t>
      </w:r>
      <w:r w:rsidR="00511381">
        <w:rPr>
          <w:lang w:val="pl-PL"/>
        </w:rPr>
        <w:t>miesi</w:t>
      </w:r>
      <w:r w:rsidR="00511381" w:rsidRPr="00310E71">
        <w:rPr>
          <w:rFonts w:hAnsi="Times New Roman" w:cs="Times New Roman"/>
          <w:lang w:val="pl-PL"/>
        </w:rPr>
        <w:t>ą</w:t>
      </w:r>
      <w:r w:rsidR="00511381">
        <w:rPr>
          <w:lang w:val="pl-PL"/>
        </w:rPr>
        <w:t>cu</w:t>
      </w:r>
      <w:r w:rsidRPr="001D60B9">
        <w:rPr>
          <w:lang w:val="pl-PL"/>
        </w:rPr>
        <w:t xml:space="preserve"> (</w:t>
      </w:r>
      <w:r w:rsidRPr="001D60B9">
        <w:rPr>
          <w:i/>
          <w:iCs/>
          <w:lang w:val="pl-PL"/>
        </w:rPr>
        <w:t>p</w:t>
      </w:r>
      <w:r w:rsidRPr="001D60B9">
        <w:rPr>
          <w:lang w:val="pl-PL"/>
        </w:rPr>
        <w:t>&lt;0,05) i 6 (</w:t>
      </w:r>
      <w:r w:rsidRPr="001D60B9">
        <w:rPr>
          <w:i/>
          <w:iCs/>
          <w:lang w:val="pl-PL"/>
        </w:rPr>
        <w:t>p</w:t>
      </w:r>
      <w:r w:rsidRPr="001D60B9">
        <w:rPr>
          <w:lang w:val="pl-PL"/>
        </w:rPr>
        <w:t>&lt;0,01) miesi</w:t>
      </w:r>
      <w:r w:rsidRPr="001D60B9">
        <w:rPr>
          <w:rFonts w:hAnsi="Times New Roman"/>
          <w:lang w:val="pl-PL"/>
        </w:rPr>
        <w:t>ą</w:t>
      </w:r>
      <w:r w:rsidRPr="001D60B9">
        <w:rPr>
          <w:lang w:val="pl-PL"/>
        </w:rPr>
        <w:t>cach od zabiegu. Nie wykazano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greliny aktywnej pomi</w:t>
      </w:r>
      <w:r w:rsidRPr="001D60B9">
        <w:rPr>
          <w:rFonts w:hAnsi="Times New Roman"/>
          <w:lang w:val="pl-PL"/>
        </w:rPr>
        <w:t>ę</w:t>
      </w:r>
      <w:r w:rsidRPr="001D60B9">
        <w:rPr>
          <w:lang w:val="pl-PL"/>
        </w:rPr>
        <w:t>dzy 1 a 6 miesi</w:t>
      </w:r>
      <w:r w:rsidRPr="001D60B9">
        <w:rPr>
          <w:rFonts w:hAnsi="Times New Roman"/>
          <w:lang w:val="pl-PL"/>
        </w:rPr>
        <w:t>ą</w:t>
      </w:r>
      <w:r w:rsidRPr="001D60B9">
        <w:rPr>
          <w:lang w:val="pl-PL"/>
        </w:rPr>
        <w:t>cem po zabiegu.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49F341D" w14:textId="77777777" w:rsidR="002B4416" w:rsidRPr="001D60B9" w:rsidRDefault="001D60B9">
      <w:pPr>
        <w:spacing w:after="160" w:line="259" w:lineRule="auto"/>
        <w:rPr>
          <w:lang w:val="pl-PL"/>
        </w:rPr>
      </w:pPr>
      <w:r w:rsidRPr="001D60B9">
        <w:rPr>
          <w:lang w:val="pl-PL"/>
        </w:rPr>
        <w:br w:type="page"/>
      </w:r>
    </w:p>
    <w:p w14:paraId="7A9F2116" w14:textId="77777777" w:rsidR="002B4416" w:rsidRPr="001D60B9" w:rsidRDefault="002B4416">
      <w:pPr>
        <w:spacing w:after="160" w:line="259" w:lineRule="auto"/>
        <w:rPr>
          <w:lang w:val="pl-PL"/>
        </w:rPr>
      </w:pPr>
    </w:p>
    <w:p w14:paraId="45C5400E" w14:textId="190868A4" w:rsidR="002B4416" w:rsidRPr="001D60B9" w:rsidRDefault="001D60B9">
      <w:pPr>
        <w:pStyle w:val="Nagwek2"/>
      </w:pPr>
      <w:bookmarkStart w:id="150" w:name="_Toc59387113"/>
      <w:bookmarkStart w:id="151" w:name="_Toc58"/>
      <w:r w:rsidRPr="001D60B9">
        <w:rPr>
          <w:rFonts w:eastAsia="Arial Unicode MS" w:hAnsi="Arial Unicode MS" w:cs="Arial Unicode MS"/>
        </w:rPr>
        <w:t>Zmiany w st</w:t>
      </w:r>
      <w:r w:rsidRPr="001D60B9">
        <w:rPr>
          <w:rFonts w:ascii="Arial Unicode MS" w:eastAsia="Arial Unicode MS" w:cs="Arial Unicode MS"/>
        </w:rPr>
        <w:t>ęż</w:t>
      </w:r>
      <w:r w:rsidRPr="001D60B9">
        <w:rPr>
          <w:rFonts w:eastAsia="Arial Unicode MS" w:hAnsi="Arial Unicode MS" w:cs="Arial Unicode MS"/>
        </w:rPr>
        <w:t>eniu adiponektyny przed i po zabiegu u pacjent</w:t>
      </w:r>
      <w:r w:rsidRPr="001D60B9">
        <w:rPr>
          <w:rFonts w:ascii="Arial Unicode MS" w:eastAsia="Arial Unicode MS" w:cs="Arial Unicode MS"/>
        </w:rPr>
        <w:t>ó</w:t>
      </w:r>
      <w:r w:rsidRPr="001D60B9">
        <w:rPr>
          <w:rFonts w:eastAsia="Arial Unicode MS" w:hAnsi="Arial Unicode MS" w:cs="Arial Unicode MS"/>
        </w:rPr>
        <w:t>w z grupy badanej (poddanych zabiegowi liposukcji)</w:t>
      </w:r>
      <w:bookmarkEnd w:id="150"/>
      <w:bookmarkEnd w:id="151"/>
    </w:p>
    <w:p w14:paraId="3B3724B0" w14:textId="77777777" w:rsidR="002B4416" w:rsidRPr="001D60B9" w:rsidRDefault="002B4416">
      <w:pPr>
        <w:rPr>
          <w:lang w:val="pl-PL"/>
        </w:rPr>
      </w:pPr>
    </w:p>
    <w:p w14:paraId="4E9E86CB" w14:textId="77777777" w:rsidR="001E6D61" w:rsidRDefault="001D60B9" w:rsidP="00310E71">
      <w:pPr>
        <w:keepNext/>
      </w:pPr>
      <w:r w:rsidRPr="001D60B9">
        <w:rPr>
          <w:noProof/>
          <w:lang w:val="pl-PL" w:eastAsia="pl-PL"/>
        </w:rPr>
        <w:drawing>
          <wp:inline distT="0" distB="0" distL="0" distR="0" wp14:anchorId="7B3651D1" wp14:editId="6DEDBA55">
            <wp:extent cx="5760085" cy="341219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24.pdf"/>
                    <pic:cNvPicPr/>
                  </pic:nvPicPr>
                  <pic:blipFill>
                    <a:blip r:embed="rId32"/>
                    <a:stretch>
                      <a:fillRect/>
                    </a:stretch>
                  </pic:blipFill>
                  <pic:spPr>
                    <a:xfrm>
                      <a:off x="0" y="0"/>
                      <a:ext cx="5760085" cy="3412195"/>
                    </a:xfrm>
                    <a:prstGeom prst="rect">
                      <a:avLst/>
                    </a:prstGeom>
                    <a:ln w="12700" cap="flat">
                      <a:noFill/>
                      <a:miter lim="400000"/>
                    </a:ln>
                    <a:effectLst/>
                  </pic:spPr>
                </pic:pic>
              </a:graphicData>
            </a:graphic>
          </wp:inline>
        </w:drawing>
      </w:r>
    </w:p>
    <w:p w14:paraId="4D875857" w14:textId="22B2614D" w:rsidR="002B4416" w:rsidRPr="00310E71" w:rsidRDefault="001E6D61" w:rsidP="00310E71">
      <w:pPr>
        <w:pStyle w:val="Legenda"/>
        <w:jc w:val="center"/>
        <w:rPr>
          <w:rFonts w:hAnsi="Times New Roman" w:cs="Times New Roman"/>
          <w:lang w:val="pl-PL"/>
        </w:rPr>
      </w:pPr>
      <w:bookmarkStart w:id="152" w:name="_Toc59441614"/>
      <w:r w:rsidRPr="00310E71">
        <w:rPr>
          <w:rFonts w:hAnsi="Times New Roman" w:cs="Times New Roman"/>
          <w:b/>
          <w:bCs/>
          <w:sz w:val="24"/>
          <w:szCs w:val="24"/>
        </w:rPr>
        <w:t xml:space="preserve">Rycina </w:t>
      </w:r>
      <w:r w:rsidRPr="00310E71">
        <w:rPr>
          <w:rFonts w:hAnsi="Times New Roman" w:cs="Times New Roman"/>
          <w:b/>
          <w:bCs/>
          <w:sz w:val="24"/>
          <w:szCs w:val="24"/>
        </w:rPr>
        <w:fldChar w:fldCharType="begin"/>
      </w:r>
      <w:r w:rsidRPr="00310E71">
        <w:rPr>
          <w:rFonts w:hAnsi="Times New Roman" w:cs="Times New Roman"/>
          <w:b/>
          <w:bCs/>
          <w:sz w:val="24"/>
          <w:szCs w:val="24"/>
        </w:rPr>
        <w:instrText xml:space="preserve"> SEQ Rycina \* ARABIC </w:instrText>
      </w:r>
      <w:r w:rsidRPr="00310E71">
        <w:rPr>
          <w:rFonts w:hAnsi="Times New Roman" w:cs="Times New Roman"/>
          <w:b/>
          <w:bCs/>
          <w:sz w:val="24"/>
          <w:szCs w:val="24"/>
        </w:rPr>
        <w:fldChar w:fldCharType="separate"/>
      </w:r>
      <w:r w:rsidR="00F86084">
        <w:rPr>
          <w:rFonts w:hAnsi="Times New Roman" w:cs="Times New Roman"/>
          <w:b/>
          <w:bCs/>
          <w:noProof/>
          <w:sz w:val="24"/>
          <w:szCs w:val="24"/>
        </w:rPr>
        <w:t>24</w:t>
      </w:r>
      <w:r w:rsidRPr="00310E71">
        <w:rPr>
          <w:rFonts w:hAnsi="Times New Roman" w:cs="Times New Roman"/>
          <w:b/>
          <w:bCs/>
          <w:sz w:val="24"/>
          <w:szCs w:val="24"/>
        </w:rPr>
        <w:fldChar w:fldCharType="end"/>
      </w:r>
      <w:r w:rsidRPr="00310E71">
        <w:rPr>
          <w:rFonts w:hAnsi="Times New Roman" w:cs="Times New Roman"/>
          <w:b/>
          <w:bCs/>
          <w:sz w:val="24"/>
          <w:szCs w:val="24"/>
        </w:rPr>
        <w:t>.</w:t>
      </w:r>
      <w:r w:rsidRPr="00310E71">
        <w:rPr>
          <w:rFonts w:hAnsi="Times New Roman" w:cs="Times New Roman"/>
          <w:sz w:val="24"/>
          <w:szCs w:val="24"/>
        </w:rPr>
        <w:t xml:space="preserve"> Zmiany w stężeniu adiponektyny w surowicy krwi u pacjentów z grupy badanej przed (1) zabiegiem, miesiąc po zabiegu (2) oraz 6 miesięcy po zabiegu (3) (n=18)</w:t>
      </w:r>
      <w:bookmarkEnd w:id="152"/>
    </w:p>
    <w:p w14:paraId="4EA26514" w14:textId="241811E9"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511381"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parametru przed zabiegiem</w:t>
      </w:r>
    </w:p>
    <w:p w14:paraId="470C7E31" w14:textId="4A73D7C8"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511381"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pierwszego punktu czasowego (1)</w:t>
      </w:r>
    </w:p>
    <w:p w14:paraId="4551F40B" w14:textId="592A0014"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511381"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p&lt;0,05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740C2674" w14:textId="3B51D2BD" w:rsidR="002B4416" w:rsidRPr="001D60B9" w:rsidRDefault="001D60B9">
      <w:pPr>
        <w:spacing w:after="0"/>
        <w:ind w:firstLine="567"/>
        <w:jc w:val="both"/>
        <w:rPr>
          <w:i/>
          <w:iCs/>
          <w:color w:val="1F3864"/>
          <w:u w:color="1F3864"/>
          <w:lang w:val="pl-PL"/>
        </w:rPr>
      </w:pPr>
      <w:r w:rsidRPr="001D60B9">
        <w:rPr>
          <w:i/>
          <w:iCs/>
          <w:color w:val="1F3864"/>
          <w:u w:color="1F3864"/>
          <w:lang w:val="pl-PL"/>
        </w:rPr>
        <w:t xml:space="preserve">## </w:t>
      </w:r>
      <w:r w:rsidR="00511381" w:rsidRPr="001D60B9">
        <w:rPr>
          <w:rFonts w:hAnsi="Times New Roman"/>
          <w:lang w:val="pl-PL"/>
        </w:rPr>
        <w:t>–</w:t>
      </w:r>
      <w:r w:rsidRPr="001D60B9">
        <w:rPr>
          <w:i/>
          <w:iCs/>
          <w:color w:val="1F3864"/>
          <w:u w:color="1F3864"/>
          <w:lang w:val="pl-PL"/>
        </w:rPr>
        <w:t xml:space="preserve"> r</w:t>
      </w:r>
      <w:r w:rsidRPr="001D60B9">
        <w:rPr>
          <w:rFonts w:hAnsi="Times New Roman"/>
          <w:i/>
          <w:iCs/>
          <w:color w:val="1F3864"/>
          <w:u w:color="1F3864"/>
          <w:lang w:val="pl-PL"/>
        </w:rPr>
        <w:t>óż</w:t>
      </w:r>
      <w:r w:rsidRPr="001D60B9">
        <w:rPr>
          <w:i/>
          <w:iCs/>
          <w:color w:val="1F3864"/>
          <w:u w:color="1F3864"/>
          <w:lang w:val="pl-PL"/>
        </w:rPr>
        <w:t>nice statystycznie istotne na poziomie istotno</w:t>
      </w:r>
      <w:r w:rsidRPr="001D60B9">
        <w:rPr>
          <w:rFonts w:hAnsi="Times New Roman"/>
          <w:i/>
          <w:iCs/>
          <w:color w:val="1F3864"/>
          <w:u w:color="1F3864"/>
          <w:lang w:val="pl-PL"/>
        </w:rPr>
        <w:t>ś</w:t>
      </w:r>
      <w:r w:rsidRPr="001D60B9">
        <w:rPr>
          <w:i/>
          <w:iCs/>
          <w:color w:val="1F3864"/>
          <w:u w:color="1F3864"/>
          <w:lang w:val="pl-PL"/>
        </w:rPr>
        <w:t>ci p&lt;0,01 w por</w:t>
      </w:r>
      <w:r w:rsidRPr="001D60B9">
        <w:rPr>
          <w:rFonts w:hAnsi="Times New Roman"/>
          <w:i/>
          <w:iCs/>
          <w:color w:val="1F3864"/>
          <w:u w:color="1F3864"/>
          <w:lang w:val="pl-PL"/>
        </w:rPr>
        <w:t>ó</w:t>
      </w:r>
      <w:r w:rsidRPr="001D60B9">
        <w:rPr>
          <w:i/>
          <w:iCs/>
          <w:color w:val="1F3864"/>
          <w:u w:color="1F3864"/>
          <w:lang w:val="pl-PL"/>
        </w:rPr>
        <w:t>wnaniu do drugiego punktu czasowego (2)</w:t>
      </w:r>
    </w:p>
    <w:p w14:paraId="112C35E4" w14:textId="77777777" w:rsidR="002B4416" w:rsidRPr="001D60B9" w:rsidRDefault="002B4416">
      <w:pPr>
        <w:spacing w:after="0"/>
        <w:jc w:val="both"/>
        <w:rPr>
          <w:i/>
          <w:iCs/>
          <w:color w:val="1F3864"/>
          <w:u w:color="1F3864"/>
          <w:lang w:val="pl-PL"/>
        </w:rPr>
      </w:pPr>
    </w:p>
    <w:p w14:paraId="681C2825" w14:textId="77777777" w:rsidR="002B4416" w:rsidRPr="001D60B9" w:rsidRDefault="002B4416">
      <w:pPr>
        <w:spacing w:after="0" w:line="360" w:lineRule="auto"/>
        <w:jc w:val="both"/>
        <w:rPr>
          <w:i/>
          <w:iCs/>
          <w:lang w:val="pl-PL"/>
        </w:rPr>
      </w:pPr>
    </w:p>
    <w:p w14:paraId="1B3CF5C0" w14:textId="77777777" w:rsidR="002B4416" w:rsidRPr="001D60B9" w:rsidRDefault="001D60B9">
      <w:pPr>
        <w:spacing w:line="360" w:lineRule="auto"/>
        <w:jc w:val="both"/>
        <w:rPr>
          <w:lang w:val="pl-PL"/>
        </w:rPr>
      </w:pPr>
      <w:r w:rsidRPr="001D60B9">
        <w:rPr>
          <w:lang w:val="pl-PL"/>
        </w:rPr>
        <w:t>Wykazano statystycznie istotny wzrost st</w:t>
      </w:r>
      <w:r w:rsidRPr="001D60B9">
        <w:rPr>
          <w:rFonts w:hAnsi="Times New Roman"/>
          <w:lang w:val="pl-PL"/>
        </w:rPr>
        <w:t>ęż</w:t>
      </w:r>
      <w:r w:rsidRPr="001D60B9">
        <w:rPr>
          <w:lang w:val="pl-PL"/>
        </w:rPr>
        <w:t>enia adiponektyny w surowicy krwi po 6 miesi</w:t>
      </w:r>
      <w:r w:rsidRPr="001D60B9">
        <w:rPr>
          <w:rFonts w:hAnsi="Times New Roman"/>
          <w:lang w:val="pl-PL"/>
        </w:rPr>
        <w:t>ą</w:t>
      </w:r>
      <w:r w:rsidRPr="001D60B9">
        <w:rPr>
          <w:lang w:val="pl-PL"/>
        </w:rPr>
        <w:t>cach od zabiegu (</w:t>
      </w:r>
      <w:r w:rsidRPr="001D60B9">
        <w:rPr>
          <w:i/>
          <w:iCs/>
          <w:lang w:val="pl-PL"/>
        </w:rPr>
        <w:t>p</w:t>
      </w:r>
      <w:r w:rsidRPr="001D60B9">
        <w:rPr>
          <w:lang w:val="pl-PL"/>
        </w:rPr>
        <w:t>&lt;0,01). Nie wykazano r</w:t>
      </w:r>
      <w:r w:rsidRPr="001D60B9">
        <w:rPr>
          <w:rFonts w:hAnsi="Times New Roman"/>
          <w:lang w:val="pl-PL"/>
        </w:rPr>
        <w:t>óż</w:t>
      </w:r>
      <w:r w:rsidRPr="001D60B9">
        <w:rPr>
          <w:lang w:val="pl-PL"/>
        </w:rPr>
        <w:t>nic 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adiponektyny pomi</w:t>
      </w:r>
      <w:r w:rsidRPr="001D60B9">
        <w:rPr>
          <w:rFonts w:hAnsi="Times New Roman"/>
          <w:lang w:val="pl-PL"/>
        </w:rPr>
        <w:t>ę</w:t>
      </w:r>
      <w:r w:rsidRPr="001D60B9">
        <w:rPr>
          <w:lang w:val="pl-PL"/>
        </w:rPr>
        <w:t>dzy 1 a 6 miesi</w:t>
      </w:r>
      <w:r w:rsidRPr="001D60B9">
        <w:rPr>
          <w:rFonts w:hAnsi="Times New Roman"/>
          <w:lang w:val="pl-PL"/>
        </w:rPr>
        <w:t>ą</w:t>
      </w:r>
      <w:r w:rsidRPr="001D60B9">
        <w:rPr>
          <w:lang w:val="pl-PL"/>
        </w:rPr>
        <w:t>cem po zabiegu. Rycina przedstawia warto</w:t>
      </w:r>
      <w:r w:rsidRPr="001D60B9">
        <w:rPr>
          <w:rFonts w:hAnsi="Times New Roman"/>
          <w:lang w:val="pl-PL"/>
        </w:rPr>
        <w:t>ś</w:t>
      </w:r>
      <w:r w:rsidRPr="001D60B9">
        <w:rPr>
          <w:lang w:val="pl-PL"/>
        </w:rPr>
        <w:t xml:space="preserve">ci </w:t>
      </w:r>
      <w:r w:rsidRPr="001D60B9">
        <w:rPr>
          <w:rFonts w:hAnsi="Times New Roman"/>
          <w:lang w:val="pl-PL"/>
        </w:rPr>
        <w:t>ś</w:t>
      </w:r>
      <w:r w:rsidRPr="001D60B9">
        <w:rPr>
          <w:lang w:val="pl-PL"/>
        </w:rPr>
        <w:t xml:space="preserve">rednie </w:t>
      </w:r>
      <w:r w:rsidRPr="001D60B9">
        <w:rPr>
          <w:rFonts w:hAnsi="Times New Roman"/>
          <w:lang w:val="pl-PL"/>
        </w:rPr>
        <w:t xml:space="preserve">± </w:t>
      </w:r>
      <w:r w:rsidRPr="001D60B9">
        <w:rPr>
          <w:lang w:val="pl-PL"/>
        </w:rPr>
        <w:t>SEM.</w:t>
      </w:r>
    </w:p>
    <w:p w14:paraId="5EC584EB" w14:textId="3B24C95E" w:rsidR="002B4416" w:rsidRPr="001D60B9" w:rsidRDefault="001D60B9">
      <w:pPr>
        <w:pStyle w:val="Nagwek1"/>
        <w:spacing w:line="480" w:lineRule="auto"/>
      </w:pPr>
      <w:r w:rsidRPr="001D60B9">
        <w:br w:type="page"/>
      </w:r>
      <w:bookmarkStart w:id="153" w:name="_Toc59"/>
      <w:bookmarkStart w:id="154" w:name="_Toc59387114"/>
      <w:r w:rsidRPr="001D60B9">
        <w:lastRenderedPageBreak/>
        <w:t>6. Dyskusja</w:t>
      </w:r>
      <w:bookmarkEnd w:id="153"/>
      <w:bookmarkEnd w:id="154"/>
    </w:p>
    <w:p w14:paraId="5A890F2D" w14:textId="2E2C6B11" w:rsidR="002B4416" w:rsidRPr="001D60B9" w:rsidRDefault="001D60B9">
      <w:pPr>
        <w:spacing w:line="480" w:lineRule="auto"/>
        <w:ind w:firstLine="708"/>
        <w:jc w:val="both"/>
        <w:rPr>
          <w:lang w:val="pl-PL"/>
        </w:rPr>
      </w:pPr>
      <w:r w:rsidRPr="001D60B9">
        <w:rPr>
          <w:lang w:val="pl-PL"/>
        </w:rPr>
        <w:t>Niniejsza praca prezentuje wczesne i p</w:t>
      </w:r>
      <w:r w:rsidRPr="001D60B9">
        <w:rPr>
          <w:rFonts w:hAnsi="Times New Roman"/>
          <w:lang w:val="pl-PL"/>
        </w:rPr>
        <w:t>óź</w:t>
      </w:r>
      <w:r w:rsidRPr="001D60B9">
        <w:rPr>
          <w:lang w:val="pl-PL"/>
        </w:rPr>
        <w:t>ne skutki metaboliczne liposukcji brzusznej wykonanej przy u</w:t>
      </w:r>
      <w:r w:rsidRPr="001D60B9">
        <w:rPr>
          <w:rFonts w:hAnsi="Times New Roman"/>
          <w:lang w:val="pl-PL"/>
        </w:rPr>
        <w:t>ż</w:t>
      </w:r>
      <w:r w:rsidRPr="001D60B9">
        <w:rPr>
          <w:lang w:val="pl-PL"/>
        </w:rPr>
        <w:t xml:space="preserve">yciu technologii VASER Lipo. Pomimo </w:t>
      </w:r>
      <w:r w:rsidRPr="001D60B9">
        <w:rPr>
          <w:rFonts w:hAnsi="Times New Roman"/>
          <w:lang w:val="pl-PL"/>
        </w:rPr>
        <w:t>ż</w:t>
      </w:r>
      <w:r w:rsidRPr="001D60B9">
        <w:rPr>
          <w:lang w:val="pl-PL"/>
        </w:rPr>
        <w:t>e zagadnienie</w:t>
      </w:r>
      <w:r w:rsidR="0094118B">
        <w:rPr>
          <w:lang w:val="pl-PL"/>
        </w:rPr>
        <w:t xml:space="preserve"> to</w:t>
      </w:r>
      <w:r w:rsidRPr="001D60B9">
        <w:rPr>
          <w:lang w:val="pl-PL"/>
        </w:rPr>
        <w:t xml:space="preserve"> nie jest nowe, to wiedza na temat wp</w:t>
      </w:r>
      <w:r w:rsidRPr="001D60B9">
        <w:rPr>
          <w:rFonts w:hAnsi="Times New Roman"/>
          <w:lang w:val="pl-PL"/>
        </w:rPr>
        <w:t>ł</w:t>
      </w:r>
      <w:r w:rsidRPr="001D60B9">
        <w:rPr>
          <w:lang w:val="pl-PL"/>
        </w:rPr>
        <w:t>ywu liposukcji na metabolizm os</w:t>
      </w:r>
      <w:r w:rsidRPr="001D60B9">
        <w:rPr>
          <w:rFonts w:hAnsi="Times New Roman"/>
          <w:lang w:val="pl-PL"/>
        </w:rPr>
        <w:t>ó</w:t>
      </w:r>
      <w:r w:rsidRPr="001D60B9">
        <w:rPr>
          <w:lang w:val="pl-PL"/>
        </w:rPr>
        <w:t>b z nadwag</w:t>
      </w:r>
      <w:r w:rsidRPr="001D60B9">
        <w:rPr>
          <w:rFonts w:hAnsi="Times New Roman"/>
          <w:lang w:val="pl-PL"/>
        </w:rPr>
        <w:t xml:space="preserve">ą </w:t>
      </w:r>
      <w:r w:rsidRPr="001D60B9">
        <w:rPr>
          <w:lang w:val="pl-PL"/>
        </w:rPr>
        <w:t>jest wci</w:t>
      </w:r>
      <w:r w:rsidRPr="001D60B9">
        <w:rPr>
          <w:rFonts w:hAnsi="Times New Roman"/>
          <w:lang w:val="pl-PL"/>
        </w:rPr>
        <w:t xml:space="preserve">ąż </w:t>
      </w:r>
      <w:r w:rsidRPr="001D60B9">
        <w:rPr>
          <w:lang w:val="pl-PL"/>
        </w:rPr>
        <w:t>ograniczona, a</w:t>
      </w:r>
      <w:r w:rsidR="00640642">
        <w:rPr>
          <w:lang w:val="pl-PL"/>
        </w:rPr>
        <w:t> </w:t>
      </w:r>
      <w:r w:rsidRPr="001D60B9">
        <w:rPr>
          <w:lang w:val="pl-PL"/>
        </w:rPr>
        <w:t>dane literaturowe opisuj</w:t>
      </w:r>
      <w:r w:rsidRPr="001D60B9">
        <w:rPr>
          <w:rFonts w:hAnsi="Times New Roman"/>
          <w:lang w:val="pl-PL"/>
        </w:rPr>
        <w:t>ą</w:t>
      </w:r>
      <w:r w:rsidRPr="001D60B9">
        <w:rPr>
          <w:lang w:val="pl-PL"/>
        </w:rPr>
        <w:t>ce skutki zdrowotne zabiegu pozostaj</w:t>
      </w:r>
      <w:r w:rsidRPr="001D60B9">
        <w:rPr>
          <w:rFonts w:hAnsi="Times New Roman"/>
          <w:lang w:val="pl-PL"/>
        </w:rPr>
        <w:t xml:space="preserve">ą </w:t>
      </w:r>
      <w:r w:rsidRPr="001D60B9">
        <w:rPr>
          <w:lang w:val="pl-PL"/>
        </w:rPr>
        <w:t>czasem w sprzeczno</w:t>
      </w:r>
      <w:r w:rsidRPr="001D60B9">
        <w:rPr>
          <w:rFonts w:hAnsi="Times New Roman"/>
          <w:lang w:val="pl-PL"/>
        </w:rPr>
        <w:t>ś</w:t>
      </w:r>
      <w:r w:rsidRPr="001D60B9">
        <w:rPr>
          <w:lang w:val="pl-PL"/>
        </w:rPr>
        <w:t>ci. Z</w:t>
      </w:r>
      <w:r w:rsidR="00640642">
        <w:rPr>
          <w:lang w:val="pl-PL"/>
        </w:rPr>
        <w:t> </w:t>
      </w:r>
      <w:r w:rsidRPr="001D60B9">
        <w:rPr>
          <w:lang w:val="pl-PL"/>
        </w:rPr>
        <w:t>tego powodu</w:t>
      </w:r>
      <w:r w:rsidR="00640642">
        <w:rPr>
          <w:lang w:val="pl-PL"/>
        </w:rPr>
        <w:t xml:space="preserve"> </w:t>
      </w:r>
      <w:r w:rsidR="00640642">
        <w:rPr>
          <w:lang w:val="pl-PL"/>
        </w:rPr>
        <w:t>–</w:t>
      </w:r>
      <w:r w:rsidRPr="001D60B9">
        <w:rPr>
          <w:lang w:val="pl-PL"/>
        </w:rPr>
        <w:t xml:space="preserve"> jak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ze wzgl</w:t>
      </w:r>
      <w:r w:rsidRPr="001D60B9">
        <w:rPr>
          <w:rFonts w:hAnsi="Times New Roman"/>
          <w:lang w:val="pl-PL"/>
        </w:rPr>
        <w:t>ę</w:t>
      </w:r>
      <w:r w:rsidRPr="001D60B9">
        <w:rPr>
          <w:lang w:val="pl-PL"/>
        </w:rPr>
        <w:t>du na rosn</w:t>
      </w:r>
      <w:r w:rsidRPr="001D60B9">
        <w:rPr>
          <w:rFonts w:hAnsi="Times New Roman"/>
          <w:lang w:val="pl-PL"/>
        </w:rPr>
        <w:t>ą</w:t>
      </w:r>
      <w:r w:rsidRPr="001D60B9">
        <w:rPr>
          <w:lang w:val="pl-PL"/>
        </w:rPr>
        <w:t>c</w:t>
      </w:r>
      <w:r w:rsidRPr="001D60B9">
        <w:rPr>
          <w:rFonts w:hAnsi="Times New Roman"/>
          <w:lang w:val="pl-PL"/>
        </w:rPr>
        <w:t xml:space="preserve">ą </w:t>
      </w:r>
      <w:r w:rsidRPr="001D60B9">
        <w:rPr>
          <w:lang w:val="pl-PL"/>
        </w:rPr>
        <w:t>liczb</w:t>
      </w:r>
      <w:r w:rsidRPr="001D60B9">
        <w:rPr>
          <w:rFonts w:hAnsi="Times New Roman"/>
          <w:lang w:val="pl-PL"/>
        </w:rPr>
        <w:t xml:space="preserve">ę </w:t>
      </w:r>
      <w:r w:rsidRPr="001D60B9">
        <w:rPr>
          <w:lang w:val="pl-PL"/>
        </w:rPr>
        <w:t>os</w:t>
      </w:r>
      <w:r w:rsidRPr="001D60B9">
        <w:rPr>
          <w:rFonts w:hAnsi="Times New Roman"/>
          <w:lang w:val="pl-PL"/>
        </w:rPr>
        <w:t>ó</w:t>
      </w:r>
      <w:r w:rsidRPr="001D60B9">
        <w:rPr>
          <w:lang w:val="pl-PL"/>
        </w:rPr>
        <w:t>b, kt</w:t>
      </w:r>
      <w:r w:rsidRPr="001D60B9">
        <w:rPr>
          <w:rFonts w:hAnsi="Times New Roman"/>
          <w:lang w:val="pl-PL"/>
        </w:rPr>
        <w:t>ó</w:t>
      </w:r>
      <w:r w:rsidRPr="001D60B9">
        <w:rPr>
          <w:lang w:val="pl-PL"/>
        </w:rPr>
        <w:t>re poddaj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zabiegom liposukcji dla cel</w:t>
      </w:r>
      <w:r w:rsidRPr="001D60B9">
        <w:rPr>
          <w:rFonts w:hAnsi="Times New Roman"/>
          <w:lang w:val="pl-PL"/>
        </w:rPr>
        <w:t>ó</w:t>
      </w:r>
      <w:r w:rsidRPr="001D60B9">
        <w:rPr>
          <w:lang w:val="pl-PL"/>
        </w:rPr>
        <w:t>w estetycznych</w:t>
      </w:r>
      <w:r w:rsidR="00640642">
        <w:rPr>
          <w:lang w:val="pl-PL"/>
        </w:rPr>
        <w:t xml:space="preserve"> </w:t>
      </w:r>
      <w:r w:rsidR="00640642">
        <w:rPr>
          <w:lang w:val="pl-PL"/>
        </w:rPr>
        <w:t>–</w:t>
      </w:r>
      <w:r w:rsidRPr="001D60B9">
        <w:rPr>
          <w:lang w:val="pl-PL"/>
        </w:rPr>
        <w:t xml:space="preserve"> wyniki </w:t>
      </w:r>
      <w:r w:rsidR="00640642">
        <w:rPr>
          <w:lang w:val="pl-PL"/>
        </w:rPr>
        <w:t>opublikowane</w:t>
      </w:r>
      <w:r w:rsidRPr="001D60B9">
        <w:rPr>
          <w:lang w:val="pl-PL"/>
        </w:rPr>
        <w:t xml:space="preserve"> w niniejszej pracy mog</w:t>
      </w:r>
      <w:r w:rsidRPr="001D60B9">
        <w:rPr>
          <w:rFonts w:hAnsi="Times New Roman"/>
          <w:lang w:val="pl-PL"/>
        </w:rPr>
        <w:t xml:space="preserve">ą </w:t>
      </w:r>
      <w:r w:rsidRPr="001D60B9">
        <w:rPr>
          <w:lang w:val="pl-PL"/>
        </w:rPr>
        <w:t>znacz</w:t>
      </w:r>
      <w:r w:rsidRPr="001D60B9">
        <w:rPr>
          <w:rFonts w:hAnsi="Times New Roman"/>
          <w:lang w:val="pl-PL"/>
        </w:rPr>
        <w:t>ą</w:t>
      </w:r>
      <w:r w:rsidRPr="001D60B9">
        <w:rPr>
          <w:lang w:val="pl-PL"/>
        </w:rPr>
        <w:t>co przyczyni</w:t>
      </w:r>
      <w:r w:rsidRPr="001D60B9">
        <w:rPr>
          <w:rFonts w:hAnsi="Times New Roman"/>
          <w:lang w:val="pl-PL"/>
        </w:rPr>
        <w:t xml:space="preserve">ć </w:t>
      </w:r>
      <w:r w:rsidRPr="001D60B9">
        <w:rPr>
          <w:lang w:val="pl-PL"/>
        </w:rPr>
        <w:t>si</w:t>
      </w:r>
      <w:r w:rsidRPr="001D60B9">
        <w:rPr>
          <w:rFonts w:hAnsi="Times New Roman"/>
          <w:lang w:val="pl-PL"/>
        </w:rPr>
        <w:t xml:space="preserve">ę </w:t>
      </w:r>
      <w:r w:rsidRPr="001D60B9">
        <w:rPr>
          <w:lang w:val="pl-PL"/>
        </w:rPr>
        <w:t>do</w:t>
      </w:r>
      <w:r w:rsidR="00211917">
        <w:rPr>
          <w:lang w:val="pl-PL"/>
        </w:rPr>
        <w:t xml:space="preserve"> </w:t>
      </w:r>
      <w:r w:rsidRPr="001D60B9">
        <w:rPr>
          <w:lang w:val="pl-PL"/>
        </w:rPr>
        <w:t>zrozumienia zjawisk towarzysz</w:t>
      </w:r>
      <w:r w:rsidRPr="001D60B9">
        <w:rPr>
          <w:rFonts w:hAnsi="Times New Roman"/>
          <w:lang w:val="pl-PL"/>
        </w:rPr>
        <w:t>ą</w:t>
      </w:r>
      <w:r w:rsidRPr="001D60B9">
        <w:rPr>
          <w:lang w:val="pl-PL"/>
        </w:rPr>
        <w:t>cych nag</w:t>
      </w:r>
      <w:r w:rsidRPr="001D60B9">
        <w:rPr>
          <w:rFonts w:hAnsi="Times New Roman"/>
          <w:lang w:val="pl-PL"/>
        </w:rPr>
        <w:t>ł</w:t>
      </w:r>
      <w:r w:rsidRPr="001D60B9">
        <w:rPr>
          <w:lang w:val="pl-PL"/>
        </w:rPr>
        <w:t>ej utracie znacznej ilo</w:t>
      </w:r>
      <w:r w:rsidRPr="001D60B9">
        <w:rPr>
          <w:rFonts w:hAnsi="Times New Roman"/>
          <w:lang w:val="pl-PL"/>
        </w:rPr>
        <w:t>ś</w:t>
      </w:r>
      <w:r w:rsidRPr="001D60B9">
        <w:rPr>
          <w:lang w:val="pl-PL"/>
        </w:rPr>
        <w:t>ci tkanki t</w:t>
      </w:r>
      <w:r w:rsidRPr="001D60B9">
        <w:rPr>
          <w:rFonts w:hAnsi="Times New Roman"/>
          <w:lang w:val="pl-PL"/>
        </w:rPr>
        <w:t>ł</w:t>
      </w:r>
      <w:r w:rsidRPr="001D60B9">
        <w:rPr>
          <w:lang w:val="pl-PL"/>
        </w:rPr>
        <w:t>uszczowej. Ponadto wykazanie korzy</w:t>
      </w:r>
      <w:r w:rsidRPr="001D60B9">
        <w:rPr>
          <w:rFonts w:hAnsi="Times New Roman"/>
          <w:lang w:val="pl-PL"/>
        </w:rPr>
        <w:t>ś</w:t>
      </w:r>
      <w:r w:rsidRPr="001D60B9">
        <w:rPr>
          <w:lang w:val="pl-PL"/>
        </w:rPr>
        <w:t>ci metabolicznych towarzysz</w:t>
      </w:r>
      <w:r w:rsidRPr="001D60B9">
        <w:rPr>
          <w:rFonts w:hAnsi="Times New Roman"/>
          <w:lang w:val="pl-PL"/>
        </w:rPr>
        <w:t>ą</w:t>
      </w:r>
      <w:r w:rsidRPr="001D60B9">
        <w:rPr>
          <w:lang w:val="pl-PL"/>
        </w:rPr>
        <w:t>cych zabiegowi odsysania t</w:t>
      </w:r>
      <w:r w:rsidRPr="001D60B9">
        <w:rPr>
          <w:rFonts w:hAnsi="Times New Roman"/>
          <w:lang w:val="pl-PL"/>
        </w:rPr>
        <w:t>ł</w:t>
      </w:r>
      <w:r w:rsidRPr="001D60B9">
        <w:rPr>
          <w:lang w:val="pl-PL"/>
        </w:rPr>
        <w:t>uszczu stanowi naukowe wsparcie dla uznania dodatkowej roli liposukcji</w:t>
      </w:r>
      <w:r w:rsidR="00310E71">
        <w:rPr>
          <w:lang w:val="pl-PL"/>
        </w:rPr>
        <w:t xml:space="preserve"> </w:t>
      </w:r>
      <w:r w:rsidR="00310E71" w:rsidRPr="001D60B9">
        <w:rPr>
          <w:lang w:val="pl-PL"/>
        </w:rPr>
        <w:t>w</w:t>
      </w:r>
      <w:r w:rsidR="00310E71">
        <w:rPr>
          <w:lang w:val="pl-PL"/>
        </w:rPr>
        <w:t> </w:t>
      </w:r>
      <w:r w:rsidRPr="001D60B9">
        <w:rPr>
          <w:lang w:val="pl-PL"/>
        </w:rPr>
        <w:t>kontek</w:t>
      </w:r>
      <w:r w:rsidRPr="001D60B9">
        <w:rPr>
          <w:rFonts w:hAnsi="Times New Roman"/>
          <w:lang w:val="pl-PL"/>
        </w:rPr>
        <w:t>ś</w:t>
      </w:r>
      <w:r w:rsidRPr="001D60B9">
        <w:rPr>
          <w:lang w:val="pl-PL"/>
        </w:rPr>
        <w:t>cie wspomagania praktyk profilaktyczno-leczniczych odnosz</w:t>
      </w:r>
      <w:r w:rsidRPr="001D60B9">
        <w:rPr>
          <w:rFonts w:hAnsi="Times New Roman"/>
          <w:lang w:val="pl-PL"/>
        </w:rPr>
        <w:t>ą</w:t>
      </w:r>
      <w:r w:rsidRPr="001D60B9">
        <w:rPr>
          <w:lang w:val="pl-PL"/>
        </w:rPr>
        <w:t>cych si</w:t>
      </w:r>
      <w:r w:rsidRPr="001D60B9">
        <w:rPr>
          <w:rFonts w:hAnsi="Times New Roman"/>
          <w:lang w:val="pl-PL"/>
        </w:rPr>
        <w:t xml:space="preserve">ę </w:t>
      </w:r>
      <w:r w:rsidRPr="001D60B9">
        <w:rPr>
          <w:lang w:val="pl-PL"/>
        </w:rPr>
        <w:t>do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oraz chor</w:t>
      </w:r>
      <w:r w:rsidRPr="001D60B9">
        <w:rPr>
          <w:rFonts w:hAnsi="Times New Roman"/>
          <w:lang w:val="pl-PL"/>
        </w:rPr>
        <w:t>ó</w:t>
      </w:r>
      <w:r w:rsidRPr="001D60B9">
        <w:rPr>
          <w:lang w:val="pl-PL"/>
        </w:rPr>
        <w:t>b z ni</w:t>
      </w:r>
      <w:r w:rsidRPr="001D60B9">
        <w:rPr>
          <w:rFonts w:hAnsi="Times New Roman"/>
          <w:lang w:val="pl-PL"/>
        </w:rPr>
        <w:t xml:space="preserve">ą </w:t>
      </w:r>
      <w:r w:rsidRPr="001D60B9">
        <w:rPr>
          <w:lang w:val="pl-PL"/>
        </w:rPr>
        <w:t>zwi</w:t>
      </w:r>
      <w:r w:rsidRPr="001D60B9">
        <w:rPr>
          <w:rFonts w:hAnsi="Times New Roman"/>
          <w:lang w:val="pl-PL"/>
        </w:rPr>
        <w:t>ą</w:t>
      </w:r>
      <w:r w:rsidRPr="001D60B9">
        <w:rPr>
          <w:lang w:val="pl-PL"/>
        </w:rPr>
        <w:t>zanych. Rezultaty prezentowanego badania potwierdzi</w:t>
      </w:r>
      <w:r w:rsidRPr="001D60B9">
        <w:rPr>
          <w:rFonts w:hAnsi="Times New Roman"/>
          <w:lang w:val="pl-PL"/>
        </w:rPr>
        <w:t>ł</w:t>
      </w:r>
      <w:r w:rsidRPr="001D60B9">
        <w:rPr>
          <w:lang w:val="pl-PL"/>
        </w:rPr>
        <w:t xml:space="preserve">y bowiem, </w:t>
      </w:r>
      <w:r w:rsidRPr="001D60B9">
        <w:rPr>
          <w:rFonts w:hAnsi="Times New Roman"/>
          <w:lang w:val="pl-PL"/>
        </w:rPr>
        <w:t>ż</w:t>
      </w:r>
      <w:r w:rsidRPr="001D60B9">
        <w:rPr>
          <w:lang w:val="pl-PL"/>
        </w:rPr>
        <w:t>e liposukcja z wykorzystaniem metod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kowych obni</w:t>
      </w:r>
      <w:r w:rsidRPr="001D60B9">
        <w:rPr>
          <w:rFonts w:hAnsi="Times New Roman"/>
          <w:lang w:val="pl-PL"/>
        </w:rPr>
        <w:t>ż</w:t>
      </w:r>
      <w:r w:rsidRPr="001D60B9">
        <w:rPr>
          <w:lang w:val="pl-PL"/>
        </w:rPr>
        <w:t>a podstawowe surowicze st</w:t>
      </w:r>
      <w:r w:rsidRPr="001D60B9">
        <w:rPr>
          <w:rFonts w:hAnsi="Times New Roman"/>
          <w:lang w:val="pl-PL"/>
        </w:rPr>
        <w:t>ęż</w:t>
      </w:r>
      <w:r w:rsidRPr="001D60B9">
        <w:rPr>
          <w:lang w:val="pl-PL"/>
        </w:rPr>
        <w:t>enia insuliny i glukozy, trigliceryd</w:t>
      </w:r>
      <w:r w:rsidRPr="001D60B9">
        <w:rPr>
          <w:rFonts w:hAnsi="Times New Roman"/>
          <w:lang w:val="pl-PL"/>
        </w:rPr>
        <w:t>ó</w:t>
      </w:r>
      <w:r w:rsidRPr="001D60B9">
        <w:rPr>
          <w:lang w:val="pl-PL"/>
        </w:rPr>
        <w:t>w, zwi</w:t>
      </w:r>
      <w:r w:rsidRPr="001D60B9">
        <w:rPr>
          <w:rFonts w:hAnsi="Times New Roman"/>
          <w:lang w:val="pl-PL"/>
        </w:rPr>
        <w:t>ę</w:t>
      </w:r>
      <w:r w:rsidRPr="001D60B9">
        <w:rPr>
          <w:lang w:val="pl-PL"/>
        </w:rPr>
        <w:t>ksza st</w:t>
      </w:r>
      <w:r w:rsidRPr="001D60B9">
        <w:rPr>
          <w:rFonts w:hAnsi="Times New Roman"/>
          <w:lang w:val="pl-PL"/>
        </w:rPr>
        <w:t>ęż</w:t>
      </w:r>
      <w:r w:rsidRPr="001D60B9">
        <w:rPr>
          <w:lang w:val="pl-PL"/>
        </w:rPr>
        <w:t>enie greliny oraz poprawia istotnie wra</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na dzia</w:t>
      </w:r>
      <w:r w:rsidRPr="001D60B9">
        <w:rPr>
          <w:rFonts w:hAnsi="Times New Roman"/>
          <w:lang w:val="pl-PL"/>
        </w:rPr>
        <w:t>ł</w:t>
      </w:r>
      <w:r w:rsidRPr="001D60B9">
        <w:rPr>
          <w:lang w:val="pl-PL"/>
        </w:rPr>
        <w:t>anie insuliny. Zabieg liposukcji wp</w:t>
      </w:r>
      <w:r w:rsidRPr="001D60B9">
        <w:rPr>
          <w:rFonts w:hAnsi="Times New Roman"/>
          <w:lang w:val="pl-PL"/>
        </w:rPr>
        <w:t>ł</w:t>
      </w:r>
      <w:r w:rsidRPr="001D60B9">
        <w:rPr>
          <w:lang w:val="pl-PL"/>
        </w:rPr>
        <w:t>ywa tak</w:t>
      </w:r>
      <w:r w:rsidRPr="001D60B9">
        <w:rPr>
          <w:rFonts w:hAnsi="Times New Roman"/>
          <w:lang w:val="pl-PL"/>
        </w:rPr>
        <w:t>ż</w:t>
      </w:r>
      <w:r w:rsidRPr="001D60B9">
        <w:rPr>
          <w:lang w:val="pl-PL"/>
        </w:rPr>
        <w:t>e na czynno</w:t>
      </w:r>
      <w:r w:rsidRPr="001D60B9">
        <w:rPr>
          <w:rFonts w:hAnsi="Times New Roman"/>
          <w:lang w:val="pl-PL"/>
        </w:rPr>
        <w:t xml:space="preserve">ść </w:t>
      </w:r>
      <w:r w:rsidRPr="001D60B9">
        <w:rPr>
          <w:lang w:val="pl-PL"/>
        </w:rPr>
        <w:t>endokrynn</w:t>
      </w:r>
      <w:r w:rsidRPr="001D60B9">
        <w:rPr>
          <w:rFonts w:hAnsi="Times New Roman"/>
          <w:lang w:val="pl-PL"/>
        </w:rPr>
        <w:t xml:space="preserve">ą </w:t>
      </w:r>
      <w:r w:rsidRPr="001D60B9">
        <w:rPr>
          <w:lang w:val="pl-PL"/>
        </w:rPr>
        <w:t>tkanki t</w:t>
      </w:r>
      <w:r w:rsidRPr="001D60B9">
        <w:rPr>
          <w:rFonts w:hAnsi="Times New Roman"/>
          <w:lang w:val="pl-PL"/>
        </w:rPr>
        <w:t>ł</w:t>
      </w:r>
      <w:r w:rsidRPr="001D60B9">
        <w:rPr>
          <w:lang w:val="pl-PL"/>
        </w:rPr>
        <w:t>uszczowej</w:t>
      </w:r>
      <w:r w:rsidR="00640642">
        <w:rPr>
          <w:lang w:val="pl-PL"/>
        </w:rPr>
        <w:t>,</w:t>
      </w:r>
      <w:r w:rsidRPr="001D60B9">
        <w:rPr>
          <w:lang w:val="pl-PL"/>
        </w:rPr>
        <w:t xml:space="preserve"> obni</w:t>
      </w:r>
      <w:r w:rsidRPr="001D60B9">
        <w:rPr>
          <w:rFonts w:hAnsi="Times New Roman"/>
          <w:lang w:val="pl-PL"/>
        </w:rPr>
        <w:t>ż</w:t>
      </w:r>
      <w:r w:rsidRPr="001D60B9">
        <w:rPr>
          <w:lang w:val="pl-PL"/>
        </w:rPr>
        <w:t>aj</w:t>
      </w:r>
      <w:r w:rsidRPr="001D60B9">
        <w:rPr>
          <w:rFonts w:hAnsi="Times New Roman"/>
          <w:lang w:val="pl-PL"/>
        </w:rPr>
        <w:t>ą</w:t>
      </w:r>
      <w:r w:rsidRPr="001D60B9">
        <w:rPr>
          <w:lang w:val="pl-PL"/>
        </w:rPr>
        <w:t>c st</w:t>
      </w:r>
      <w:r w:rsidRPr="001D60B9">
        <w:rPr>
          <w:rFonts w:hAnsi="Times New Roman"/>
          <w:lang w:val="pl-PL"/>
        </w:rPr>
        <w:t>ęż</w:t>
      </w:r>
      <w:r w:rsidRPr="001D60B9">
        <w:rPr>
          <w:lang w:val="pl-PL"/>
        </w:rPr>
        <w:t>enie leptyny, a zwi</w:t>
      </w:r>
      <w:r w:rsidRPr="001D60B9">
        <w:rPr>
          <w:rFonts w:hAnsi="Times New Roman"/>
          <w:lang w:val="pl-PL"/>
        </w:rPr>
        <w:t>ę</w:t>
      </w:r>
      <w:r w:rsidRPr="001D60B9">
        <w:rPr>
          <w:lang w:val="pl-PL"/>
        </w:rPr>
        <w:t>kszaj</w:t>
      </w:r>
      <w:r w:rsidRPr="001D60B9">
        <w:rPr>
          <w:rFonts w:hAnsi="Times New Roman"/>
          <w:lang w:val="pl-PL"/>
        </w:rPr>
        <w:t>ą</w:t>
      </w:r>
      <w:r w:rsidRPr="001D60B9">
        <w:rPr>
          <w:lang w:val="pl-PL"/>
        </w:rPr>
        <w:t>c adiponektyny.</w:t>
      </w:r>
      <w:r w:rsidR="00211917">
        <w:rPr>
          <w:lang w:val="pl-PL"/>
        </w:rPr>
        <w:t xml:space="preserve"> </w:t>
      </w:r>
    </w:p>
    <w:p w14:paraId="57180916" w14:textId="6371CA10" w:rsidR="002B4416" w:rsidRPr="001D60B9" w:rsidRDefault="001D60B9">
      <w:pPr>
        <w:pStyle w:val="Nagwek2"/>
        <w:spacing w:after="240" w:line="480" w:lineRule="auto"/>
      </w:pPr>
      <w:bookmarkStart w:id="155" w:name="_Toc60"/>
      <w:bookmarkStart w:id="156" w:name="_Toc59387115"/>
      <w:r w:rsidRPr="001D60B9">
        <w:t>6.1 Wpływ liposukcji na BMI osób z nadwagą</w:t>
      </w:r>
      <w:bookmarkEnd w:id="155"/>
      <w:bookmarkEnd w:id="156"/>
    </w:p>
    <w:p w14:paraId="502185BB" w14:textId="08108FE7" w:rsidR="002B4416" w:rsidRPr="001D60B9" w:rsidRDefault="001D60B9">
      <w:pPr>
        <w:spacing w:line="480" w:lineRule="auto"/>
        <w:ind w:firstLine="708"/>
        <w:jc w:val="both"/>
        <w:rPr>
          <w:lang w:val="pl-PL"/>
        </w:rPr>
      </w:pPr>
      <w:r w:rsidRPr="001D60B9">
        <w:rPr>
          <w:lang w:val="pl-PL"/>
        </w:rPr>
        <w:t>Indeks masy cia</w:t>
      </w:r>
      <w:r w:rsidRPr="001D60B9">
        <w:rPr>
          <w:rFonts w:hAnsi="Times New Roman"/>
          <w:lang w:val="pl-PL"/>
        </w:rPr>
        <w:t>ł</w:t>
      </w:r>
      <w:r w:rsidRPr="001D60B9">
        <w:rPr>
          <w:lang w:val="pl-PL"/>
        </w:rPr>
        <w:t xml:space="preserve">a </w:t>
      </w:r>
      <w:r w:rsidR="00640642">
        <w:rPr>
          <w:lang w:val="pl-PL"/>
        </w:rPr>
        <w:t>–</w:t>
      </w:r>
      <w:r w:rsidRPr="001D60B9">
        <w:rPr>
          <w:lang w:val="pl-PL"/>
        </w:rPr>
        <w:t xml:space="preserve"> BMI (ang.</w:t>
      </w:r>
      <w:r w:rsidRPr="001D60B9">
        <w:rPr>
          <w:i/>
          <w:iCs/>
          <w:lang w:val="pl-PL"/>
        </w:rPr>
        <w:t xml:space="preserve"> Body Mass Index</w:t>
      </w:r>
      <w:r w:rsidRPr="001D60B9">
        <w:rPr>
          <w:lang w:val="pl-PL"/>
        </w:rPr>
        <w:t>), definiowany jako stosunek masy cia</w:t>
      </w:r>
      <w:r w:rsidRPr="001D60B9">
        <w:rPr>
          <w:rFonts w:hAnsi="Times New Roman"/>
          <w:lang w:val="pl-PL"/>
        </w:rPr>
        <w:t>ł</w:t>
      </w:r>
      <w:r w:rsidRPr="001D60B9">
        <w:rPr>
          <w:lang w:val="pl-PL"/>
        </w:rPr>
        <w:t>a wyra</w:t>
      </w:r>
      <w:r w:rsidRPr="001D60B9">
        <w:rPr>
          <w:rFonts w:hAnsi="Times New Roman"/>
          <w:lang w:val="pl-PL"/>
        </w:rPr>
        <w:t>ż</w:t>
      </w:r>
      <w:r w:rsidRPr="001D60B9">
        <w:rPr>
          <w:lang w:val="pl-PL"/>
        </w:rPr>
        <w:t>onej w kilogramach oraz kwadratu wysoko</w:t>
      </w:r>
      <w:r w:rsidRPr="001D60B9">
        <w:rPr>
          <w:rFonts w:hAnsi="Times New Roman"/>
          <w:lang w:val="pl-PL"/>
        </w:rPr>
        <w:t>ś</w:t>
      </w:r>
      <w:r w:rsidRPr="001D60B9">
        <w:rPr>
          <w:lang w:val="pl-PL"/>
        </w:rPr>
        <w:t>ci w metrach, stanowi wed</w:t>
      </w:r>
      <w:r w:rsidRPr="001D60B9">
        <w:rPr>
          <w:rFonts w:hAnsi="Times New Roman"/>
          <w:lang w:val="pl-PL"/>
        </w:rPr>
        <w:t>ł</w:t>
      </w:r>
      <w:r w:rsidRPr="001D60B9">
        <w:rPr>
          <w:lang w:val="pl-PL"/>
        </w:rPr>
        <w:t xml:space="preserve">ug </w:t>
      </w:r>
      <w:r w:rsidRPr="001D60B9">
        <w:rPr>
          <w:rFonts w:hAnsi="Times New Roman"/>
          <w:lang w:val="pl-PL"/>
        </w:rPr>
        <w:t>Ś</w:t>
      </w:r>
      <w:r w:rsidRPr="001D60B9">
        <w:rPr>
          <w:lang w:val="pl-PL"/>
        </w:rPr>
        <w:t>wiatowej Organizacji Zdrowia (WHO) najbardziej u</w:t>
      </w:r>
      <w:r w:rsidRPr="001D60B9">
        <w:rPr>
          <w:rFonts w:hAnsi="Times New Roman"/>
          <w:lang w:val="pl-PL"/>
        </w:rPr>
        <w:t>ż</w:t>
      </w:r>
      <w:r w:rsidRPr="001D60B9">
        <w:rPr>
          <w:lang w:val="pl-PL"/>
        </w:rPr>
        <w:t>yteczn</w:t>
      </w:r>
      <w:r w:rsidRPr="001D60B9">
        <w:rPr>
          <w:rFonts w:hAnsi="Times New Roman"/>
          <w:lang w:val="pl-PL"/>
        </w:rPr>
        <w:t xml:space="preserve">ą </w:t>
      </w:r>
      <w:r w:rsidRPr="001D60B9">
        <w:rPr>
          <w:lang w:val="pl-PL"/>
        </w:rPr>
        <w:t>miar</w:t>
      </w:r>
      <w:r w:rsidRPr="001D60B9">
        <w:rPr>
          <w:rFonts w:hAnsi="Times New Roman"/>
          <w:lang w:val="pl-PL"/>
        </w:rPr>
        <w:t xml:space="preserve">ę </w:t>
      </w:r>
      <w:r w:rsidRPr="001D60B9">
        <w:rPr>
          <w:lang w:val="pl-PL"/>
        </w:rPr>
        <w:t>nadwagi i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w</w:t>
      </w:r>
      <w:r w:rsidR="00640642">
        <w:rPr>
          <w:lang w:val="pl-PL"/>
        </w:rPr>
        <w:t> </w:t>
      </w:r>
      <w:r w:rsidRPr="001D60B9">
        <w:rPr>
          <w:lang w:val="pl-PL"/>
        </w:rPr>
        <w:t>danej populacji. Wynika to z jednakowych prog</w:t>
      </w:r>
      <w:r w:rsidRPr="001D60B9">
        <w:rPr>
          <w:rFonts w:hAnsi="Times New Roman"/>
          <w:lang w:val="pl-PL"/>
        </w:rPr>
        <w:t>ó</w:t>
      </w:r>
      <w:r w:rsidRPr="001D60B9">
        <w:rPr>
          <w:lang w:val="pl-PL"/>
        </w:rPr>
        <w:t>w kwalifikuj</w:t>
      </w:r>
      <w:r w:rsidRPr="001D60B9">
        <w:rPr>
          <w:rFonts w:hAnsi="Times New Roman"/>
          <w:lang w:val="pl-PL"/>
        </w:rPr>
        <w:t>ą</w:t>
      </w:r>
      <w:r w:rsidRPr="001D60B9">
        <w:rPr>
          <w:lang w:val="pl-PL"/>
        </w:rPr>
        <w:t>cych pacjent</w:t>
      </w:r>
      <w:r w:rsidRPr="001D60B9">
        <w:rPr>
          <w:rFonts w:hAnsi="Times New Roman"/>
          <w:lang w:val="pl-PL"/>
        </w:rPr>
        <w:t>ó</w:t>
      </w:r>
      <w:r w:rsidRPr="001D60B9">
        <w:rPr>
          <w:lang w:val="pl-PL"/>
        </w:rPr>
        <w:t>w obojga p</w:t>
      </w:r>
      <w:r w:rsidRPr="001D60B9">
        <w:rPr>
          <w:rFonts w:hAnsi="Times New Roman"/>
          <w:lang w:val="pl-PL"/>
        </w:rPr>
        <w:t>ł</w:t>
      </w:r>
      <w:r w:rsidRPr="001D60B9">
        <w:rPr>
          <w:lang w:val="pl-PL"/>
        </w:rPr>
        <w:t xml:space="preserve">ci, </w:t>
      </w:r>
      <w:r w:rsidRPr="001D60B9">
        <w:rPr>
          <w:lang w:val="pl-PL"/>
        </w:rPr>
        <w:lastRenderedPageBreak/>
        <w:t>niezale</w:t>
      </w:r>
      <w:r w:rsidRPr="001D60B9">
        <w:rPr>
          <w:rFonts w:hAnsi="Times New Roman"/>
          <w:lang w:val="pl-PL"/>
        </w:rPr>
        <w:t>ż</w:t>
      </w:r>
      <w:r w:rsidRPr="001D60B9">
        <w:rPr>
          <w:lang w:val="pl-PL"/>
        </w:rPr>
        <w:t>nie od wieku do poszczeg</w:t>
      </w:r>
      <w:r w:rsidRPr="001D60B9">
        <w:rPr>
          <w:rFonts w:hAnsi="Times New Roman"/>
          <w:lang w:val="pl-PL"/>
        </w:rPr>
        <w:t>ó</w:t>
      </w:r>
      <w:r w:rsidRPr="001D60B9">
        <w:rPr>
          <w:lang w:val="pl-PL"/>
        </w:rPr>
        <w:t>lnych przedzia</w:t>
      </w:r>
      <w:r w:rsidRPr="001D60B9">
        <w:rPr>
          <w:rFonts w:hAnsi="Times New Roman"/>
          <w:lang w:val="pl-PL"/>
        </w:rPr>
        <w:t>łó</w:t>
      </w:r>
      <w:r w:rsidRPr="001D60B9">
        <w:rPr>
          <w:lang w:val="pl-PL"/>
        </w:rPr>
        <w:t>w BMI (162,</w:t>
      </w:r>
      <w:r w:rsidR="00640642">
        <w:rPr>
          <w:lang w:val="pl-PL"/>
        </w:rPr>
        <w:t xml:space="preserve"> </w:t>
      </w:r>
      <w:r w:rsidRPr="001D60B9">
        <w:rPr>
          <w:lang w:val="pl-PL"/>
        </w:rPr>
        <w:t>163). St</w:t>
      </w:r>
      <w:r w:rsidRPr="001D60B9">
        <w:rPr>
          <w:rFonts w:hAnsi="Times New Roman"/>
          <w:lang w:val="pl-PL"/>
        </w:rPr>
        <w:t>ą</w:t>
      </w:r>
      <w:r w:rsidRPr="001D60B9">
        <w:rPr>
          <w:lang w:val="pl-PL"/>
        </w:rPr>
        <w:t>d te</w:t>
      </w:r>
      <w:r w:rsidRPr="001D60B9">
        <w:rPr>
          <w:rFonts w:hAnsi="Times New Roman"/>
          <w:lang w:val="pl-PL"/>
        </w:rPr>
        <w:t xml:space="preserve">ż </w:t>
      </w:r>
      <w:r w:rsidRPr="001D60B9">
        <w:rPr>
          <w:lang w:val="pl-PL"/>
        </w:rPr>
        <w:t>BMI wykorzystuje si</w:t>
      </w:r>
      <w:r w:rsidRPr="001D60B9">
        <w:rPr>
          <w:rFonts w:hAnsi="Times New Roman"/>
          <w:lang w:val="pl-PL"/>
        </w:rPr>
        <w:t xml:space="preserve">ę </w:t>
      </w:r>
      <w:r w:rsidRPr="001D60B9">
        <w:rPr>
          <w:lang w:val="pl-PL"/>
        </w:rPr>
        <w:t>jako jeden z wa</w:t>
      </w:r>
      <w:r w:rsidRPr="001D60B9">
        <w:rPr>
          <w:rFonts w:hAnsi="Times New Roman"/>
          <w:lang w:val="pl-PL"/>
        </w:rPr>
        <w:t>ż</w:t>
      </w:r>
      <w:r w:rsidRPr="001D60B9">
        <w:rPr>
          <w:lang w:val="pl-PL"/>
        </w:rPr>
        <w:t>niejszych parametr</w:t>
      </w:r>
      <w:r w:rsidRPr="001D60B9">
        <w:rPr>
          <w:rFonts w:hAnsi="Times New Roman"/>
          <w:lang w:val="pl-PL"/>
        </w:rPr>
        <w:t>ó</w:t>
      </w:r>
      <w:r w:rsidRPr="001D60B9">
        <w:rPr>
          <w:lang w:val="pl-PL"/>
        </w:rPr>
        <w:t>w opisywanych w procedurach zwi</w:t>
      </w:r>
      <w:r w:rsidRPr="001D60B9">
        <w:rPr>
          <w:rFonts w:hAnsi="Times New Roman"/>
          <w:lang w:val="pl-PL"/>
        </w:rPr>
        <w:t>ą</w:t>
      </w:r>
      <w:r w:rsidRPr="001D60B9">
        <w:rPr>
          <w:lang w:val="pl-PL"/>
        </w:rPr>
        <w:t>zanych z liposukcj</w:t>
      </w:r>
      <w:r w:rsidRPr="001D60B9">
        <w:rPr>
          <w:rFonts w:hAnsi="Times New Roman"/>
          <w:lang w:val="pl-PL"/>
        </w:rPr>
        <w:t>ą</w:t>
      </w:r>
      <w:r w:rsidRPr="001D60B9">
        <w:rPr>
          <w:lang w:val="pl-PL"/>
        </w:rPr>
        <w:t>. BMI mieszcz</w:t>
      </w:r>
      <w:r w:rsidRPr="001D60B9">
        <w:rPr>
          <w:rFonts w:hAnsi="Times New Roman"/>
          <w:lang w:val="pl-PL"/>
        </w:rPr>
        <w:t>ą</w:t>
      </w:r>
      <w:r w:rsidRPr="001D60B9">
        <w:rPr>
          <w:lang w:val="pl-PL"/>
        </w:rPr>
        <w:t>ce si</w:t>
      </w:r>
      <w:r w:rsidRPr="001D60B9">
        <w:rPr>
          <w:rFonts w:hAnsi="Times New Roman"/>
          <w:lang w:val="pl-PL"/>
        </w:rPr>
        <w:t xml:space="preserve">ę </w:t>
      </w:r>
      <w:r w:rsidRPr="001D60B9">
        <w:rPr>
          <w:lang w:val="pl-PL"/>
        </w:rPr>
        <w:t>w przedziale 25</w:t>
      </w:r>
      <w:r w:rsidRPr="001D60B9">
        <w:rPr>
          <w:rFonts w:hAnsi="Times New Roman"/>
          <w:lang w:val="pl-PL"/>
        </w:rPr>
        <w:t>–</w:t>
      </w:r>
      <w:r w:rsidRPr="001D60B9">
        <w:rPr>
          <w:lang w:val="pl-PL"/>
        </w:rPr>
        <w:t>29,9 kg/m</w:t>
      </w:r>
      <w:r w:rsidRPr="001D60B9">
        <w:rPr>
          <w:rFonts w:hAnsi="Times New Roman"/>
          <w:lang w:val="pl-PL"/>
        </w:rPr>
        <w:t xml:space="preserve">² </w:t>
      </w:r>
      <w:r w:rsidRPr="001D60B9">
        <w:rPr>
          <w:lang w:val="pl-PL"/>
        </w:rPr>
        <w:t>wskazuje na nadwag</w:t>
      </w:r>
      <w:r w:rsidRPr="001D60B9">
        <w:rPr>
          <w:rFonts w:hAnsi="Times New Roman"/>
          <w:lang w:val="pl-PL"/>
        </w:rPr>
        <w:t>ę</w:t>
      </w:r>
      <w:r w:rsidRPr="001D60B9">
        <w:rPr>
          <w:lang w:val="pl-PL"/>
        </w:rPr>
        <w:t>, a warto</w:t>
      </w:r>
      <w:r w:rsidRPr="001D60B9">
        <w:rPr>
          <w:rFonts w:hAnsi="Times New Roman"/>
          <w:lang w:val="pl-PL"/>
        </w:rPr>
        <w:t>ś</w:t>
      </w:r>
      <w:r w:rsidRPr="001D60B9">
        <w:rPr>
          <w:lang w:val="pl-PL"/>
        </w:rPr>
        <w:t xml:space="preserve">ci </w:t>
      </w:r>
      <w:r w:rsidRPr="001D60B9">
        <w:rPr>
          <w:rFonts w:hAnsi="Times New Roman"/>
          <w:lang w:val="pl-PL"/>
        </w:rPr>
        <w:t xml:space="preserve">≥ </w:t>
      </w:r>
      <w:r w:rsidRPr="001D60B9">
        <w:rPr>
          <w:lang w:val="pl-PL"/>
        </w:rPr>
        <w:t>30 kg/m</w:t>
      </w:r>
      <w:r w:rsidRPr="001D60B9">
        <w:rPr>
          <w:rFonts w:hAnsi="Times New Roman"/>
          <w:lang w:val="pl-PL"/>
        </w:rPr>
        <w:t xml:space="preserve">² </w:t>
      </w:r>
      <w:r w:rsidRPr="001D60B9">
        <w:rPr>
          <w:lang w:val="pl-PL"/>
        </w:rPr>
        <w:t>uznawane s</w:t>
      </w:r>
      <w:r w:rsidRPr="001D60B9">
        <w:rPr>
          <w:rFonts w:hAnsi="Times New Roman"/>
          <w:lang w:val="pl-PL"/>
        </w:rPr>
        <w:t xml:space="preserve">ą </w:t>
      </w:r>
      <w:r w:rsidRPr="001D60B9">
        <w:rPr>
          <w:lang w:val="pl-PL"/>
        </w:rPr>
        <w:t>za wska</w:t>
      </w:r>
      <w:r w:rsidRPr="001D60B9">
        <w:rPr>
          <w:rFonts w:hAnsi="Times New Roman"/>
          <w:lang w:val="pl-PL"/>
        </w:rPr>
        <w:t>ź</w:t>
      </w:r>
      <w:r w:rsidRPr="001D60B9">
        <w:rPr>
          <w:lang w:val="pl-PL"/>
        </w:rPr>
        <w:t>nik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 xml:space="preserve">ci. </w:t>
      </w:r>
    </w:p>
    <w:p w14:paraId="311430A0" w14:textId="675F7FD6" w:rsidR="002B4416" w:rsidRPr="001D60B9" w:rsidRDefault="001D60B9">
      <w:pPr>
        <w:spacing w:line="480" w:lineRule="auto"/>
        <w:jc w:val="both"/>
        <w:rPr>
          <w:lang w:val="pl-PL"/>
        </w:rPr>
      </w:pPr>
      <w:r w:rsidRPr="001D60B9">
        <w:rPr>
          <w:lang w:val="pl-PL"/>
        </w:rPr>
        <w:t>W niniejszej pracy BMI pacjent</w:t>
      </w:r>
      <w:r w:rsidRPr="001D60B9">
        <w:rPr>
          <w:rFonts w:hAnsi="Times New Roman"/>
          <w:lang w:val="pl-PL"/>
        </w:rPr>
        <w:t>ó</w:t>
      </w:r>
      <w:r w:rsidRPr="001D60B9">
        <w:rPr>
          <w:lang w:val="pl-PL"/>
        </w:rPr>
        <w:t>w z nadwag</w:t>
      </w:r>
      <w:r w:rsidRPr="001D60B9">
        <w:rPr>
          <w:rFonts w:hAnsi="Times New Roman"/>
          <w:lang w:val="pl-PL"/>
        </w:rPr>
        <w:t xml:space="preserve">ą </w:t>
      </w:r>
      <w:r w:rsidRPr="001D60B9">
        <w:rPr>
          <w:lang w:val="pl-PL"/>
        </w:rPr>
        <w:t>istotnie zmniejszy</w:t>
      </w:r>
      <w:r w:rsidRPr="001D60B9">
        <w:rPr>
          <w:rFonts w:hAnsi="Times New Roman"/>
          <w:lang w:val="pl-PL"/>
        </w:rPr>
        <w:t>ł</w:t>
      </w:r>
      <w:r w:rsidRPr="001D60B9">
        <w:rPr>
          <w:lang w:val="pl-PL"/>
        </w:rPr>
        <w:t>o si</w:t>
      </w:r>
      <w:r w:rsidRPr="001D60B9">
        <w:rPr>
          <w:rFonts w:hAnsi="Times New Roman"/>
          <w:lang w:val="pl-PL"/>
        </w:rPr>
        <w:t xml:space="preserve">ę </w:t>
      </w:r>
      <w:r w:rsidRPr="001D60B9">
        <w:rPr>
          <w:lang w:val="pl-PL"/>
        </w:rPr>
        <w:t>w miesi</w:t>
      </w:r>
      <w:r w:rsidRPr="001D60B9">
        <w:rPr>
          <w:rFonts w:hAnsi="Times New Roman"/>
          <w:lang w:val="pl-PL"/>
        </w:rPr>
        <w:t>ą</w:t>
      </w:r>
      <w:r w:rsidRPr="001D60B9">
        <w:rPr>
          <w:lang w:val="pl-PL"/>
        </w:rPr>
        <w:t>c po zabiegu, co nie wydaje si</w:t>
      </w:r>
      <w:r w:rsidRPr="001D60B9">
        <w:rPr>
          <w:rFonts w:hAnsi="Times New Roman"/>
          <w:lang w:val="pl-PL"/>
        </w:rPr>
        <w:t xml:space="preserve">ę </w:t>
      </w:r>
      <w:r w:rsidRPr="001D60B9">
        <w:rPr>
          <w:lang w:val="pl-PL"/>
        </w:rPr>
        <w:t>niczym szczeg</w:t>
      </w:r>
      <w:r w:rsidRPr="001D60B9">
        <w:rPr>
          <w:rFonts w:hAnsi="Times New Roman"/>
          <w:lang w:val="pl-PL"/>
        </w:rPr>
        <w:t>ó</w:t>
      </w:r>
      <w:r w:rsidRPr="001D60B9">
        <w:rPr>
          <w:lang w:val="pl-PL"/>
        </w:rPr>
        <w:t>lnym i wynika z pozbycia si</w:t>
      </w:r>
      <w:r w:rsidRPr="001D60B9">
        <w:rPr>
          <w:rFonts w:hAnsi="Times New Roman"/>
          <w:lang w:val="pl-PL"/>
        </w:rPr>
        <w:t xml:space="preserve">ę </w:t>
      </w:r>
      <w:r w:rsidRPr="001D60B9">
        <w:rPr>
          <w:lang w:val="pl-PL"/>
        </w:rPr>
        <w:t>nadmiaru tkanki t</w:t>
      </w:r>
      <w:r w:rsidRPr="001D60B9">
        <w:rPr>
          <w:rFonts w:hAnsi="Times New Roman"/>
          <w:lang w:val="pl-PL"/>
        </w:rPr>
        <w:t>ł</w:t>
      </w:r>
      <w:r w:rsidRPr="001D60B9">
        <w:rPr>
          <w:lang w:val="pl-PL"/>
        </w:rPr>
        <w:t>uszczowej wskutek liposukcji</w:t>
      </w:r>
      <w:r w:rsidR="00640642">
        <w:rPr>
          <w:lang w:val="pl-PL"/>
        </w:rPr>
        <w:t>.</w:t>
      </w:r>
      <w:r w:rsidRPr="001D60B9">
        <w:rPr>
          <w:lang w:val="pl-PL"/>
        </w:rPr>
        <w:t xml:space="preserve"> </w:t>
      </w:r>
      <w:r w:rsidR="00640642">
        <w:rPr>
          <w:lang w:val="pl-PL"/>
        </w:rPr>
        <w:t>J</w:t>
      </w:r>
      <w:r w:rsidRPr="001D60B9">
        <w:rPr>
          <w:lang w:val="pl-PL"/>
        </w:rPr>
        <w:t>ednak</w:t>
      </w:r>
      <w:r w:rsidR="00211917">
        <w:rPr>
          <w:lang w:val="pl-PL"/>
        </w:rPr>
        <w:t xml:space="preserve"> </w:t>
      </w:r>
      <w:r w:rsidRPr="001D60B9">
        <w:rPr>
          <w:lang w:val="pl-PL"/>
        </w:rPr>
        <w:t>utrzymywanie si</w:t>
      </w:r>
      <w:r w:rsidRPr="001D60B9">
        <w:rPr>
          <w:rFonts w:hAnsi="Times New Roman"/>
          <w:lang w:val="pl-PL"/>
        </w:rPr>
        <w:t xml:space="preserve">ę </w:t>
      </w:r>
      <w:r w:rsidRPr="001D60B9">
        <w:rPr>
          <w:lang w:val="pl-PL"/>
        </w:rPr>
        <w:t>obni</w:t>
      </w:r>
      <w:r w:rsidRPr="001D60B9">
        <w:rPr>
          <w:rFonts w:hAnsi="Times New Roman"/>
          <w:lang w:val="pl-PL"/>
        </w:rPr>
        <w:t>ż</w:t>
      </w:r>
      <w:r w:rsidRPr="001D60B9">
        <w:rPr>
          <w:lang w:val="pl-PL"/>
        </w:rPr>
        <w:t>onego BMI bez dodatkowych interwencji zwi</w:t>
      </w:r>
      <w:r w:rsidRPr="001D60B9">
        <w:rPr>
          <w:rFonts w:hAnsi="Times New Roman"/>
          <w:lang w:val="pl-PL"/>
        </w:rPr>
        <w:t>ą</w:t>
      </w:r>
      <w:r w:rsidRPr="001D60B9">
        <w:rPr>
          <w:lang w:val="pl-PL"/>
        </w:rPr>
        <w:t>zanych np. ze zmian</w:t>
      </w:r>
      <w:r w:rsidRPr="001D60B9">
        <w:rPr>
          <w:rFonts w:hAnsi="Times New Roman"/>
          <w:lang w:val="pl-PL"/>
        </w:rPr>
        <w:t xml:space="preserve">ą </w:t>
      </w:r>
      <w:r w:rsidRPr="001D60B9">
        <w:rPr>
          <w:lang w:val="pl-PL"/>
        </w:rPr>
        <w:t xml:space="preserve">stylu </w:t>
      </w:r>
      <w:r w:rsidRPr="001D60B9">
        <w:rPr>
          <w:rFonts w:hAnsi="Times New Roman"/>
          <w:lang w:val="pl-PL"/>
        </w:rPr>
        <w:t>ż</w:t>
      </w:r>
      <w:r w:rsidRPr="001D60B9">
        <w:rPr>
          <w:lang w:val="pl-PL"/>
        </w:rPr>
        <w:t>ycia a</w:t>
      </w:r>
      <w:r w:rsidRPr="001D60B9">
        <w:rPr>
          <w:rFonts w:hAnsi="Times New Roman"/>
          <w:lang w:val="pl-PL"/>
        </w:rPr>
        <w:t xml:space="preserve">ż </w:t>
      </w:r>
      <w:r w:rsidRPr="001D60B9">
        <w:rPr>
          <w:lang w:val="pl-PL"/>
        </w:rPr>
        <w:t>do 6 miesi</w:t>
      </w:r>
      <w:r w:rsidRPr="001D60B9">
        <w:rPr>
          <w:rFonts w:hAnsi="Times New Roman"/>
          <w:lang w:val="pl-PL"/>
        </w:rPr>
        <w:t>ę</w:t>
      </w:r>
      <w:r w:rsidRPr="001D60B9">
        <w:rPr>
          <w:lang w:val="pl-PL"/>
        </w:rPr>
        <w:t xml:space="preserve">cy od zabiegu </w:t>
      </w:r>
      <w:r w:rsidRPr="001D60B9">
        <w:rPr>
          <w:rFonts w:hAnsi="Times New Roman"/>
          <w:lang w:val="pl-PL"/>
        </w:rPr>
        <w:t>ś</w:t>
      </w:r>
      <w:r w:rsidRPr="001D60B9">
        <w:rPr>
          <w:lang w:val="pl-PL"/>
        </w:rPr>
        <w:t>wiadczy o wysokiej skuteczno</w:t>
      </w:r>
      <w:r w:rsidRPr="001D60B9">
        <w:rPr>
          <w:rFonts w:hAnsi="Times New Roman"/>
          <w:lang w:val="pl-PL"/>
        </w:rPr>
        <w:t>ś</w:t>
      </w:r>
      <w:r w:rsidRPr="001D60B9">
        <w:rPr>
          <w:lang w:val="pl-PL"/>
        </w:rPr>
        <w:t>ci zastosowanej terapii. Wyniki te potwierdzaj</w:t>
      </w:r>
      <w:r w:rsidRPr="001D60B9">
        <w:rPr>
          <w:rFonts w:hAnsi="Times New Roman"/>
          <w:lang w:val="pl-PL"/>
        </w:rPr>
        <w:t xml:space="preserve">ą </w:t>
      </w:r>
      <w:r w:rsidRPr="001D60B9">
        <w:rPr>
          <w:lang w:val="pl-PL"/>
        </w:rPr>
        <w:t>wiele poprzednich doniesie</w:t>
      </w:r>
      <w:r w:rsidRPr="001D60B9">
        <w:rPr>
          <w:rFonts w:hAnsi="Times New Roman"/>
          <w:lang w:val="pl-PL"/>
        </w:rPr>
        <w:t xml:space="preserve">ń </w:t>
      </w:r>
      <w:r w:rsidRPr="001D60B9">
        <w:rPr>
          <w:lang w:val="pl-PL"/>
        </w:rPr>
        <w:t>odnosz</w:t>
      </w:r>
      <w:r w:rsidRPr="001D60B9">
        <w:rPr>
          <w:rFonts w:hAnsi="Times New Roman"/>
          <w:lang w:val="pl-PL"/>
        </w:rPr>
        <w:t>ą</w:t>
      </w:r>
      <w:r w:rsidRPr="001D60B9">
        <w:rPr>
          <w:lang w:val="pl-PL"/>
        </w:rPr>
        <w:t>cych si</w:t>
      </w:r>
      <w:r w:rsidRPr="001D60B9">
        <w:rPr>
          <w:rFonts w:hAnsi="Times New Roman"/>
          <w:lang w:val="pl-PL"/>
        </w:rPr>
        <w:t xml:space="preserve">ę </w:t>
      </w:r>
      <w:r w:rsidRPr="001D60B9">
        <w:rPr>
          <w:lang w:val="pl-PL"/>
        </w:rPr>
        <w:t>do operacji bariatrycznych i plastycznych wykorzystywanych do pozbycia si</w:t>
      </w:r>
      <w:r w:rsidRPr="001D60B9">
        <w:rPr>
          <w:rFonts w:hAnsi="Times New Roman"/>
          <w:lang w:val="pl-PL"/>
        </w:rPr>
        <w:t xml:space="preserve">ę </w:t>
      </w:r>
      <w:r w:rsidRPr="001D60B9">
        <w:rPr>
          <w:lang w:val="pl-PL"/>
        </w:rPr>
        <w:t>nadmiaru tkanki t</w:t>
      </w:r>
      <w:r w:rsidRPr="001D60B9">
        <w:rPr>
          <w:rFonts w:hAnsi="Times New Roman"/>
          <w:lang w:val="pl-PL"/>
        </w:rPr>
        <w:t>ł</w:t>
      </w:r>
      <w:r w:rsidRPr="001D60B9">
        <w:rPr>
          <w:lang w:val="pl-PL"/>
        </w:rPr>
        <w:t>uszczowej oraz s</w:t>
      </w:r>
      <w:r w:rsidRPr="001D60B9">
        <w:rPr>
          <w:rFonts w:hAnsi="Times New Roman"/>
          <w:lang w:val="pl-PL"/>
        </w:rPr>
        <w:t xml:space="preserve">ą </w:t>
      </w:r>
      <w:r w:rsidRPr="001D60B9">
        <w:rPr>
          <w:lang w:val="pl-PL"/>
        </w:rPr>
        <w:t>potwierdzeniem skuteczno</w:t>
      </w:r>
      <w:r w:rsidRPr="001D60B9">
        <w:rPr>
          <w:rFonts w:hAnsi="Times New Roman"/>
          <w:lang w:val="pl-PL"/>
        </w:rPr>
        <w:t>ś</w:t>
      </w:r>
      <w:r w:rsidRPr="001D60B9">
        <w:rPr>
          <w:lang w:val="pl-PL"/>
        </w:rPr>
        <w:t>ci wykonywania tego typu zabieg</w:t>
      </w:r>
      <w:r w:rsidRPr="001D60B9">
        <w:rPr>
          <w:rFonts w:hAnsi="Times New Roman"/>
          <w:lang w:val="pl-PL"/>
        </w:rPr>
        <w:t>ó</w:t>
      </w:r>
      <w:r w:rsidRPr="001D60B9">
        <w:rPr>
          <w:lang w:val="pl-PL"/>
        </w:rPr>
        <w:t>w (164</w:t>
      </w:r>
      <w:r w:rsidR="00640642">
        <w:rPr>
          <w:rFonts w:hAnsi="Times New Roman"/>
          <w:lang w:val="pl-PL"/>
        </w:rPr>
        <w:t>-</w:t>
      </w:r>
      <w:r w:rsidRPr="001D60B9">
        <w:rPr>
          <w:lang w:val="pl-PL"/>
        </w:rPr>
        <w:t xml:space="preserve">166). </w:t>
      </w:r>
    </w:p>
    <w:p w14:paraId="6E9A2DDC" w14:textId="55B8201D" w:rsidR="002B4416" w:rsidRPr="001D60B9" w:rsidRDefault="001D60B9">
      <w:pPr>
        <w:spacing w:line="480" w:lineRule="auto"/>
        <w:jc w:val="both"/>
        <w:rPr>
          <w:lang w:val="pl-PL"/>
        </w:rPr>
      </w:pPr>
      <w:r w:rsidRPr="001D60B9">
        <w:rPr>
          <w:lang w:val="pl-PL"/>
        </w:rPr>
        <w:t>Wyznaczanie samego BMI jest oczywi</w:t>
      </w:r>
      <w:r w:rsidRPr="001D60B9">
        <w:rPr>
          <w:rFonts w:hAnsi="Times New Roman"/>
          <w:lang w:val="pl-PL"/>
        </w:rPr>
        <w:t>ś</w:t>
      </w:r>
      <w:r w:rsidRPr="001D60B9">
        <w:rPr>
          <w:lang w:val="pl-PL"/>
        </w:rPr>
        <w:t>cie niewystarczaj</w:t>
      </w:r>
      <w:r w:rsidRPr="001D60B9">
        <w:rPr>
          <w:rFonts w:hAnsi="Times New Roman"/>
          <w:lang w:val="pl-PL"/>
        </w:rPr>
        <w:t>ą</w:t>
      </w:r>
      <w:r w:rsidRPr="001D60B9">
        <w:rPr>
          <w:lang w:val="pl-PL"/>
        </w:rPr>
        <w:t>ce do oceny stanu metabolicznego, dlatego te</w:t>
      </w:r>
      <w:r w:rsidRPr="001D60B9">
        <w:rPr>
          <w:rFonts w:hAnsi="Times New Roman"/>
          <w:lang w:val="pl-PL"/>
        </w:rPr>
        <w:t xml:space="preserve">ż </w:t>
      </w:r>
      <w:r w:rsidRPr="001D60B9">
        <w:rPr>
          <w:lang w:val="pl-PL"/>
        </w:rPr>
        <w:t>wykorzystano oznaczenie st</w:t>
      </w:r>
      <w:r w:rsidRPr="001D60B9">
        <w:rPr>
          <w:rFonts w:hAnsi="Times New Roman"/>
          <w:lang w:val="pl-PL"/>
        </w:rPr>
        <w:t>ęż</w:t>
      </w:r>
      <w:r w:rsidRPr="001D60B9">
        <w:rPr>
          <w:lang w:val="pl-PL"/>
        </w:rPr>
        <w:t>e</w:t>
      </w:r>
      <w:r w:rsidRPr="001D60B9">
        <w:rPr>
          <w:rFonts w:hAnsi="Times New Roman"/>
          <w:lang w:val="pl-PL"/>
        </w:rPr>
        <w:t xml:space="preserve">ń </w:t>
      </w:r>
      <w:r w:rsidRPr="001D60B9">
        <w:rPr>
          <w:lang w:val="pl-PL"/>
        </w:rPr>
        <w:t>insuliny i glukozy oraz wyznaczono warto</w:t>
      </w:r>
      <w:r w:rsidRPr="001D60B9">
        <w:rPr>
          <w:rFonts w:hAnsi="Times New Roman"/>
          <w:lang w:val="pl-PL"/>
        </w:rPr>
        <w:t xml:space="preserve">ść </w:t>
      </w:r>
      <w:r w:rsidRPr="001D60B9">
        <w:rPr>
          <w:lang w:val="pl-PL"/>
        </w:rPr>
        <w:t>powszechnie u</w:t>
      </w:r>
      <w:r w:rsidRPr="001D60B9">
        <w:rPr>
          <w:rFonts w:hAnsi="Times New Roman"/>
          <w:lang w:val="pl-PL"/>
        </w:rPr>
        <w:t>ż</w:t>
      </w:r>
      <w:r w:rsidRPr="001D60B9">
        <w:rPr>
          <w:lang w:val="pl-PL"/>
        </w:rPr>
        <w:t>ywanych indeks</w:t>
      </w:r>
      <w:r w:rsidRPr="001D60B9">
        <w:rPr>
          <w:rFonts w:hAnsi="Times New Roman"/>
          <w:lang w:val="pl-PL"/>
        </w:rPr>
        <w:t>ó</w:t>
      </w:r>
      <w:r w:rsidRPr="001D60B9">
        <w:rPr>
          <w:lang w:val="pl-PL"/>
        </w:rPr>
        <w:t>w insulinooporno</w:t>
      </w:r>
      <w:r w:rsidRPr="001D60B9">
        <w:rPr>
          <w:rFonts w:hAnsi="Times New Roman"/>
          <w:lang w:val="pl-PL"/>
        </w:rPr>
        <w:t>ś</w:t>
      </w:r>
      <w:r w:rsidRPr="001D60B9">
        <w:rPr>
          <w:lang w:val="pl-PL"/>
        </w:rPr>
        <w:t>ci (HOMA</w:t>
      </w:r>
      <w:r w:rsidRPr="001D60B9">
        <w:rPr>
          <w:rFonts w:hAnsi="Times New Roman"/>
          <w:lang w:val="pl-PL"/>
        </w:rPr>
        <w:t>–</w:t>
      </w:r>
      <w:r w:rsidRPr="001D60B9">
        <w:rPr>
          <w:lang w:val="pl-PL"/>
        </w:rPr>
        <w:t>IR) i insulinowra</w:t>
      </w:r>
      <w:r w:rsidRPr="001D60B9">
        <w:rPr>
          <w:rFonts w:hAnsi="Times New Roman"/>
          <w:lang w:val="pl-PL"/>
        </w:rPr>
        <w:t>ż</w:t>
      </w:r>
      <w:r w:rsidRPr="001D60B9">
        <w:rPr>
          <w:lang w:val="pl-PL"/>
        </w:rPr>
        <w:t>lowo</w:t>
      </w:r>
      <w:r w:rsidRPr="001D60B9">
        <w:rPr>
          <w:rFonts w:hAnsi="Times New Roman"/>
          <w:lang w:val="pl-PL"/>
        </w:rPr>
        <w:t>ś</w:t>
      </w:r>
      <w:r w:rsidRPr="001D60B9">
        <w:rPr>
          <w:lang w:val="pl-PL"/>
        </w:rPr>
        <w:t>ci (QUICKI), kt</w:t>
      </w:r>
      <w:r w:rsidRPr="001D60B9">
        <w:rPr>
          <w:rFonts w:hAnsi="Times New Roman"/>
          <w:lang w:val="pl-PL"/>
        </w:rPr>
        <w:t>ó</w:t>
      </w:r>
      <w:r w:rsidRPr="001D60B9">
        <w:rPr>
          <w:lang w:val="pl-PL"/>
        </w:rPr>
        <w:t xml:space="preserve">re </w:t>
      </w:r>
      <w:r w:rsidRPr="001D60B9">
        <w:rPr>
          <w:rFonts w:hAnsi="Times New Roman"/>
          <w:lang w:val="pl-PL"/>
        </w:rPr>
        <w:t>ś</w:t>
      </w:r>
      <w:r w:rsidRPr="001D60B9">
        <w:rPr>
          <w:lang w:val="pl-PL"/>
        </w:rPr>
        <w:t>ci</w:t>
      </w:r>
      <w:r w:rsidRPr="001D60B9">
        <w:rPr>
          <w:rFonts w:hAnsi="Times New Roman"/>
          <w:lang w:val="pl-PL"/>
        </w:rPr>
        <w:t>ś</w:t>
      </w:r>
      <w:r w:rsidRPr="001D60B9">
        <w:rPr>
          <w:lang w:val="pl-PL"/>
        </w:rPr>
        <w:t>le koreluj</w:t>
      </w:r>
      <w:r w:rsidRPr="001D60B9">
        <w:rPr>
          <w:rFonts w:hAnsi="Times New Roman"/>
          <w:lang w:val="pl-PL"/>
        </w:rPr>
        <w:t xml:space="preserve">ą </w:t>
      </w:r>
      <w:r w:rsidRPr="001D60B9">
        <w:rPr>
          <w:lang w:val="pl-PL"/>
        </w:rPr>
        <w:t>z indeksem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oznaczanym na podstawie standardowej klamry euglikemicznej (167)</w:t>
      </w:r>
      <w:r w:rsidR="00640642">
        <w:rPr>
          <w:lang w:val="pl-PL"/>
        </w:rPr>
        <w:t>.</w:t>
      </w:r>
    </w:p>
    <w:p w14:paraId="2BDE328E" w14:textId="13B4DD8B" w:rsidR="002B4416" w:rsidRPr="001D60B9" w:rsidRDefault="001D60B9">
      <w:pPr>
        <w:pStyle w:val="Nagwek2"/>
        <w:spacing w:line="480" w:lineRule="auto"/>
      </w:pPr>
      <w:bookmarkStart w:id="157" w:name="_Toc61"/>
      <w:bookmarkStart w:id="158" w:name="_Toc59387116"/>
      <w:r w:rsidRPr="001D60B9">
        <w:t>6.2 Liposukcja a wskaźniki insulinowrażliwości i insulinooporności</w:t>
      </w:r>
      <w:bookmarkEnd w:id="157"/>
      <w:bookmarkEnd w:id="158"/>
    </w:p>
    <w:p w14:paraId="38AA9E5A" w14:textId="3B62F042" w:rsidR="000678E0" w:rsidRDefault="001D60B9" w:rsidP="00310E71">
      <w:pPr>
        <w:spacing w:line="480" w:lineRule="auto"/>
        <w:ind w:firstLine="708"/>
        <w:jc w:val="both"/>
        <w:rPr>
          <w:lang w:val="pl-PL"/>
        </w:rPr>
      </w:pPr>
      <w:r w:rsidRPr="001D60B9">
        <w:rPr>
          <w:lang w:val="pl-PL"/>
        </w:rPr>
        <w:t>Wyniki niniejszej pracy jednoznacznie wskazuj</w:t>
      </w:r>
      <w:r w:rsidRPr="001D60B9">
        <w:rPr>
          <w:rFonts w:hAnsi="Times New Roman"/>
          <w:lang w:val="pl-PL"/>
        </w:rPr>
        <w:t xml:space="preserve">ą </w:t>
      </w:r>
      <w:r w:rsidRPr="001D60B9">
        <w:rPr>
          <w:lang w:val="pl-PL"/>
        </w:rPr>
        <w:t xml:space="preserve">na to, </w:t>
      </w:r>
      <w:r w:rsidRPr="001D60B9">
        <w:rPr>
          <w:rFonts w:hAnsi="Times New Roman"/>
          <w:lang w:val="pl-PL"/>
        </w:rPr>
        <w:t>ż</w:t>
      </w:r>
      <w:r w:rsidRPr="001D60B9">
        <w:rPr>
          <w:lang w:val="pl-PL"/>
        </w:rPr>
        <w:t>e zabieg liposukcji z</w:t>
      </w:r>
      <w:r w:rsidR="00356519">
        <w:rPr>
          <w:lang w:val="pl-PL"/>
        </w:rPr>
        <w:t> </w:t>
      </w:r>
      <w:r w:rsidRPr="001D60B9">
        <w:rPr>
          <w:lang w:val="pl-PL"/>
        </w:rPr>
        <w:t>wykorzystaniem techniki VASER Lipo, kt</w:t>
      </w:r>
      <w:r w:rsidRPr="001D60B9">
        <w:rPr>
          <w:rFonts w:hAnsi="Times New Roman"/>
          <w:lang w:val="pl-PL"/>
        </w:rPr>
        <w:t>ó</w:t>
      </w:r>
      <w:r w:rsidRPr="001D60B9">
        <w:rPr>
          <w:lang w:val="pl-PL"/>
        </w:rPr>
        <w:t>ra pozwala na usuni</w:t>
      </w:r>
      <w:r w:rsidRPr="001D60B9">
        <w:rPr>
          <w:rFonts w:hAnsi="Times New Roman"/>
          <w:lang w:val="pl-PL"/>
        </w:rPr>
        <w:t>ę</w:t>
      </w:r>
      <w:r w:rsidRPr="001D60B9">
        <w:rPr>
          <w:lang w:val="pl-PL"/>
        </w:rPr>
        <w:t>cie g</w:t>
      </w:r>
      <w:r w:rsidRPr="001D60B9">
        <w:rPr>
          <w:rFonts w:hAnsi="Times New Roman"/>
          <w:lang w:val="pl-PL"/>
        </w:rPr>
        <w:t>łę</w:t>
      </w:r>
      <w:r w:rsidRPr="001D60B9">
        <w:rPr>
          <w:lang w:val="pl-PL"/>
        </w:rPr>
        <w:t>bokich pok</w:t>
      </w:r>
      <w:r w:rsidRPr="001D60B9">
        <w:rPr>
          <w:rFonts w:hAnsi="Times New Roman"/>
          <w:lang w:val="pl-PL"/>
        </w:rPr>
        <w:t>ł</w:t>
      </w:r>
      <w:r w:rsidRPr="001D60B9">
        <w:rPr>
          <w:lang w:val="pl-PL"/>
        </w:rPr>
        <w:t>ad</w:t>
      </w:r>
      <w:r w:rsidRPr="001D60B9">
        <w:rPr>
          <w:rFonts w:hAnsi="Times New Roman"/>
          <w:lang w:val="pl-PL"/>
        </w:rPr>
        <w:t>ó</w:t>
      </w:r>
      <w:r w:rsidRPr="001D60B9">
        <w:rPr>
          <w:lang w:val="pl-PL"/>
        </w:rPr>
        <w:t>w SAT z okolicy brzucha, wp</w:t>
      </w:r>
      <w:r w:rsidRPr="001D60B9">
        <w:rPr>
          <w:rFonts w:hAnsi="Times New Roman"/>
          <w:lang w:val="pl-PL"/>
        </w:rPr>
        <w:t>ł</w:t>
      </w:r>
      <w:r w:rsidRPr="001D60B9">
        <w:rPr>
          <w:lang w:val="pl-PL"/>
        </w:rPr>
        <w:t>yn</w:t>
      </w:r>
      <w:r w:rsidRPr="001D60B9">
        <w:rPr>
          <w:rFonts w:hAnsi="Times New Roman"/>
          <w:lang w:val="pl-PL"/>
        </w:rPr>
        <w:t xml:space="preserve">ął </w:t>
      </w:r>
      <w:r w:rsidRPr="001D60B9">
        <w:rPr>
          <w:lang w:val="pl-PL"/>
        </w:rPr>
        <w:t>pozytywnie na metabolizm w zakresie gospodarki w</w:t>
      </w:r>
      <w:r w:rsidRPr="001D60B9">
        <w:rPr>
          <w:rFonts w:hAnsi="Times New Roman"/>
          <w:lang w:val="pl-PL"/>
        </w:rPr>
        <w:t>ę</w:t>
      </w:r>
      <w:r w:rsidRPr="001D60B9">
        <w:rPr>
          <w:lang w:val="pl-PL"/>
        </w:rPr>
        <w:t>glowodanowej, co zosta</w:t>
      </w:r>
      <w:r w:rsidRPr="001D60B9">
        <w:rPr>
          <w:rFonts w:hAnsi="Times New Roman"/>
          <w:lang w:val="pl-PL"/>
        </w:rPr>
        <w:t>ł</w:t>
      </w:r>
      <w:r w:rsidRPr="001D60B9">
        <w:rPr>
          <w:lang w:val="pl-PL"/>
        </w:rPr>
        <w:t>o potwierdzone obni</w:t>
      </w:r>
      <w:r w:rsidRPr="001D60B9">
        <w:rPr>
          <w:rFonts w:hAnsi="Times New Roman"/>
          <w:lang w:val="pl-PL"/>
        </w:rPr>
        <w:t>ż</w:t>
      </w:r>
      <w:r w:rsidRPr="001D60B9">
        <w:rPr>
          <w:lang w:val="pl-PL"/>
        </w:rPr>
        <w:t>eniem st</w:t>
      </w:r>
      <w:r w:rsidRPr="001D60B9">
        <w:rPr>
          <w:rFonts w:hAnsi="Times New Roman"/>
          <w:lang w:val="pl-PL"/>
        </w:rPr>
        <w:t>ęż</w:t>
      </w:r>
      <w:r w:rsidRPr="001D60B9">
        <w:rPr>
          <w:lang w:val="pl-PL"/>
        </w:rPr>
        <w:t>enia insuliny, wzrostem wska</w:t>
      </w:r>
      <w:r w:rsidRPr="001D60B9">
        <w:rPr>
          <w:rFonts w:hAnsi="Times New Roman"/>
          <w:lang w:val="pl-PL"/>
        </w:rPr>
        <w:t>ź</w:t>
      </w:r>
      <w:r w:rsidRPr="001D60B9">
        <w:rPr>
          <w:lang w:val="pl-PL"/>
        </w:rPr>
        <w:t>nika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QUICKI oraz obni</w:t>
      </w:r>
      <w:r w:rsidRPr="001D60B9">
        <w:rPr>
          <w:rFonts w:hAnsi="Times New Roman"/>
          <w:lang w:val="pl-PL"/>
        </w:rPr>
        <w:t>ż</w:t>
      </w:r>
      <w:r w:rsidRPr="001D60B9">
        <w:rPr>
          <w:lang w:val="pl-PL"/>
        </w:rPr>
        <w:t>eniem indeksu HOMA-IR, kt</w:t>
      </w:r>
      <w:r w:rsidRPr="001D60B9">
        <w:rPr>
          <w:rFonts w:hAnsi="Times New Roman"/>
          <w:lang w:val="pl-PL"/>
        </w:rPr>
        <w:t>ó</w:t>
      </w:r>
      <w:r w:rsidRPr="001D60B9">
        <w:rPr>
          <w:lang w:val="pl-PL"/>
        </w:rPr>
        <w:t>re s</w:t>
      </w:r>
      <w:r w:rsidRPr="001D60B9">
        <w:rPr>
          <w:rFonts w:hAnsi="Times New Roman"/>
          <w:lang w:val="pl-PL"/>
        </w:rPr>
        <w:t xml:space="preserve">ą </w:t>
      </w:r>
      <w:r w:rsidRPr="001D60B9">
        <w:rPr>
          <w:lang w:val="pl-PL"/>
        </w:rPr>
        <w:t>powszechnie u</w:t>
      </w:r>
      <w:r w:rsidRPr="001D60B9">
        <w:rPr>
          <w:rFonts w:hAnsi="Times New Roman"/>
          <w:lang w:val="pl-PL"/>
        </w:rPr>
        <w:t>ż</w:t>
      </w:r>
      <w:r w:rsidRPr="001D60B9">
        <w:rPr>
          <w:lang w:val="pl-PL"/>
        </w:rPr>
        <w:t>ywane w badaniach naukowych oraz diagnostyce medycznej.</w:t>
      </w:r>
      <w:r w:rsidR="00211917">
        <w:rPr>
          <w:lang w:val="pl-PL"/>
        </w:rPr>
        <w:t xml:space="preserve"> </w:t>
      </w:r>
      <w:r w:rsidRPr="001D60B9">
        <w:rPr>
          <w:lang w:val="pl-PL"/>
        </w:rPr>
        <w:t xml:space="preserve">Co ciekawe, </w:t>
      </w:r>
      <w:r w:rsidRPr="001D60B9">
        <w:rPr>
          <w:lang w:val="pl-PL"/>
        </w:rPr>
        <w:lastRenderedPageBreak/>
        <w:t>zaobserwowane zmiany mia</w:t>
      </w:r>
      <w:r w:rsidRPr="001D60B9">
        <w:rPr>
          <w:rFonts w:hAnsi="Times New Roman"/>
          <w:lang w:val="pl-PL"/>
        </w:rPr>
        <w:t>ł</w:t>
      </w:r>
      <w:r w:rsidRPr="001D60B9">
        <w:rPr>
          <w:lang w:val="pl-PL"/>
        </w:rPr>
        <w:t>y charakter d</w:t>
      </w:r>
      <w:r w:rsidRPr="001D60B9">
        <w:rPr>
          <w:rFonts w:hAnsi="Times New Roman"/>
          <w:lang w:val="pl-PL"/>
        </w:rPr>
        <w:t>ł</w:t>
      </w:r>
      <w:r w:rsidRPr="001D60B9">
        <w:rPr>
          <w:lang w:val="pl-PL"/>
        </w:rPr>
        <w:t>ugofalowy (a</w:t>
      </w:r>
      <w:r w:rsidRPr="001D60B9">
        <w:rPr>
          <w:rFonts w:hAnsi="Times New Roman"/>
          <w:lang w:val="pl-PL"/>
        </w:rPr>
        <w:t xml:space="preserve">ż </w:t>
      </w:r>
      <w:r w:rsidRPr="001D60B9">
        <w:rPr>
          <w:lang w:val="pl-PL"/>
        </w:rPr>
        <w:t>do 6 miesi</w:t>
      </w:r>
      <w:r w:rsidRPr="001D60B9">
        <w:rPr>
          <w:rFonts w:hAnsi="Times New Roman"/>
          <w:lang w:val="pl-PL"/>
        </w:rPr>
        <w:t>ą</w:t>
      </w:r>
      <w:r w:rsidRPr="001D60B9">
        <w:rPr>
          <w:lang w:val="pl-PL"/>
        </w:rPr>
        <w:t>ca obserwacji) i pozosta</w:t>
      </w:r>
      <w:r w:rsidRPr="001D60B9">
        <w:rPr>
          <w:rFonts w:hAnsi="Times New Roman"/>
          <w:lang w:val="pl-PL"/>
        </w:rPr>
        <w:t>ł</w:t>
      </w:r>
      <w:r w:rsidRPr="001D60B9">
        <w:rPr>
          <w:lang w:val="pl-PL"/>
        </w:rPr>
        <w:t>y na korzystnym metabolicznie poziomie wraz z obni</w:t>
      </w:r>
      <w:r w:rsidRPr="001D60B9">
        <w:rPr>
          <w:rFonts w:hAnsi="Times New Roman"/>
          <w:lang w:val="pl-PL"/>
        </w:rPr>
        <w:t>ż</w:t>
      </w:r>
      <w:r w:rsidRPr="001D60B9">
        <w:rPr>
          <w:lang w:val="pl-PL"/>
        </w:rPr>
        <w:t>onym wzgl</w:t>
      </w:r>
      <w:r w:rsidRPr="001D60B9">
        <w:rPr>
          <w:rFonts w:hAnsi="Times New Roman"/>
          <w:lang w:val="pl-PL"/>
        </w:rPr>
        <w:t>ę</w:t>
      </w:r>
      <w:r w:rsidRPr="001D60B9">
        <w:rPr>
          <w:lang w:val="pl-PL"/>
        </w:rPr>
        <w:t>dem warto</w:t>
      </w:r>
      <w:r w:rsidRPr="001D60B9">
        <w:rPr>
          <w:rFonts w:hAnsi="Times New Roman"/>
          <w:lang w:val="pl-PL"/>
        </w:rPr>
        <w:t>ś</w:t>
      </w:r>
      <w:r w:rsidRPr="001D60B9">
        <w:rPr>
          <w:lang w:val="pl-PL"/>
        </w:rPr>
        <w:t>ci wyj</w:t>
      </w:r>
      <w:r w:rsidRPr="001D60B9">
        <w:rPr>
          <w:rFonts w:hAnsi="Times New Roman"/>
          <w:lang w:val="pl-PL"/>
        </w:rPr>
        <w:t>ś</w:t>
      </w:r>
      <w:r w:rsidRPr="001D60B9">
        <w:rPr>
          <w:lang w:val="pl-PL"/>
        </w:rPr>
        <w:t>ciowych BMI. Wyniki te potwierdzaj</w:t>
      </w:r>
      <w:r w:rsidRPr="001D60B9">
        <w:rPr>
          <w:rFonts w:hAnsi="Times New Roman"/>
          <w:lang w:val="pl-PL"/>
        </w:rPr>
        <w:t xml:space="preserve">ą </w:t>
      </w:r>
      <w:r w:rsidRPr="001D60B9">
        <w:rPr>
          <w:lang w:val="pl-PL"/>
        </w:rPr>
        <w:t>wcze</w:t>
      </w:r>
      <w:r w:rsidRPr="001D60B9">
        <w:rPr>
          <w:rFonts w:hAnsi="Times New Roman"/>
          <w:lang w:val="pl-PL"/>
        </w:rPr>
        <w:t>ś</w:t>
      </w:r>
      <w:r w:rsidRPr="001D60B9">
        <w:rPr>
          <w:lang w:val="pl-PL"/>
        </w:rPr>
        <w:t>niejsze doniesienia dotycz</w:t>
      </w:r>
      <w:r w:rsidRPr="001D60B9">
        <w:rPr>
          <w:rFonts w:hAnsi="Times New Roman"/>
          <w:lang w:val="pl-PL"/>
        </w:rPr>
        <w:t>ą</w:t>
      </w:r>
      <w:r w:rsidRPr="001D60B9">
        <w:rPr>
          <w:lang w:val="pl-PL"/>
        </w:rPr>
        <w:t>ce wp</w:t>
      </w:r>
      <w:r w:rsidRPr="001D60B9">
        <w:rPr>
          <w:rFonts w:hAnsi="Times New Roman"/>
          <w:lang w:val="pl-PL"/>
        </w:rPr>
        <w:t>ł</w:t>
      </w:r>
      <w:r w:rsidRPr="001D60B9">
        <w:rPr>
          <w:lang w:val="pl-PL"/>
        </w:rPr>
        <w:t>ywu tego typu zabieg</w:t>
      </w:r>
      <w:r w:rsidRPr="001D60B9">
        <w:rPr>
          <w:rFonts w:hAnsi="Times New Roman"/>
          <w:lang w:val="pl-PL"/>
        </w:rPr>
        <w:t>ó</w:t>
      </w:r>
      <w:r w:rsidRPr="001D60B9">
        <w:rPr>
          <w:lang w:val="pl-PL"/>
        </w:rPr>
        <w:t>w na wra</w:t>
      </w:r>
      <w:r w:rsidRPr="001D60B9">
        <w:rPr>
          <w:rFonts w:hAnsi="Times New Roman"/>
          <w:lang w:val="pl-PL"/>
        </w:rPr>
        <w:t>ż</w:t>
      </w:r>
      <w:r w:rsidRPr="001D60B9">
        <w:rPr>
          <w:lang w:val="pl-PL"/>
        </w:rPr>
        <w:t>liwo</w:t>
      </w:r>
      <w:r w:rsidRPr="001D60B9">
        <w:rPr>
          <w:rFonts w:hAnsi="Times New Roman"/>
          <w:lang w:val="pl-PL"/>
        </w:rPr>
        <w:t>ś</w:t>
      </w:r>
      <w:r w:rsidR="000678E0" w:rsidRPr="00310E71">
        <w:rPr>
          <w:rFonts w:hAnsi="Times New Roman" w:cs="Times New Roman"/>
          <w:lang w:val="pl-PL"/>
        </w:rPr>
        <w:t>ć</w:t>
      </w:r>
      <w:r w:rsidRPr="001D60B9">
        <w:rPr>
          <w:lang w:val="pl-PL"/>
        </w:rPr>
        <w:t xml:space="preserve"> tkanek na insulin</w:t>
      </w:r>
      <w:r w:rsidRPr="001D60B9">
        <w:rPr>
          <w:rFonts w:hAnsi="Times New Roman"/>
          <w:lang w:val="pl-PL"/>
        </w:rPr>
        <w:t>ę</w:t>
      </w:r>
      <w:r w:rsidRPr="001D60B9">
        <w:rPr>
          <w:lang w:val="pl-PL"/>
        </w:rPr>
        <w:t>. Badania Giese i wsp</w:t>
      </w:r>
      <w:r w:rsidRPr="001D60B9">
        <w:rPr>
          <w:rFonts w:hAnsi="Times New Roman"/>
          <w:lang w:val="pl-PL"/>
        </w:rPr>
        <w:t>ół</w:t>
      </w:r>
      <w:r w:rsidRPr="001D60B9">
        <w:rPr>
          <w:lang w:val="pl-PL"/>
        </w:rPr>
        <w:t>pracownik</w:t>
      </w:r>
      <w:r w:rsidRPr="001D60B9">
        <w:rPr>
          <w:rFonts w:hAnsi="Times New Roman"/>
          <w:lang w:val="pl-PL"/>
        </w:rPr>
        <w:t>ó</w:t>
      </w:r>
      <w:r w:rsidRPr="001D60B9">
        <w:rPr>
          <w:lang w:val="pl-PL"/>
        </w:rPr>
        <w:t>w przeprowadzone na grupie 14 kobiet o</w:t>
      </w:r>
      <w:r w:rsidR="00356519">
        <w:rPr>
          <w:lang w:val="pl-PL"/>
        </w:rPr>
        <w:t> </w:t>
      </w:r>
      <w:r w:rsidRPr="001D60B9">
        <w:rPr>
          <w:lang w:val="pl-PL"/>
        </w:rPr>
        <w:t>BMI powy</w:t>
      </w:r>
      <w:r w:rsidRPr="001D60B9">
        <w:rPr>
          <w:rFonts w:hAnsi="Times New Roman"/>
          <w:lang w:val="pl-PL"/>
        </w:rPr>
        <w:t>ż</w:t>
      </w:r>
      <w:r w:rsidRPr="001D60B9">
        <w:rPr>
          <w:lang w:val="pl-PL"/>
        </w:rPr>
        <w:t>ej 27 kg/m</w:t>
      </w:r>
      <w:r w:rsidRPr="001D60B9">
        <w:rPr>
          <w:vertAlign w:val="superscript"/>
          <w:lang w:val="pl-PL"/>
        </w:rPr>
        <w:t>2</w:t>
      </w:r>
      <w:r w:rsidRPr="001D60B9">
        <w:rPr>
          <w:lang w:val="pl-PL"/>
        </w:rPr>
        <w:t>, kt</w:t>
      </w:r>
      <w:r w:rsidRPr="001D60B9">
        <w:rPr>
          <w:rFonts w:hAnsi="Times New Roman"/>
          <w:lang w:val="pl-PL"/>
        </w:rPr>
        <w:t>ó</w:t>
      </w:r>
      <w:r w:rsidRPr="001D60B9">
        <w:rPr>
          <w:lang w:val="pl-PL"/>
        </w:rPr>
        <w:t>re poddane zosta</w:t>
      </w:r>
      <w:r w:rsidRPr="001D60B9">
        <w:rPr>
          <w:rFonts w:hAnsi="Times New Roman"/>
          <w:lang w:val="pl-PL"/>
        </w:rPr>
        <w:t>ł</w:t>
      </w:r>
      <w:r w:rsidRPr="001D60B9">
        <w:rPr>
          <w:lang w:val="pl-PL"/>
        </w:rPr>
        <w:t>y zabiegowi liposukcji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kowej, podczas kt</w:t>
      </w:r>
      <w:r w:rsidRPr="001D60B9">
        <w:rPr>
          <w:rFonts w:hAnsi="Times New Roman"/>
          <w:lang w:val="pl-PL"/>
        </w:rPr>
        <w:t>ó</w:t>
      </w:r>
      <w:r w:rsidRPr="001D60B9">
        <w:rPr>
          <w:lang w:val="pl-PL"/>
        </w:rPr>
        <w:t>rej usuni</w:t>
      </w:r>
      <w:r w:rsidRPr="001D60B9">
        <w:rPr>
          <w:rFonts w:hAnsi="Times New Roman"/>
          <w:lang w:val="pl-PL"/>
        </w:rPr>
        <w:t>ę</w:t>
      </w:r>
      <w:r w:rsidRPr="001D60B9">
        <w:rPr>
          <w:lang w:val="pl-PL"/>
        </w:rPr>
        <w:t>to du</w:t>
      </w:r>
      <w:r w:rsidRPr="001D60B9">
        <w:rPr>
          <w:rFonts w:hAnsi="Times New Roman"/>
          <w:lang w:val="pl-PL"/>
        </w:rPr>
        <w:t xml:space="preserve">żą </w:t>
      </w:r>
      <w:r w:rsidRPr="001D60B9">
        <w:rPr>
          <w:lang w:val="pl-PL"/>
        </w:rPr>
        <w:t>obj</w:t>
      </w:r>
      <w:r w:rsidRPr="001D60B9">
        <w:rPr>
          <w:rFonts w:hAnsi="Times New Roman"/>
          <w:lang w:val="pl-PL"/>
        </w:rPr>
        <w:t>ę</w:t>
      </w:r>
      <w:r w:rsidRPr="001D60B9">
        <w:rPr>
          <w:lang w:val="pl-PL"/>
        </w:rPr>
        <w:t>to</w:t>
      </w:r>
      <w:r w:rsidRPr="001D60B9">
        <w:rPr>
          <w:rFonts w:hAnsi="Times New Roman"/>
          <w:lang w:val="pl-PL"/>
        </w:rPr>
        <w:t xml:space="preserve">ść </w:t>
      </w:r>
      <w:r w:rsidRPr="001D60B9">
        <w:rPr>
          <w:lang w:val="pl-PL"/>
        </w:rPr>
        <w:t>tkanki t</w:t>
      </w:r>
      <w:r w:rsidRPr="001D60B9">
        <w:rPr>
          <w:rFonts w:hAnsi="Times New Roman"/>
          <w:lang w:val="pl-PL"/>
        </w:rPr>
        <w:t>ł</w:t>
      </w:r>
      <w:r w:rsidRPr="001D60B9">
        <w:rPr>
          <w:lang w:val="pl-PL"/>
        </w:rPr>
        <w:t xml:space="preserve">uszczowej </w:t>
      </w:r>
      <w:r w:rsidRPr="00310E71">
        <w:rPr>
          <w:lang w:val="pl-PL"/>
        </w:rPr>
        <w:t>(ang.</w:t>
      </w:r>
      <w:r w:rsidRPr="001D60B9">
        <w:rPr>
          <w:i/>
          <w:iCs/>
          <w:lang w:val="pl-PL"/>
        </w:rPr>
        <w:t xml:space="preserve"> </w:t>
      </w:r>
      <w:r w:rsidR="00356519" w:rsidRPr="001D60B9">
        <w:rPr>
          <w:i/>
          <w:iCs/>
          <w:lang w:val="pl-PL"/>
        </w:rPr>
        <w:t>L</w:t>
      </w:r>
      <w:r w:rsidRPr="001D60B9">
        <w:rPr>
          <w:i/>
          <w:iCs/>
          <w:lang w:val="pl-PL"/>
        </w:rPr>
        <w:t>arge-volume liposuction</w:t>
      </w:r>
      <w:r w:rsidRPr="001D60B9">
        <w:rPr>
          <w:lang w:val="pl-PL"/>
        </w:rPr>
        <w:t>) wykaza</w:t>
      </w:r>
      <w:r w:rsidRPr="001D60B9">
        <w:rPr>
          <w:rFonts w:hAnsi="Times New Roman"/>
          <w:lang w:val="pl-PL"/>
        </w:rPr>
        <w:t>ł</w:t>
      </w:r>
      <w:r w:rsidRPr="001D60B9">
        <w:rPr>
          <w:lang w:val="pl-PL"/>
        </w:rPr>
        <w:t xml:space="preserve">y jednoznacznie, </w:t>
      </w:r>
      <w:r w:rsidRPr="001D60B9">
        <w:rPr>
          <w:rFonts w:hAnsi="Times New Roman"/>
          <w:lang w:val="pl-PL"/>
        </w:rPr>
        <w:t>ż</w:t>
      </w:r>
      <w:r w:rsidRPr="001D60B9">
        <w:rPr>
          <w:lang w:val="pl-PL"/>
        </w:rPr>
        <w:t>e wska</w:t>
      </w:r>
      <w:r w:rsidRPr="001D60B9">
        <w:rPr>
          <w:rFonts w:hAnsi="Times New Roman"/>
          <w:lang w:val="pl-PL"/>
        </w:rPr>
        <w:t>ź</w:t>
      </w:r>
      <w:r w:rsidRPr="001D60B9">
        <w:rPr>
          <w:lang w:val="pl-PL"/>
        </w:rPr>
        <w:t>nik insulinooporno</w:t>
      </w:r>
      <w:r w:rsidRPr="001D60B9">
        <w:rPr>
          <w:rFonts w:hAnsi="Times New Roman"/>
          <w:lang w:val="pl-PL"/>
        </w:rPr>
        <w:t>ś</w:t>
      </w:r>
      <w:r w:rsidRPr="001D60B9">
        <w:rPr>
          <w:lang w:val="pl-PL"/>
        </w:rPr>
        <w:t>ci HOMA IR obni</w:t>
      </w:r>
      <w:r w:rsidRPr="001D60B9">
        <w:rPr>
          <w:rFonts w:hAnsi="Times New Roman"/>
          <w:lang w:val="pl-PL"/>
        </w:rPr>
        <w:t>ż</w:t>
      </w:r>
      <w:r w:rsidRPr="001D60B9">
        <w:rPr>
          <w:lang w:val="pl-PL"/>
        </w:rPr>
        <w:t>y</w:t>
      </w:r>
      <w:r w:rsidRPr="001D60B9">
        <w:rPr>
          <w:rFonts w:hAnsi="Times New Roman"/>
          <w:lang w:val="pl-PL"/>
        </w:rPr>
        <w:t xml:space="preserve">ł </w:t>
      </w:r>
      <w:r w:rsidRPr="001D60B9">
        <w:rPr>
          <w:lang w:val="pl-PL"/>
        </w:rPr>
        <w:t>si</w:t>
      </w:r>
      <w:r w:rsidRPr="001D60B9">
        <w:rPr>
          <w:rFonts w:hAnsi="Times New Roman"/>
          <w:lang w:val="pl-PL"/>
        </w:rPr>
        <w:t>ę</w:t>
      </w:r>
      <w:r w:rsidR="00211917">
        <w:rPr>
          <w:rFonts w:hAnsi="Times New Roman"/>
          <w:lang w:val="pl-PL"/>
        </w:rPr>
        <w:t xml:space="preserve"> </w:t>
      </w:r>
      <w:r w:rsidRPr="001D60B9">
        <w:rPr>
          <w:lang w:val="pl-PL"/>
        </w:rPr>
        <w:t xml:space="preserve">z </w:t>
      </w:r>
      <w:r w:rsidRPr="001D60B9">
        <w:rPr>
          <w:rFonts w:hAnsi="Times New Roman"/>
          <w:lang w:val="pl-PL"/>
        </w:rPr>
        <w:t>ś</w:t>
      </w:r>
      <w:r w:rsidRPr="001D60B9">
        <w:rPr>
          <w:lang w:val="pl-PL"/>
        </w:rPr>
        <w:t>rednio ok</w:t>
      </w:r>
      <w:r w:rsidR="00356519">
        <w:rPr>
          <w:lang w:val="pl-PL"/>
        </w:rPr>
        <w:t>.</w:t>
      </w:r>
      <w:r w:rsidRPr="001D60B9">
        <w:rPr>
          <w:lang w:val="pl-PL"/>
        </w:rPr>
        <w:t xml:space="preserve"> 3,51 do 1,62 po 4 miesi</w:t>
      </w:r>
      <w:r w:rsidRPr="001D60B9">
        <w:rPr>
          <w:rFonts w:hAnsi="Times New Roman"/>
          <w:lang w:val="pl-PL"/>
        </w:rPr>
        <w:t>ą</w:t>
      </w:r>
      <w:r w:rsidRPr="001D60B9">
        <w:rPr>
          <w:lang w:val="pl-PL"/>
        </w:rPr>
        <w:t xml:space="preserve">cach od zabiegu (164). </w:t>
      </w:r>
    </w:p>
    <w:p w14:paraId="6D94996B" w14:textId="7602F83F" w:rsidR="000678E0" w:rsidRDefault="001D60B9">
      <w:pPr>
        <w:spacing w:line="480" w:lineRule="auto"/>
        <w:jc w:val="both"/>
        <w:rPr>
          <w:lang w:val="pl-PL"/>
        </w:rPr>
      </w:pPr>
      <w:r w:rsidRPr="001D60B9">
        <w:rPr>
          <w:lang w:val="pl-PL"/>
        </w:rPr>
        <w:t>Kolejnym badaniem, w kt</w:t>
      </w:r>
      <w:r w:rsidRPr="001D60B9">
        <w:rPr>
          <w:rFonts w:hAnsi="Times New Roman"/>
          <w:lang w:val="pl-PL"/>
        </w:rPr>
        <w:t>ó</w:t>
      </w:r>
      <w:r w:rsidRPr="001D60B9">
        <w:rPr>
          <w:lang w:val="pl-PL"/>
        </w:rPr>
        <w:t>rym wykazano wp</w:t>
      </w:r>
      <w:r w:rsidRPr="001D60B9">
        <w:rPr>
          <w:rFonts w:hAnsi="Times New Roman"/>
          <w:lang w:val="pl-PL"/>
        </w:rPr>
        <w:t>ł</w:t>
      </w:r>
      <w:r w:rsidRPr="001D60B9">
        <w:rPr>
          <w:lang w:val="pl-PL"/>
        </w:rPr>
        <w:t>yw chirurgicznej liposukcji</w:t>
      </w:r>
      <w:r w:rsidR="000678E0">
        <w:rPr>
          <w:lang w:val="pl-PL"/>
        </w:rPr>
        <w:t>,</w:t>
      </w:r>
      <w:r w:rsidRPr="001D60B9">
        <w:rPr>
          <w:lang w:val="pl-PL"/>
        </w:rPr>
        <w:t xml:space="preserve"> </w:t>
      </w:r>
      <w:r w:rsidR="000678E0">
        <w:rPr>
          <w:lang w:val="pl-PL"/>
        </w:rPr>
        <w:t>jest</w:t>
      </w:r>
      <w:r w:rsidRPr="001D60B9">
        <w:rPr>
          <w:lang w:val="pl-PL"/>
        </w:rPr>
        <w:t xml:space="preserve"> badani</w:t>
      </w:r>
      <w:r w:rsidR="000678E0">
        <w:rPr>
          <w:lang w:val="pl-PL"/>
        </w:rPr>
        <w:t>e</w:t>
      </w:r>
      <w:r w:rsidRPr="001D60B9">
        <w:rPr>
          <w:lang w:val="pl-PL"/>
        </w:rPr>
        <w:t xml:space="preserve"> Gonz</w:t>
      </w:r>
      <w:r w:rsidRPr="001D60B9">
        <w:rPr>
          <w:rFonts w:hAnsi="Times New Roman"/>
          <w:lang w:val="pl-PL"/>
        </w:rPr>
        <w:t>á</w:t>
      </w:r>
      <w:r w:rsidRPr="001D60B9">
        <w:rPr>
          <w:lang w:val="pl-PL"/>
        </w:rPr>
        <w:t>lez-Ortiz i wsp</w:t>
      </w:r>
      <w:r w:rsidRPr="001D60B9">
        <w:rPr>
          <w:rFonts w:hAnsi="Times New Roman"/>
          <w:lang w:val="pl-PL"/>
        </w:rPr>
        <w:t>ół</w:t>
      </w:r>
      <w:r w:rsidRPr="001D60B9">
        <w:rPr>
          <w:lang w:val="pl-PL"/>
        </w:rPr>
        <w:t>pracownik</w:t>
      </w:r>
      <w:r w:rsidRPr="001D60B9">
        <w:rPr>
          <w:rFonts w:hAnsi="Times New Roman"/>
          <w:lang w:val="pl-PL"/>
        </w:rPr>
        <w:t>ó</w:t>
      </w:r>
      <w:r w:rsidRPr="001D60B9">
        <w:rPr>
          <w:lang w:val="pl-PL"/>
        </w:rPr>
        <w:t>w z roku 2002. Pomimo i</w:t>
      </w:r>
      <w:r w:rsidRPr="001D60B9">
        <w:rPr>
          <w:rFonts w:hAnsi="Times New Roman"/>
          <w:lang w:val="pl-PL"/>
        </w:rPr>
        <w:t xml:space="preserve">ż </w:t>
      </w:r>
      <w:r w:rsidR="000678E0">
        <w:rPr>
          <w:lang w:val="pl-PL"/>
        </w:rPr>
        <w:t>nie dotyczy</w:t>
      </w:r>
      <w:r w:rsidR="000678E0" w:rsidRPr="00310E71">
        <w:rPr>
          <w:rFonts w:hAnsi="Times New Roman" w:cs="Times New Roman"/>
          <w:lang w:val="pl-PL"/>
        </w:rPr>
        <w:t>ł</w:t>
      </w:r>
      <w:r w:rsidR="000678E0">
        <w:rPr>
          <w:lang w:val="pl-PL"/>
        </w:rPr>
        <w:t>o ono</w:t>
      </w:r>
      <w:r w:rsidRPr="001D60B9">
        <w:rPr>
          <w:lang w:val="pl-PL"/>
        </w:rPr>
        <w:t xml:space="preserve"> bezpo</w:t>
      </w:r>
      <w:r w:rsidRPr="001D60B9">
        <w:rPr>
          <w:rFonts w:hAnsi="Times New Roman"/>
          <w:lang w:val="pl-PL"/>
        </w:rPr>
        <w:t>ś</w:t>
      </w:r>
      <w:r w:rsidRPr="001D60B9">
        <w:rPr>
          <w:lang w:val="pl-PL"/>
        </w:rPr>
        <w:t>rednio omawianych wska</w:t>
      </w:r>
      <w:r w:rsidRPr="001D60B9">
        <w:rPr>
          <w:rFonts w:hAnsi="Times New Roman"/>
          <w:lang w:val="pl-PL"/>
        </w:rPr>
        <w:t>ź</w:t>
      </w:r>
      <w:r w:rsidRPr="001D60B9">
        <w:rPr>
          <w:lang w:val="pl-PL"/>
        </w:rPr>
        <w:t>nik</w:t>
      </w:r>
      <w:r w:rsidRPr="001D60B9">
        <w:rPr>
          <w:rFonts w:hAnsi="Times New Roman"/>
          <w:lang w:val="pl-PL"/>
        </w:rPr>
        <w:t>ó</w:t>
      </w:r>
      <w:r w:rsidRPr="001D60B9">
        <w:rPr>
          <w:lang w:val="pl-PL"/>
        </w:rPr>
        <w:t>w</w:t>
      </w:r>
      <w:r w:rsidR="000678E0">
        <w:rPr>
          <w:lang w:val="pl-PL"/>
        </w:rPr>
        <w:t>,</w:t>
      </w:r>
      <w:r w:rsidRPr="001D60B9">
        <w:rPr>
          <w:lang w:val="pl-PL"/>
        </w:rPr>
        <w:t xml:space="preserve"> to na podstawie przedstawionych wynik</w:t>
      </w:r>
      <w:r w:rsidRPr="001D60B9">
        <w:rPr>
          <w:rFonts w:hAnsi="Times New Roman"/>
          <w:lang w:val="pl-PL"/>
        </w:rPr>
        <w:t>ó</w:t>
      </w:r>
      <w:r w:rsidRPr="001D60B9">
        <w:rPr>
          <w:lang w:val="pl-PL"/>
        </w:rPr>
        <w:t>w koncentracji glukozy i</w:t>
      </w:r>
      <w:r w:rsidR="000678E0">
        <w:rPr>
          <w:lang w:val="pl-PL"/>
        </w:rPr>
        <w:t> </w:t>
      </w:r>
      <w:r w:rsidRPr="001D60B9">
        <w:rPr>
          <w:lang w:val="pl-PL"/>
        </w:rPr>
        <w:t>insuliny okre</w:t>
      </w:r>
      <w:r w:rsidRPr="001D60B9">
        <w:rPr>
          <w:rFonts w:hAnsi="Times New Roman"/>
          <w:lang w:val="pl-PL"/>
        </w:rPr>
        <w:t>ś</w:t>
      </w:r>
      <w:r w:rsidRPr="001D60B9">
        <w:rPr>
          <w:lang w:val="pl-PL"/>
        </w:rPr>
        <w:t>li</w:t>
      </w:r>
      <w:r w:rsidRPr="001D60B9">
        <w:rPr>
          <w:rFonts w:hAnsi="Times New Roman"/>
          <w:lang w:val="pl-PL"/>
        </w:rPr>
        <w:t xml:space="preserve">ć </w:t>
      </w:r>
      <w:r w:rsidRPr="001D60B9">
        <w:rPr>
          <w:lang w:val="pl-PL"/>
        </w:rPr>
        <w:t>mo</w:t>
      </w:r>
      <w:r w:rsidRPr="001D60B9">
        <w:rPr>
          <w:rFonts w:hAnsi="Times New Roman"/>
          <w:lang w:val="pl-PL"/>
        </w:rPr>
        <w:t>ż</w:t>
      </w:r>
      <w:r w:rsidRPr="001D60B9">
        <w:rPr>
          <w:lang w:val="pl-PL"/>
        </w:rPr>
        <w:t xml:space="preserve">emy, </w:t>
      </w:r>
      <w:r w:rsidRPr="001D60B9">
        <w:rPr>
          <w:rFonts w:hAnsi="Times New Roman"/>
          <w:lang w:val="pl-PL"/>
        </w:rPr>
        <w:t>ż</w:t>
      </w:r>
      <w:r w:rsidRPr="001D60B9">
        <w:rPr>
          <w:lang w:val="pl-PL"/>
        </w:rPr>
        <w:t>e zabieg ten spowodowa</w:t>
      </w:r>
      <w:r w:rsidRPr="001D60B9">
        <w:rPr>
          <w:rFonts w:hAnsi="Times New Roman"/>
          <w:lang w:val="pl-PL"/>
        </w:rPr>
        <w:t xml:space="preserve">ł </w:t>
      </w:r>
      <w:r w:rsidRPr="001D60B9">
        <w:rPr>
          <w:lang w:val="pl-PL"/>
        </w:rPr>
        <w:t>wzrost insulinowra</w:t>
      </w:r>
      <w:r w:rsidRPr="001D60B9">
        <w:rPr>
          <w:rFonts w:hAnsi="Times New Roman"/>
          <w:lang w:val="pl-PL"/>
        </w:rPr>
        <w:t>ż</w:t>
      </w:r>
      <w:r w:rsidRPr="001D60B9">
        <w:rPr>
          <w:lang w:val="pl-PL"/>
        </w:rPr>
        <w:t>li</w:t>
      </w:r>
      <w:r w:rsidR="000678E0">
        <w:rPr>
          <w:lang w:val="pl-PL"/>
        </w:rPr>
        <w:t>w</w:t>
      </w:r>
      <w:r w:rsidRPr="001D60B9">
        <w:rPr>
          <w:lang w:val="pl-PL"/>
        </w:rPr>
        <w:t>o</w:t>
      </w:r>
      <w:r w:rsidRPr="001D60B9">
        <w:rPr>
          <w:rFonts w:hAnsi="Times New Roman"/>
          <w:lang w:val="pl-PL"/>
        </w:rPr>
        <w:t>ś</w:t>
      </w:r>
      <w:r w:rsidRPr="001D60B9">
        <w:rPr>
          <w:lang w:val="pl-PL"/>
        </w:rPr>
        <w:t>ci. Bezpo</w:t>
      </w:r>
      <w:r w:rsidRPr="001D60B9">
        <w:rPr>
          <w:rFonts w:hAnsi="Times New Roman"/>
          <w:lang w:val="pl-PL"/>
        </w:rPr>
        <w:t>ś</w:t>
      </w:r>
      <w:r w:rsidRPr="001D60B9">
        <w:rPr>
          <w:lang w:val="pl-PL"/>
        </w:rPr>
        <w:t>rednim dowodem na poparcie tego faktu, kt</w:t>
      </w:r>
      <w:r w:rsidRPr="001D60B9">
        <w:rPr>
          <w:rFonts w:hAnsi="Times New Roman"/>
          <w:lang w:val="pl-PL"/>
        </w:rPr>
        <w:t>ó</w:t>
      </w:r>
      <w:r w:rsidRPr="001D60B9">
        <w:rPr>
          <w:lang w:val="pl-PL"/>
        </w:rPr>
        <w:t>ry zawarty jest w omawianej publikacji</w:t>
      </w:r>
      <w:r w:rsidR="000678E0">
        <w:rPr>
          <w:lang w:val="pl-PL"/>
        </w:rPr>
        <w:t>,</w:t>
      </w:r>
      <w:r w:rsidRPr="001D60B9">
        <w:rPr>
          <w:lang w:val="pl-PL"/>
        </w:rPr>
        <w:t xml:space="preserve"> s</w:t>
      </w:r>
      <w:r w:rsidRPr="001D60B9">
        <w:rPr>
          <w:rFonts w:hAnsi="Times New Roman"/>
          <w:lang w:val="pl-PL"/>
        </w:rPr>
        <w:t xml:space="preserve">ą </w:t>
      </w:r>
      <w:r w:rsidRPr="001D60B9">
        <w:rPr>
          <w:lang w:val="pl-PL"/>
        </w:rPr>
        <w:t>wyniki eksperyment</w:t>
      </w:r>
      <w:r w:rsidRPr="001D60B9">
        <w:rPr>
          <w:rFonts w:hAnsi="Times New Roman"/>
          <w:lang w:val="pl-PL"/>
        </w:rPr>
        <w:t>ó</w:t>
      </w:r>
      <w:r w:rsidRPr="001D60B9">
        <w:rPr>
          <w:lang w:val="pl-PL"/>
        </w:rPr>
        <w:t>w przeprowadzonych z</w:t>
      </w:r>
      <w:r w:rsidR="000678E0">
        <w:rPr>
          <w:lang w:val="pl-PL"/>
        </w:rPr>
        <w:t> </w:t>
      </w:r>
      <w:r w:rsidRPr="001D60B9">
        <w:rPr>
          <w:lang w:val="pl-PL"/>
        </w:rPr>
        <w:t>wykorzystaniem jednej z odmian testu tolerancji insuliny (</w:t>
      </w:r>
      <w:r w:rsidRPr="000B317E">
        <w:rPr>
          <w:lang w:val="pl-PL"/>
        </w:rPr>
        <w:t xml:space="preserve">ang. </w:t>
      </w:r>
      <w:r w:rsidRPr="001D60B9">
        <w:rPr>
          <w:i/>
          <w:iCs/>
          <w:lang w:val="pl-PL"/>
        </w:rPr>
        <w:t>Insulin Tolerance Test</w:t>
      </w:r>
      <w:r w:rsidRPr="001D60B9">
        <w:rPr>
          <w:lang w:val="pl-PL"/>
        </w:rPr>
        <w:t xml:space="preserve"> </w:t>
      </w:r>
      <w:r w:rsidR="000678E0">
        <w:rPr>
          <w:lang w:val="pl-PL"/>
        </w:rPr>
        <w:t>–</w:t>
      </w:r>
      <w:r w:rsidRPr="001D60B9">
        <w:rPr>
          <w:lang w:val="pl-PL"/>
        </w:rPr>
        <w:t xml:space="preserve"> ITT), kt</w:t>
      </w:r>
      <w:r w:rsidRPr="001D60B9">
        <w:rPr>
          <w:rFonts w:hAnsi="Times New Roman"/>
          <w:lang w:val="pl-PL"/>
        </w:rPr>
        <w:t>ó</w:t>
      </w:r>
      <w:r w:rsidRPr="001D60B9">
        <w:rPr>
          <w:lang w:val="pl-PL"/>
        </w:rPr>
        <w:t>re jednoznacznie wskazuj</w:t>
      </w:r>
      <w:r w:rsidRPr="001D60B9">
        <w:rPr>
          <w:rFonts w:hAnsi="Times New Roman"/>
          <w:lang w:val="pl-PL"/>
        </w:rPr>
        <w:t xml:space="preserve">ą </w:t>
      </w:r>
      <w:r w:rsidRPr="001D60B9">
        <w:rPr>
          <w:lang w:val="pl-PL"/>
        </w:rPr>
        <w:t>na popraw</w:t>
      </w:r>
      <w:r w:rsidRPr="001D60B9">
        <w:rPr>
          <w:rFonts w:hAnsi="Times New Roman"/>
          <w:lang w:val="pl-PL"/>
        </w:rPr>
        <w:t xml:space="preserve">ę </w:t>
      </w:r>
      <w:r w:rsidRPr="001D60B9">
        <w:rPr>
          <w:lang w:val="pl-PL"/>
        </w:rPr>
        <w:t>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tkanek u badanych pacjentek. Obliczona sta</w:t>
      </w:r>
      <w:r w:rsidRPr="001D60B9">
        <w:rPr>
          <w:rFonts w:hAnsi="Times New Roman"/>
          <w:lang w:val="pl-PL"/>
        </w:rPr>
        <w:t>ł</w:t>
      </w:r>
      <w:r w:rsidRPr="001D60B9">
        <w:rPr>
          <w:lang w:val="pl-PL"/>
        </w:rPr>
        <w:t>a dla wska</w:t>
      </w:r>
      <w:r w:rsidRPr="001D60B9">
        <w:rPr>
          <w:rFonts w:hAnsi="Times New Roman"/>
          <w:lang w:val="pl-PL"/>
        </w:rPr>
        <w:t>ź</w:t>
      </w:r>
      <w:r w:rsidRPr="001D60B9">
        <w:rPr>
          <w:lang w:val="pl-PL"/>
        </w:rPr>
        <w:t>nika szybko</w:t>
      </w:r>
      <w:r w:rsidRPr="001D60B9">
        <w:rPr>
          <w:rFonts w:hAnsi="Times New Roman"/>
          <w:lang w:val="pl-PL"/>
        </w:rPr>
        <w:t>ś</w:t>
      </w:r>
      <w:r w:rsidRPr="001D60B9">
        <w:rPr>
          <w:lang w:val="pl-PL"/>
        </w:rPr>
        <w:t>ci wycofywania glukozy (K ITT) (168) by</w:t>
      </w:r>
      <w:r w:rsidRPr="001D60B9">
        <w:rPr>
          <w:rFonts w:hAnsi="Times New Roman"/>
          <w:lang w:val="pl-PL"/>
        </w:rPr>
        <w:t>ł</w:t>
      </w:r>
      <w:r w:rsidRPr="001D60B9">
        <w:rPr>
          <w:lang w:val="pl-PL"/>
        </w:rPr>
        <w:t>a wy</w:t>
      </w:r>
      <w:r w:rsidRPr="001D60B9">
        <w:rPr>
          <w:rFonts w:hAnsi="Times New Roman"/>
          <w:lang w:val="pl-PL"/>
        </w:rPr>
        <w:t>ż</w:t>
      </w:r>
      <w:r w:rsidRPr="001D60B9">
        <w:rPr>
          <w:lang w:val="pl-PL"/>
        </w:rPr>
        <w:t>sza u kobiet poddanych zabiegowi liposukcji (157), co bezpo</w:t>
      </w:r>
      <w:r w:rsidRPr="001D60B9">
        <w:rPr>
          <w:rFonts w:hAnsi="Times New Roman"/>
          <w:lang w:val="pl-PL"/>
        </w:rPr>
        <w:t>ś</w:t>
      </w:r>
      <w:r w:rsidRPr="001D60B9">
        <w:rPr>
          <w:lang w:val="pl-PL"/>
        </w:rPr>
        <w:t>rednio przek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na spadek insulinooporno</w:t>
      </w:r>
      <w:r w:rsidRPr="001D60B9">
        <w:rPr>
          <w:rFonts w:hAnsi="Times New Roman"/>
          <w:lang w:val="pl-PL"/>
        </w:rPr>
        <w:t>ś</w:t>
      </w:r>
      <w:r w:rsidRPr="001D60B9">
        <w:rPr>
          <w:lang w:val="pl-PL"/>
        </w:rPr>
        <w:t>ci tkanek.</w:t>
      </w:r>
    </w:p>
    <w:p w14:paraId="1654D1FB" w14:textId="28C0ED76" w:rsidR="000678E0" w:rsidRDefault="001D60B9">
      <w:pPr>
        <w:spacing w:line="480" w:lineRule="auto"/>
        <w:jc w:val="both"/>
        <w:rPr>
          <w:lang w:val="pl-PL"/>
        </w:rPr>
      </w:pPr>
      <w:r w:rsidRPr="001D60B9">
        <w:rPr>
          <w:lang w:val="pl-PL"/>
        </w:rPr>
        <w:t>Innymi badaniami, kt</w:t>
      </w:r>
      <w:r w:rsidRPr="001D60B9">
        <w:rPr>
          <w:rFonts w:hAnsi="Times New Roman"/>
          <w:lang w:val="pl-PL"/>
        </w:rPr>
        <w:t>ó</w:t>
      </w:r>
      <w:r w:rsidRPr="001D60B9">
        <w:rPr>
          <w:lang w:val="pl-PL"/>
        </w:rPr>
        <w:t>re</w:t>
      </w:r>
      <w:r w:rsidR="00211917">
        <w:rPr>
          <w:lang w:val="pl-PL"/>
        </w:rPr>
        <w:t xml:space="preserve"> </w:t>
      </w:r>
      <w:r w:rsidRPr="001D60B9">
        <w:rPr>
          <w:lang w:val="pl-PL"/>
        </w:rPr>
        <w:t>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potwierdzaj</w:t>
      </w:r>
      <w:r w:rsidRPr="001D60B9">
        <w:rPr>
          <w:rFonts w:hAnsi="Times New Roman"/>
          <w:lang w:val="pl-PL"/>
        </w:rPr>
        <w:t xml:space="preserve">ą </w:t>
      </w:r>
      <w:r w:rsidRPr="001D60B9">
        <w:rPr>
          <w:lang w:val="pl-PL"/>
        </w:rPr>
        <w:t>wyniki uzyskane w pracy</w:t>
      </w:r>
      <w:r w:rsidR="000678E0">
        <w:rPr>
          <w:lang w:val="pl-PL"/>
        </w:rPr>
        <w:t>,</w:t>
      </w:r>
      <w:r w:rsidRPr="001D60B9">
        <w:rPr>
          <w:lang w:val="pl-PL"/>
        </w:rPr>
        <w:t xml:space="preserve"> s</w:t>
      </w:r>
      <w:r w:rsidRPr="001D60B9">
        <w:rPr>
          <w:rFonts w:hAnsi="Times New Roman"/>
          <w:lang w:val="pl-PL"/>
        </w:rPr>
        <w:t xml:space="preserve">ą </w:t>
      </w:r>
      <w:r w:rsidRPr="001D60B9">
        <w:rPr>
          <w:lang w:val="pl-PL"/>
        </w:rPr>
        <w:t>wyniki Guliano i</w:t>
      </w:r>
      <w:r w:rsidR="000678E0">
        <w:rPr>
          <w:lang w:val="pl-PL"/>
        </w:rPr>
        <w:t> </w:t>
      </w:r>
      <w:r w:rsidRPr="001D60B9">
        <w:rPr>
          <w:lang w:val="pl-PL"/>
        </w:rPr>
        <w:t>wsp</w:t>
      </w:r>
      <w:r w:rsidR="000678E0" w:rsidRPr="000B317E">
        <w:rPr>
          <w:rFonts w:hAnsi="Times New Roman" w:cs="Times New Roman"/>
          <w:lang w:val="pl-PL"/>
        </w:rPr>
        <w:t>ół</w:t>
      </w:r>
      <w:r w:rsidR="000678E0">
        <w:rPr>
          <w:lang w:val="pl-PL"/>
        </w:rPr>
        <w:t>pracownik</w:t>
      </w:r>
      <w:r w:rsidR="000678E0" w:rsidRPr="000B317E">
        <w:rPr>
          <w:rFonts w:hAnsi="Times New Roman" w:cs="Times New Roman"/>
          <w:lang w:val="pl-PL"/>
        </w:rPr>
        <w:t>ó</w:t>
      </w:r>
      <w:r w:rsidR="000678E0">
        <w:rPr>
          <w:lang w:val="pl-PL"/>
        </w:rPr>
        <w:t>w</w:t>
      </w:r>
      <w:r w:rsidRPr="001D60B9">
        <w:rPr>
          <w:lang w:val="pl-PL"/>
        </w:rPr>
        <w:t>. Poddali oni zabiegowi liposukcji 30 oty</w:t>
      </w:r>
      <w:r w:rsidRPr="001D60B9">
        <w:rPr>
          <w:rFonts w:hAnsi="Times New Roman"/>
          <w:lang w:val="pl-PL"/>
        </w:rPr>
        <w:t>ł</w:t>
      </w:r>
      <w:r w:rsidRPr="001D60B9">
        <w:rPr>
          <w:lang w:val="pl-PL"/>
        </w:rPr>
        <w:t>ych pacjentek w wieku premenopauzalnym.</w:t>
      </w:r>
      <w:r w:rsidR="00211917">
        <w:rPr>
          <w:lang w:val="pl-PL"/>
        </w:rPr>
        <w:t xml:space="preserve"> </w:t>
      </w:r>
      <w:r w:rsidRPr="001D60B9">
        <w:rPr>
          <w:lang w:val="pl-PL"/>
        </w:rPr>
        <w:t>Odnotowali oni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spadek warto</w:t>
      </w:r>
      <w:r w:rsidRPr="001D60B9">
        <w:rPr>
          <w:rFonts w:hAnsi="Times New Roman"/>
          <w:lang w:val="pl-PL"/>
        </w:rPr>
        <w:t>ś</w:t>
      </w:r>
      <w:r w:rsidRPr="001D60B9">
        <w:rPr>
          <w:lang w:val="pl-PL"/>
        </w:rPr>
        <w:t xml:space="preserve">ci indeksu HOMA po 6 </w:t>
      </w:r>
      <w:r w:rsidRPr="001D60B9">
        <w:rPr>
          <w:lang w:val="pl-PL"/>
        </w:rPr>
        <w:lastRenderedPageBreak/>
        <w:t>miesi</w:t>
      </w:r>
      <w:r w:rsidRPr="001D60B9">
        <w:rPr>
          <w:rFonts w:hAnsi="Times New Roman"/>
          <w:lang w:val="pl-PL"/>
        </w:rPr>
        <w:t>ą</w:t>
      </w:r>
      <w:r w:rsidRPr="001D60B9">
        <w:rPr>
          <w:lang w:val="pl-PL"/>
        </w:rPr>
        <w:t>cach od zabiegu, co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wskazuje na pozytywny wp</w:t>
      </w:r>
      <w:r w:rsidRPr="001D60B9">
        <w:rPr>
          <w:rFonts w:hAnsi="Times New Roman"/>
          <w:lang w:val="pl-PL"/>
        </w:rPr>
        <w:t>ł</w:t>
      </w:r>
      <w:r w:rsidRPr="001D60B9">
        <w:rPr>
          <w:lang w:val="pl-PL"/>
        </w:rPr>
        <w:t>yw liposukcji na bilans insuliny i glukozy w organizmie (155).</w:t>
      </w:r>
    </w:p>
    <w:p w14:paraId="06463F24" w14:textId="50BC3EBA" w:rsidR="002B4416" w:rsidRPr="001D60B9" w:rsidRDefault="001D60B9">
      <w:pPr>
        <w:spacing w:line="480" w:lineRule="auto"/>
        <w:jc w:val="both"/>
        <w:rPr>
          <w:lang w:val="pl-PL"/>
        </w:rPr>
      </w:pPr>
      <w:r w:rsidRPr="001D60B9">
        <w:rPr>
          <w:lang w:val="pl-PL"/>
        </w:rPr>
        <w:t>R</w:t>
      </w:r>
      <w:r w:rsidRPr="001D60B9">
        <w:rPr>
          <w:rFonts w:hAnsi="Times New Roman"/>
          <w:lang w:val="pl-PL"/>
        </w:rPr>
        <w:t>ó</w:t>
      </w:r>
      <w:r w:rsidRPr="001D60B9">
        <w:rPr>
          <w:lang w:val="pl-PL"/>
        </w:rPr>
        <w:t>wnocze</w:t>
      </w:r>
      <w:r w:rsidRPr="001D60B9">
        <w:rPr>
          <w:rFonts w:hAnsi="Times New Roman"/>
          <w:lang w:val="pl-PL"/>
        </w:rPr>
        <w:t>ś</w:t>
      </w:r>
      <w:r w:rsidRPr="001D60B9">
        <w:rPr>
          <w:lang w:val="pl-PL"/>
        </w:rPr>
        <w:t>nie nale</w:t>
      </w:r>
      <w:r w:rsidRPr="001D60B9">
        <w:rPr>
          <w:rFonts w:hAnsi="Times New Roman"/>
          <w:lang w:val="pl-PL"/>
        </w:rPr>
        <w:t>ż</w:t>
      </w:r>
      <w:r w:rsidRPr="001D60B9">
        <w:rPr>
          <w:lang w:val="pl-PL"/>
        </w:rPr>
        <w:t>y podkre</w:t>
      </w:r>
      <w:r w:rsidRPr="001D60B9">
        <w:rPr>
          <w:rFonts w:hAnsi="Times New Roman"/>
          <w:lang w:val="pl-PL"/>
        </w:rPr>
        <w:t>ś</w:t>
      </w:r>
      <w:r w:rsidRPr="001D60B9">
        <w:rPr>
          <w:lang w:val="pl-PL"/>
        </w:rPr>
        <w:t>li</w:t>
      </w:r>
      <w:r w:rsidRPr="001D60B9">
        <w:rPr>
          <w:rFonts w:hAnsi="Times New Roman"/>
          <w:lang w:val="pl-PL"/>
        </w:rPr>
        <w:t>ć</w:t>
      </w:r>
      <w:r w:rsidRPr="001D60B9">
        <w:rPr>
          <w:lang w:val="pl-PL"/>
        </w:rPr>
        <w:t xml:space="preserve">, </w:t>
      </w:r>
      <w:r w:rsidRPr="001D60B9">
        <w:rPr>
          <w:rFonts w:hAnsi="Times New Roman"/>
          <w:lang w:val="pl-PL"/>
        </w:rPr>
        <w:t>ż</w:t>
      </w:r>
      <w:r w:rsidRPr="001D60B9">
        <w:rPr>
          <w:lang w:val="pl-PL"/>
        </w:rPr>
        <w:t>e istniej</w:t>
      </w:r>
      <w:r w:rsidRPr="001D60B9">
        <w:rPr>
          <w:rFonts w:hAnsi="Times New Roman"/>
          <w:lang w:val="pl-PL"/>
        </w:rPr>
        <w:t xml:space="preserve">ą </w:t>
      </w:r>
      <w:r w:rsidRPr="001D60B9">
        <w:rPr>
          <w:lang w:val="pl-PL"/>
        </w:rPr>
        <w:t>odmienne od przedstawionych w niniejszej dysertacji wyniki bada</w:t>
      </w:r>
      <w:r w:rsidRPr="001D60B9">
        <w:rPr>
          <w:rFonts w:hAnsi="Times New Roman"/>
          <w:lang w:val="pl-PL"/>
        </w:rPr>
        <w:t>ń</w:t>
      </w:r>
      <w:r w:rsidRPr="001D60B9">
        <w:rPr>
          <w:lang w:val="pl-PL"/>
        </w:rPr>
        <w:t>, wg.</w:t>
      </w:r>
      <w:r w:rsidR="00211917">
        <w:rPr>
          <w:lang w:val="pl-PL"/>
        </w:rPr>
        <w:t xml:space="preserve"> </w:t>
      </w:r>
      <w:r w:rsidRPr="001D60B9">
        <w:rPr>
          <w:lang w:val="pl-PL"/>
        </w:rPr>
        <w:t>kt</w:t>
      </w:r>
      <w:r w:rsidRPr="001D60B9">
        <w:rPr>
          <w:rFonts w:hAnsi="Times New Roman"/>
          <w:lang w:val="pl-PL"/>
        </w:rPr>
        <w:t>ó</w:t>
      </w:r>
      <w:r w:rsidRPr="001D60B9">
        <w:rPr>
          <w:lang w:val="pl-PL"/>
        </w:rPr>
        <w:t>rych liposukcja nie wywiera korzystnego wp</w:t>
      </w:r>
      <w:r w:rsidRPr="001D60B9">
        <w:rPr>
          <w:rFonts w:hAnsi="Times New Roman"/>
          <w:lang w:val="pl-PL"/>
        </w:rPr>
        <w:t>ł</w:t>
      </w:r>
      <w:r w:rsidRPr="001D60B9">
        <w:rPr>
          <w:lang w:val="pl-PL"/>
        </w:rPr>
        <w:t>ywu na wska</w:t>
      </w:r>
      <w:r w:rsidRPr="001D60B9">
        <w:rPr>
          <w:rFonts w:hAnsi="Times New Roman"/>
          <w:lang w:val="pl-PL"/>
        </w:rPr>
        <w:t>ź</w:t>
      </w:r>
      <w:r w:rsidRPr="001D60B9">
        <w:rPr>
          <w:lang w:val="pl-PL"/>
        </w:rPr>
        <w:t xml:space="preserve">nik HOMA-IR. W pracy Robles-Cervantes i </w:t>
      </w:r>
      <w:r w:rsidRPr="000B317E">
        <w:rPr>
          <w:rFonts w:hAnsi="Times New Roman" w:cs="Times New Roman"/>
          <w:lang w:val="pl-PL"/>
        </w:rPr>
        <w:t>wsp</w:t>
      </w:r>
      <w:r w:rsidR="000678E0" w:rsidRPr="000B317E">
        <w:rPr>
          <w:rFonts w:hAnsi="Times New Roman" w:cs="Times New Roman"/>
          <w:lang w:val="pl-PL"/>
        </w:rPr>
        <w:t>ółpracowników</w:t>
      </w:r>
      <w:r w:rsidRPr="001D60B9">
        <w:rPr>
          <w:lang w:val="pl-PL"/>
        </w:rPr>
        <w:t xml:space="preserve"> z 2004 r</w:t>
      </w:r>
      <w:r w:rsidR="000678E0">
        <w:rPr>
          <w:lang w:val="pl-PL"/>
        </w:rPr>
        <w:t>oku</w:t>
      </w:r>
      <w:r w:rsidRPr="001D60B9">
        <w:rPr>
          <w:lang w:val="pl-PL"/>
        </w:rPr>
        <w:t xml:space="preserve"> przeprowadzony na 15 pacjentkach z nadwag</w:t>
      </w:r>
      <w:r w:rsidRPr="001D60B9">
        <w:rPr>
          <w:rFonts w:hAnsi="Times New Roman"/>
          <w:lang w:val="pl-PL"/>
        </w:rPr>
        <w:t xml:space="preserve">ą </w:t>
      </w:r>
      <w:r w:rsidRPr="001D60B9">
        <w:rPr>
          <w:lang w:val="pl-PL"/>
        </w:rPr>
        <w:t>zabieg liposukcji nie zmieni</w:t>
      </w:r>
      <w:r w:rsidRPr="001D60B9">
        <w:rPr>
          <w:rFonts w:hAnsi="Times New Roman"/>
          <w:lang w:val="pl-PL"/>
        </w:rPr>
        <w:t xml:space="preserve">ł </w:t>
      </w:r>
      <w:r w:rsidRPr="001D60B9">
        <w:rPr>
          <w:lang w:val="pl-PL"/>
        </w:rPr>
        <w:t>istotnie ani BMI, ani 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na dzia</w:t>
      </w:r>
      <w:r w:rsidRPr="001D60B9">
        <w:rPr>
          <w:rFonts w:hAnsi="Times New Roman"/>
          <w:lang w:val="pl-PL"/>
        </w:rPr>
        <w:t>ł</w:t>
      </w:r>
      <w:r w:rsidRPr="001D60B9">
        <w:rPr>
          <w:lang w:val="pl-PL"/>
        </w:rPr>
        <w:t>anie insuliny, cho</w:t>
      </w:r>
      <w:r w:rsidRPr="001D60B9">
        <w:rPr>
          <w:rFonts w:hAnsi="Times New Roman"/>
          <w:lang w:val="pl-PL"/>
        </w:rPr>
        <w:t xml:space="preserve">ć </w:t>
      </w:r>
      <w:r w:rsidRPr="001D60B9">
        <w:rPr>
          <w:lang w:val="pl-PL"/>
        </w:rPr>
        <w:t>zaobserwowano nieistotny statystycznie trend obni</w:t>
      </w:r>
      <w:r w:rsidRPr="001D60B9">
        <w:rPr>
          <w:rFonts w:hAnsi="Times New Roman"/>
          <w:lang w:val="pl-PL"/>
        </w:rPr>
        <w:t>ż</w:t>
      </w:r>
      <w:r w:rsidRPr="001D60B9">
        <w:rPr>
          <w:lang w:val="pl-PL"/>
        </w:rPr>
        <w:t>enia warto</w:t>
      </w:r>
      <w:r w:rsidRPr="001D60B9">
        <w:rPr>
          <w:rFonts w:hAnsi="Times New Roman"/>
          <w:lang w:val="pl-PL"/>
        </w:rPr>
        <w:t>ś</w:t>
      </w:r>
      <w:r w:rsidRPr="001D60B9">
        <w:rPr>
          <w:lang w:val="pl-PL"/>
        </w:rPr>
        <w:t>ci HOMA-IR (147). Pobrania krwi odbywa</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 xml:space="preserve">jednak w 21 dniu od operacji, co oznacza, </w:t>
      </w:r>
      <w:r w:rsidRPr="001D60B9">
        <w:rPr>
          <w:rFonts w:hAnsi="Times New Roman"/>
          <w:lang w:val="pl-PL"/>
        </w:rPr>
        <w:t>ż</w:t>
      </w:r>
      <w:r w:rsidRPr="001D60B9">
        <w:rPr>
          <w:lang w:val="pl-PL"/>
        </w:rPr>
        <w:t>e efekt stresu pooperacyjnego, kt</w:t>
      </w:r>
      <w:r w:rsidRPr="001D60B9">
        <w:rPr>
          <w:rFonts w:hAnsi="Times New Roman"/>
          <w:lang w:val="pl-PL"/>
        </w:rPr>
        <w:t>ó</w:t>
      </w:r>
      <w:r w:rsidRPr="001D60B9">
        <w:rPr>
          <w:lang w:val="pl-PL"/>
        </w:rPr>
        <w:t>ry zak</w:t>
      </w:r>
      <w:r w:rsidRPr="001D60B9">
        <w:rPr>
          <w:rFonts w:hAnsi="Times New Roman"/>
          <w:lang w:val="pl-PL"/>
        </w:rPr>
        <w:t>łó</w:t>
      </w:r>
      <w:r w:rsidRPr="001D60B9">
        <w:rPr>
          <w:lang w:val="pl-PL"/>
        </w:rPr>
        <w:t>ca fizjologiczne szlaki metaboliczne, by</w:t>
      </w:r>
      <w:r w:rsidRPr="001D60B9">
        <w:rPr>
          <w:rFonts w:hAnsi="Times New Roman"/>
          <w:lang w:val="pl-PL"/>
        </w:rPr>
        <w:t xml:space="preserve">ł </w:t>
      </w:r>
      <w:r w:rsidRPr="001D60B9">
        <w:rPr>
          <w:lang w:val="pl-PL"/>
        </w:rPr>
        <w:t>ci</w:t>
      </w:r>
      <w:r w:rsidRPr="001D60B9">
        <w:rPr>
          <w:rFonts w:hAnsi="Times New Roman"/>
          <w:lang w:val="pl-PL"/>
        </w:rPr>
        <w:t>ą</w:t>
      </w:r>
      <w:r w:rsidRPr="001D60B9">
        <w:rPr>
          <w:lang w:val="pl-PL"/>
        </w:rPr>
        <w:t>gle obecny. Mog</w:t>
      </w:r>
      <w:r w:rsidRPr="001D60B9">
        <w:rPr>
          <w:rFonts w:hAnsi="Times New Roman"/>
          <w:lang w:val="pl-PL"/>
        </w:rPr>
        <w:t>ł</w:t>
      </w:r>
      <w:r w:rsidRPr="001D60B9">
        <w:rPr>
          <w:lang w:val="pl-PL"/>
        </w:rPr>
        <w:t>o to istotnie wp</w:t>
      </w:r>
      <w:r w:rsidRPr="001D60B9">
        <w:rPr>
          <w:rFonts w:hAnsi="Times New Roman"/>
          <w:lang w:val="pl-PL"/>
        </w:rPr>
        <w:t>ł</w:t>
      </w:r>
      <w:r w:rsidRPr="001D60B9">
        <w:rPr>
          <w:lang w:val="pl-PL"/>
        </w:rPr>
        <w:t>yn</w:t>
      </w:r>
      <w:r w:rsidRPr="001D60B9">
        <w:rPr>
          <w:rFonts w:hAnsi="Times New Roman"/>
          <w:lang w:val="pl-PL"/>
        </w:rPr>
        <w:t xml:space="preserve">ąć </w:t>
      </w:r>
      <w:r w:rsidRPr="001D60B9">
        <w:rPr>
          <w:lang w:val="pl-PL"/>
        </w:rPr>
        <w:t>na ostateczne wyniki badanych parametr</w:t>
      </w:r>
      <w:r w:rsidRPr="001D60B9">
        <w:rPr>
          <w:rFonts w:hAnsi="Times New Roman"/>
          <w:lang w:val="pl-PL"/>
        </w:rPr>
        <w:t>ó</w:t>
      </w:r>
      <w:r w:rsidRPr="001D60B9">
        <w:rPr>
          <w:lang w:val="pl-PL"/>
        </w:rPr>
        <w:t>w. Ponadto autorzy nie opisali metodyki samego zabiegu, nie wiadomo zatem</w:t>
      </w:r>
      <w:r w:rsidR="000678E0">
        <w:rPr>
          <w:lang w:val="pl-PL"/>
        </w:rPr>
        <w:t>,</w:t>
      </w:r>
      <w:r w:rsidRPr="001D60B9">
        <w:rPr>
          <w:lang w:val="pl-PL"/>
        </w:rPr>
        <w:t xml:space="preserve"> czy by</w:t>
      </w:r>
      <w:r w:rsidRPr="001D60B9">
        <w:rPr>
          <w:rFonts w:hAnsi="Times New Roman"/>
          <w:lang w:val="pl-PL"/>
        </w:rPr>
        <w:t>ł</w:t>
      </w:r>
      <w:r w:rsidRPr="001D60B9">
        <w:rPr>
          <w:lang w:val="pl-PL"/>
        </w:rPr>
        <w:t>a ona por</w:t>
      </w:r>
      <w:r w:rsidRPr="001D60B9">
        <w:rPr>
          <w:rFonts w:hAnsi="Times New Roman"/>
          <w:lang w:val="pl-PL"/>
        </w:rPr>
        <w:t>ó</w:t>
      </w:r>
      <w:r w:rsidRPr="001D60B9">
        <w:rPr>
          <w:lang w:val="pl-PL"/>
        </w:rPr>
        <w:t>wnywalna z przedstawion</w:t>
      </w:r>
      <w:r w:rsidRPr="001D60B9">
        <w:rPr>
          <w:rFonts w:hAnsi="Times New Roman"/>
          <w:lang w:val="pl-PL"/>
        </w:rPr>
        <w:t xml:space="preserve">ą </w:t>
      </w:r>
      <w:r w:rsidRPr="001D60B9">
        <w:rPr>
          <w:lang w:val="pl-PL"/>
        </w:rPr>
        <w:t xml:space="preserve">w niniejszej dysertacji (169). </w:t>
      </w:r>
    </w:p>
    <w:p w14:paraId="6AEC6863" w14:textId="39B1A4C3" w:rsidR="002B4416" w:rsidRPr="001D60B9" w:rsidRDefault="001D60B9" w:rsidP="000B317E">
      <w:pPr>
        <w:spacing w:line="480" w:lineRule="auto"/>
        <w:jc w:val="both"/>
        <w:rPr>
          <w:lang w:val="pl-PL"/>
        </w:rPr>
      </w:pPr>
      <w:r w:rsidRPr="001D60B9">
        <w:rPr>
          <w:lang w:val="pl-PL"/>
        </w:rPr>
        <w:t>Inn</w:t>
      </w:r>
      <w:r w:rsidRPr="001D60B9">
        <w:rPr>
          <w:rFonts w:hAnsi="Times New Roman"/>
          <w:lang w:val="pl-PL"/>
        </w:rPr>
        <w:t xml:space="preserve">ą </w:t>
      </w:r>
      <w:r w:rsidRPr="001D60B9">
        <w:rPr>
          <w:lang w:val="pl-PL"/>
        </w:rPr>
        <w:t>publikacj</w:t>
      </w:r>
      <w:r w:rsidRPr="001D60B9">
        <w:rPr>
          <w:rFonts w:hAnsi="Times New Roman"/>
          <w:lang w:val="pl-PL"/>
        </w:rPr>
        <w:t>ą</w:t>
      </w:r>
      <w:r w:rsidRPr="001D60B9">
        <w:rPr>
          <w:lang w:val="pl-PL"/>
        </w:rPr>
        <w:t>, kt</w:t>
      </w:r>
      <w:r w:rsidRPr="001D60B9">
        <w:rPr>
          <w:rFonts w:hAnsi="Times New Roman"/>
          <w:lang w:val="pl-PL"/>
        </w:rPr>
        <w:t>ó</w:t>
      </w:r>
      <w:r w:rsidRPr="001D60B9">
        <w:rPr>
          <w:lang w:val="pl-PL"/>
        </w:rPr>
        <w:t>ra nie wykaza</w:t>
      </w:r>
      <w:r w:rsidRPr="001D60B9">
        <w:rPr>
          <w:rFonts w:hAnsi="Times New Roman"/>
          <w:lang w:val="pl-PL"/>
        </w:rPr>
        <w:t>ł</w:t>
      </w:r>
      <w:r w:rsidRPr="001D60B9">
        <w:rPr>
          <w:lang w:val="pl-PL"/>
        </w:rPr>
        <w:t>a znacz</w:t>
      </w:r>
      <w:r w:rsidRPr="001D60B9">
        <w:rPr>
          <w:rFonts w:hAnsi="Times New Roman"/>
          <w:lang w:val="pl-PL"/>
        </w:rPr>
        <w:t>ą</w:t>
      </w:r>
      <w:r w:rsidRPr="001D60B9">
        <w:rPr>
          <w:lang w:val="pl-PL"/>
        </w:rPr>
        <w:t>cego wp</w:t>
      </w:r>
      <w:r w:rsidRPr="001D60B9">
        <w:rPr>
          <w:rFonts w:hAnsi="Times New Roman"/>
          <w:lang w:val="pl-PL"/>
        </w:rPr>
        <w:t>ł</w:t>
      </w:r>
      <w:r w:rsidRPr="001D60B9">
        <w:rPr>
          <w:lang w:val="pl-PL"/>
        </w:rPr>
        <w:t>ywu procesu liposukcji na wska</w:t>
      </w:r>
      <w:r w:rsidRPr="001D60B9">
        <w:rPr>
          <w:rFonts w:hAnsi="Times New Roman"/>
          <w:lang w:val="pl-PL"/>
        </w:rPr>
        <w:t>ź</w:t>
      </w:r>
      <w:r w:rsidRPr="001D60B9">
        <w:rPr>
          <w:lang w:val="pl-PL"/>
        </w:rPr>
        <w:t>niki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i insulinooporno</w:t>
      </w:r>
      <w:r w:rsidRPr="001D60B9">
        <w:rPr>
          <w:rFonts w:hAnsi="Times New Roman"/>
          <w:lang w:val="pl-PL"/>
        </w:rPr>
        <w:t>ś</w:t>
      </w:r>
      <w:r w:rsidRPr="001D60B9">
        <w:rPr>
          <w:lang w:val="pl-PL"/>
        </w:rPr>
        <w:t>ci</w:t>
      </w:r>
      <w:r w:rsidR="000678E0">
        <w:rPr>
          <w:lang w:val="pl-PL"/>
        </w:rPr>
        <w:t>,</w:t>
      </w:r>
      <w:r w:rsidRPr="001D60B9">
        <w:rPr>
          <w:lang w:val="pl-PL"/>
        </w:rPr>
        <w:t xml:space="preserve"> jest praca Klein</w:t>
      </w:r>
      <w:r w:rsidRPr="001D60B9">
        <w:rPr>
          <w:rFonts w:hAnsi="Times New Roman"/>
          <w:lang w:val="pl-PL"/>
        </w:rPr>
        <w:t>’</w:t>
      </w:r>
      <w:r w:rsidRPr="001D60B9">
        <w:rPr>
          <w:lang w:val="pl-PL"/>
        </w:rPr>
        <w:t>a i wsp</w:t>
      </w:r>
      <w:r w:rsidR="000678E0" w:rsidRPr="000B317E">
        <w:rPr>
          <w:rFonts w:hAnsi="Times New Roman" w:cs="Times New Roman"/>
          <w:lang w:val="pl-PL"/>
        </w:rPr>
        <w:t>ół</w:t>
      </w:r>
      <w:r w:rsidR="000678E0">
        <w:rPr>
          <w:lang w:val="pl-PL"/>
        </w:rPr>
        <w:t>pracownik</w:t>
      </w:r>
      <w:r w:rsidR="000678E0" w:rsidRPr="000B317E">
        <w:rPr>
          <w:rFonts w:hAnsi="Times New Roman" w:cs="Times New Roman"/>
          <w:lang w:val="pl-PL"/>
        </w:rPr>
        <w:t>ó</w:t>
      </w:r>
      <w:r w:rsidR="000678E0">
        <w:rPr>
          <w:lang w:val="pl-PL"/>
        </w:rPr>
        <w:t>w.</w:t>
      </w:r>
      <w:r w:rsidRPr="001D60B9">
        <w:rPr>
          <w:lang w:val="pl-PL"/>
        </w:rPr>
        <w:t xml:space="preserve"> Przeprowadzi</w:t>
      </w:r>
      <w:r w:rsidR="00BC1AFC">
        <w:rPr>
          <w:rFonts w:hAnsi="Times New Roman"/>
          <w:lang w:val="pl-PL"/>
        </w:rPr>
        <w:t>li</w:t>
      </w:r>
      <w:r w:rsidRPr="001D60B9">
        <w:rPr>
          <w:rFonts w:hAnsi="Times New Roman"/>
          <w:lang w:val="pl-PL"/>
        </w:rPr>
        <w:t xml:space="preserve"> </w:t>
      </w:r>
      <w:r w:rsidRPr="001D60B9">
        <w:rPr>
          <w:lang w:val="pl-PL"/>
        </w:rPr>
        <w:t>on</w:t>
      </w:r>
      <w:r w:rsidR="00BC1AFC">
        <w:rPr>
          <w:lang w:val="pl-PL"/>
        </w:rPr>
        <w:t>i</w:t>
      </w:r>
      <w:r w:rsidRPr="001D60B9">
        <w:rPr>
          <w:lang w:val="pl-PL"/>
        </w:rPr>
        <w:t xml:space="preserve"> zabieg liposukcji na 8 oty</w:t>
      </w:r>
      <w:r w:rsidRPr="001D60B9">
        <w:rPr>
          <w:rFonts w:hAnsi="Times New Roman"/>
          <w:lang w:val="pl-PL"/>
        </w:rPr>
        <w:t>ł</w:t>
      </w:r>
      <w:r w:rsidRPr="001D60B9">
        <w:rPr>
          <w:lang w:val="pl-PL"/>
        </w:rPr>
        <w:t>ych kobietach (BMI 35.1</w:t>
      </w:r>
      <w:r w:rsidRPr="001D60B9">
        <w:rPr>
          <w:rFonts w:hAnsi="Times New Roman"/>
          <w:lang w:val="pl-PL"/>
        </w:rPr>
        <w:t>±</w:t>
      </w:r>
      <w:r w:rsidRPr="001D60B9">
        <w:rPr>
          <w:lang w:val="pl-PL"/>
        </w:rPr>
        <w:t>2.4 kg/m</w:t>
      </w:r>
      <w:r w:rsidRPr="001D60B9">
        <w:rPr>
          <w:vertAlign w:val="superscript"/>
          <w:lang w:val="pl-PL"/>
        </w:rPr>
        <w:t>2</w:t>
      </w:r>
      <w:r w:rsidRPr="001D60B9">
        <w:rPr>
          <w:lang w:val="pl-PL"/>
        </w:rPr>
        <w:t>), u kt</w:t>
      </w:r>
      <w:r w:rsidRPr="001D60B9">
        <w:rPr>
          <w:rFonts w:hAnsi="Times New Roman"/>
          <w:lang w:val="pl-PL"/>
        </w:rPr>
        <w:t>ó</w:t>
      </w:r>
      <w:r w:rsidRPr="001D60B9">
        <w:rPr>
          <w:lang w:val="pl-PL"/>
        </w:rPr>
        <w:t>rych nie wyst</w:t>
      </w:r>
      <w:r w:rsidRPr="001D60B9">
        <w:rPr>
          <w:rFonts w:hAnsi="Times New Roman"/>
          <w:lang w:val="pl-PL"/>
        </w:rPr>
        <w:t>ę</w:t>
      </w:r>
      <w:r w:rsidRPr="001D60B9">
        <w:rPr>
          <w:lang w:val="pl-PL"/>
        </w:rPr>
        <w:t>powa</w:t>
      </w:r>
      <w:r w:rsidRPr="001D60B9">
        <w:rPr>
          <w:rFonts w:hAnsi="Times New Roman"/>
          <w:lang w:val="pl-PL"/>
        </w:rPr>
        <w:t>ł</w:t>
      </w:r>
      <w:r w:rsidRPr="001D60B9">
        <w:rPr>
          <w:lang w:val="pl-PL"/>
        </w:rPr>
        <w:t>y zaburzenia tolerancji glukozy</w:t>
      </w:r>
      <w:r w:rsidR="000678E0">
        <w:rPr>
          <w:lang w:val="pl-PL"/>
        </w:rPr>
        <w:t>,</w:t>
      </w:r>
      <w:r w:rsidRPr="001D60B9">
        <w:rPr>
          <w:lang w:val="pl-PL"/>
        </w:rPr>
        <w:t xml:space="preserve"> oraz</w:t>
      </w:r>
      <w:r w:rsidR="000678E0">
        <w:rPr>
          <w:lang w:val="pl-PL"/>
        </w:rPr>
        <w:t xml:space="preserve"> na</w:t>
      </w:r>
      <w:r w:rsidRPr="001D60B9">
        <w:rPr>
          <w:lang w:val="pl-PL"/>
        </w:rPr>
        <w:t xml:space="preserve"> 7 oty</w:t>
      </w:r>
      <w:r w:rsidRPr="001D60B9">
        <w:rPr>
          <w:rFonts w:hAnsi="Times New Roman"/>
          <w:lang w:val="pl-PL"/>
        </w:rPr>
        <w:t>ł</w:t>
      </w:r>
      <w:r w:rsidRPr="001D60B9">
        <w:rPr>
          <w:lang w:val="pl-PL"/>
        </w:rPr>
        <w:t>ych kobietach z cukrzyc</w:t>
      </w:r>
      <w:r w:rsidRPr="001D60B9">
        <w:rPr>
          <w:rFonts w:hAnsi="Times New Roman"/>
          <w:lang w:val="pl-PL"/>
        </w:rPr>
        <w:t xml:space="preserve">ą </w:t>
      </w:r>
      <w:r w:rsidRPr="001D60B9">
        <w:rPr>
          <w:lang w:val="pl-PL"/>
        </w:rPr>
        <w:t>typu 2 (</w:t>
      </w:r>
      <w:r w:rsidRPr="000B317E">
        <w:rPr>
          <w:lang w:val="pl-PL"/>
        </w:rPr>
        <w:t>ang.</w:t>
      </w:r>
      <w:r w:rsidRPr="001D60B9">
        <w:rPr>
          <w:i/>
          <w:iCs/>
          <w:lang w:val="pl-PL"/>
        </w:rPr>
        <w:t xml:space="preserve"> Type 2 Diabetes Mellitus</w:t>
      </w:r>
      <w:r w:rsidRPr="001D60B9">
        <w:rPr>
          <w:lang w:val="pl-PL"/>
        </w:rPr>
        <w:t>- T2DM) (BMI 39.9</w:t>
      </w:r>
      <w:r w:rsidRPr="001D60B9">
        <w:rPr>
          <w:rFonts w:hAnsi="Times New Roman"/>
          <w:lang w:val="pl-PL"/>
        </w:rPr>
        <w:t>±</w:t>
      </w:r>
      <w:r w:rsidRPr="001D60B9">
        <w:rPr>
          <w:lang w:val="pl-PL"/>
        </w:rPr>
        <w:t>5.6 kg/m</w:t>
      </w:r>
      <w:r w:rsidRPr="001D60B9">
        <w:rPr>
          <w:vertAlign w:val="superscript"/>
          <w:lang w:val="pl-PL"/>
        </w:rPr>
        <w:t>2</w:t>
      </w:r>
      <w:r w:rsidRPr="001D60B9">
        <w:rPr>
          <w:lang w:val="pl-PL"/>
        </w:rPr>
        <w:t>) (156). Wyniki bada</w:t>
      </w:r>
      <w:r w:rsidRPr="001D60B9">
        <w:rPr>
          <w:rFonts w:hAnsi="Times New Roman"/>
          <w:lang w:val="pl-PL"/>
        </w:rPr>
        <w:t xml:space="preserve">ń </w:t>
      </w:r>
      <w:r w:rsidRPr="001D60B9">
        <w:rPr>
          <w:lang w:val="pl-PL"/>
        </w:rPr>
        <w:t>uzyskane w 10-12 tygodni po zabiegu liposukcji nie wykaza</w:t>
      </w:r>
      <w:r w:rsidRPr="001D60B9">
        <w:rPr>
          <w:rFonts w:hAnsi="Times New Roman"/>
          <w:lang w:val="pl-PL"/>
        </w:rPr>
        <w:t>ł</w:t>
      </w:r>
      <w:r w:rsidRPr="001D60B9">
        <w:rPr>
          <w:lang w:val="pl-PL"/>
        </w:rPr>
        <w:t>y istotnego wp</w:t>
      </w:r>
      <w:r w:rsidRPr="001D60B9">
        <w:rPr>
          <w:rFonts w:hAnsi="Times New Roman"/>
          <w:lang w:val="pl-PL"/>
        </w:rPr>
        <w:t>ł</w:t>
      </w:r>
      <w:r w:rsidRPr="001D60B9">
        <w:rPr>
          <w:lang w:val="pl-PL"/>
        </w:rPr>
        <w:t>ywu na insulinowra</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w mi</w:t>
      </w:r>
      <w:r w:rsidRPr="001D60B9">
        <w:rPr>
          <w:rFonts w:hAnsi="Times New Roman"/>
          <w:lang w:val="pl-PL"/>
        </w:rPr>
        <w:t>ęś</w:t>
      </w:r>
      <w:r w:rsidRPr="001D60B9">
        <w:rPr>
          <w:lang w:val="pl-PL"/>
        </w:rPr>
        <w:t>niach szkieletowych, w</w:t>
      </w:r>
      <w:r w:rsidRPr="001D60B9">
        <w:rPr>
          <w:rFonts w:hAnsi="Times New Roman"/>
          <w:lang w:val="pl-PL"/>
        </w:rPr>
        <w:t>ą</w:t>
      </w:r>
      <w:r w:rsidRPr="001D60B9">
        <w:rPr>
          <w:lang w:val="pl-PL"/>
        </w:rPr>
        <w:t>trobie i tkance t</w:t>
      </w:r>
      <w:r w:rsidRPr="001D60B9">
        <w:rPr>
          <w:rFonts w:hAnsi="Times New Roman"/>
          <w:lang w:val="pl-PL"/>
        </w:rPr>
        <w:t>ł</w:t>
      </w:r>
      <w:r w:rsidRPr="001D60B9">
        <w:rPr>
          <w:lang w:val="pl-PL"/>
        </w:rPr>
        <w:t>uszczowej. Wra</w:t>
      </w:r>
      <w:r w:rsidRPr="001D60B9">
        <w:rPr>
          <w:rFonts w:hAnsi="Times New Roman"/>
          <w:lang w:val="pl-PL"/>
        </w:rPr>
        <w:t>ż</w:t>
      </w:r>
      <w:r w:rsidRPr="001D60B9">
        <w:rPr>
          <w:lang w:val="pl-PL"/>
        </w:rPr>
        <w:t>liwo</w:t>
      </w:r>
      <w:r w:rsidRPr="001D60B9">
        <w:rPr>
          <w:rFonts w:hAnsi="Times New Roman"/>
          <w:lang w:val="pl-PL"/>
        </w:rPr>
        <w:t xml:space="preserve">ść </w:t>
      </w:r>
      <w:r w:rsidRPr="001D60B9">
        <w:rPr>
          <w:lang w:val="pl-PL"/>
        </w:rPr>
        <w:t>na dzia</w:t>
      </w:r>
      <w:r w:rsidRPr="001D60B9">
        <w:rPr>
          <w:rFonts w:hAnsi="Times New Roman"/>
          <w:lang w:val="pl-PL"/>
        </w:rPr>
        <w:t>ł</w:t>
      </w:r>
      <w:r w:rsidRPr="001D60B9">
        <w:rPr>
          <w:lang w:val="pl-PL"/>
        </w:rPr>
        <w:t>anie insuliny oceniana by</w:t>
      </w:r>
      <w:r w:rsidRPr="001D60B9">
        <w:rPr>
          <w:rFonts w:hAnsi="Times New Roman"/>
          <w:lang w:val="pl-PL"/>
        </w:rPr>
        <w:t>ł</w:t>
      </w:r>
      <w:r w:rsidRPr="001D60B9">
        <w:rPr>
          <w:lang w:val="pl-PL"/>
        </w:rPr>
        <w:t>a jako pobudzenie wychwytu glukozy przez tkanki (mi</w:t>
      </w:r>
      <w:r w:rsidRPr="001D60B9">
        <w:rPr>
          <w:rFonts w:hAnsi="Times New Roman"/>
          <w:lang w:val="pl-PL"/>
        </w:rPr>
        <w:t>ęś</w:t>
      </w:r>
      <w:r w:rsidRPr="001D60B9">
        <w:rPr>
          <w:lang w:val="pl-PL"/>
        </w:rPr>
        <w:t>nie szkieletowe), hamowanie glukoneogenezy (w w</w:t>
      </w:r>
      <w:r w:rsidRPr="001D60B9">
        <w:rPr>
          <w:rFonts w:hAnsi="Times New Roman"/>
          <w:lang w:val="pl-PL"/>
        </w:rPr>
        <w:t>ą</w:t>
      </w:r>
      <w:r w:rsidRPr="001D60B9">
        <w:rPr>
          <w:lang w:val="pl-PL"/>
        </w:rPr>
        <w:t>trobie), hamowanie lipolizy (w tkance t</w:t>
      </w:r>
      <w:r w:rsidRPr="001D60B9">
        <w:rPr>
          <w:rFonts w:hAnsi="Times New Roman"/>
          <w:lang w:val="pl-PL"/>
        </w:rPr>
        <w:t>ł</w:t>
      </w:r>
      <w:r w:rsidRPr="001D60B9">
        <w:rPr>
          <w:lang w:val="pl-PL"/>
        </w:rPr>
        <w:t>uszczowej) (156). Wielu badaczy zakwestionowa</w:t>
      </w:r>
      <w:r w:rsidRPr="001D60B9">
        <w:rPr>
          <w:rFonts w:hAnsi="Times New Roman"/>
          <w:lang w:val="pl-PL"/>
        </w:rPr>
        <w:t>ł</w:t>
      </w:r>
      <w:r w:rsidRPr="001D60B9">
        <w:rPr>
          <w:lang w:val="pl-PL"/>
        </w:rPr>
        <w:t>o te wyniki ze wzgl</w:t>
      </w:r>
      <w:r w:rsidRPr="001D60B9">
        <w:rPr>
          <w:rFonts w:hAnsi="Times New Roman"/>
          <w:lang w:val="pl-PL"/>
        </w:rPr>
        <w:t>ę</w:t>
      </w:r>
      <w:r w:rsidRPr="001D60B9">
        <w:rPr>
          <w:lang w:val="pl-PL"/>
        </w:rPr>
        <w:t>du na niewielk</w:t>
      </w:r>
      <w:r w:rsidRPr="001D60B9">
        <w:rPr>
          <w:rFonts w:hAnsi="Times New Roman"/>
          <w:lang w:val="pl-PL"/>
        </w:rPr>
        <w:t xml:space="preserve">ą </w:t>
      </w:r>
      <w:r w:rsidRPr="001D60B9">
        <w:rPr>
          <w:lang w:val="pl-PL"/>
        </w:rPr>
        <w:t>liczb</w:t>
      </w:r>
      <w:r w:rsidRPr="001D60B9">
        <w:rPr>
          <w:rFonts w:hAnsi="Times New Roman"/>
          <w:lang w:val="pl-PL"/>
        </w:rPr>
        <w:t xml:space="preserve">ę </w:t>
      </w:r>
      <w:r w:rsidRPr="001D60B9">
        <w:rPr>
          <w:lang w:val="pl-PL"/>
        </w:rPr>
        <w:t>badanych podmiot</w:t>
      </w:r>
      <w:r w:rsidRPr="001D60B9">
        <w:rPr>
          <w:rFonts w:hAnsi="Times New Roman"/>
          <w:lang w:val="pl-PL"/>
        </w:rPr>
        <w:t>ó</w:t>
      </w:r>
      <w:r w:rsidRPr="001D60B9">
        <w:rPr>
          <w:lang w:val="pl-PL"/>
        </w:rPr>
        <w:t xml:space="preserve">w (170). </w:t>
      </w:r>
    </w:p>
    <w:p w14:paraId="0A6D7B7B" w14:textId="6F0AB0F1" w:rsidR="002B4416" w:rsidRPr="001D60B9" w:rsidRDefault="001D60B9" w:rsidP="000B317E">
      <w:pPr>
        <w:spacing w:line="480" w:lineRule="auto"/>
        <w:jc w:val="both"/>
        <w:rPr>
          <w:lang w:val="pl-PL"/>
        </w:rPr>
      </w:pPr>
      <w:r w:rsidRPr="001D60B9">
        <w:rPr>
          <w:lang w:val="pl-PL"/>
        </w:rPr>
        <w:lastRenderedPageBreak/>
        <w:t>Zestawiaj</w:t>
      </w:r>
      <w:r w:rsidRPr="001D60B9">
        <w:rPr>
          <w:rFonts w:hAnsi="Times New Roman"/>
          <w:lang w:val="pl-PL"/>
        </w:rPr>
        <w:t>ą</w:t>
      </w:r>
      <w:r w:rsidRPr="001D60B9">
        <w:rPr>
          <w:lang w:val="pl-PL"/>
        </w:rPr>
        <w:t>c rezultaty uzyskane przez r</w:t>
      </w:r>
      <w:r w:rsidRPr="001D60B9">
        <w:rPr>
          <w:rFonts w:hAnsi="Times New Roman"/>
          <w:lang w:val="pl-PL"/>
        </w:rPr>
        <w:t>óż</w:t>
      </w:r>
      <w:r w:rsidRPr="001D60B9">
        <w:rPr>
          <w:lang w:val="pl-PL"/>
        </w:rPr>
        <w:t>ne grupy badawcze</w:t>
      </w:r>
      <w:r w:rsidR="00FE024A">
        <w:rPr>
          <w:lang w:val="pl-PL"/>
        </w:rPr>
        <w:t>,</w:t>
      </w:r>
      <w:r w:rsidRPr="001D60B9">
        <w:rPr>
          <w:lang w:val="pl-PL"/>
        </w:rPr>
        <w:t xml:space="preserve"> nale</w:t>
      </w:r>
      <w:r w:rsidRPr="001D60B9">
        <w:rPr>
          <w:rFonts w:hAnsi="Times New Roman"/>
          <w:lang w:val="pl-PL"/>
        </w:rPr>
        <w:t>ż</w:t>
      </w:r>
      <w:r w:rsidRPr="001D60B9">
        <w:rPr>
          <w:lang w:val="pl-PL"/>
        </w:rPr>
        <w:t>y podkre</w:t>
      </w:r>
      <w:r w:rsidRPr="001D60B9">
        <w:rPr>
          <w:rFonts w:hAnsi="Times New Roman"/>
          <w:lang w:val="pl-PL"/>
        </w:rPr>
        <w:t>ś</w:t>
      </w:r>
      <w:r w:rsidRPr="001D60B9">
        <w:rPr>
          <w:lang w:val="pl-PL"/>
        </w:rPr>
        <w:t>li</w:t>
      </w:r>
      <w:r w:rsidRPr="001D60B9">
        <w:rPr>
          <w:rFonts w:hAnsi="Times New Roman"/>
          <w:lang w:val="pl-PL"/>
        </w:rPr>
        <w:t>ć</w:t>
      </w:r>
      <w:r w:rsidRPr="001D60B9">
        <w:rPr>
          <w:lang w:val="pl-PL"/>
        </w:rPr>
        <w:t xml:space="preserve">, </w:t>
      </w:r>
      <w:r w:rsidRPr="001D60B9">
        <w:rPr>
          <w:rFonts w:hAnsi="Times New Roman"/>
          <w:lang w:val="pl-PL"/>
        </w:rPr>
        <w:t>ż</w:t>
      </w:r>
      <w:r w:rsidRPr="001D60B9">
        <w:rPr>
          <w:lang w:val="pl-PL"/>
        </w:rPr>
        <w:t>e we wczesnym okresie pooperacyjnym warto</w:t>
      </w:r>
      <w:r w:rsidRPr="001D60B9">
        <w:rPr>
          <w:rFonts w:hAnsi="Times New Roman"/>
          <w:lang w:val="pl-PL"/>
        </w:rPr>
        <w:t>ś</w:t>
      </w:r>
      <w:r w:rsidRPr="001D60B9">
        <w:rPr>
          <w:lang w:val="pl-PL"/>
        </w:rPr>
        <w:t>ci glukozy, jak i indeksu HOMA-IR mog</w:t>
      </w:r>
      <w:r w:rsidRPr="001D60B9">
        <w:rPr>
          <w:rFonts w:hAnsi="Times New Roman"/>
          <w:lang w:val="pl-PL"/>
        </w:rPr>
        <w:t xml:space="preserve">ą </w:t>
      </w:r>
      <w:r w:rsidRPr="001D60B9">
        <w:rPr>
          <w:lang w:val="pl-PL"/>
        </w:rPr>
        <w:t>wzrasta</w:t>
      </w:r>
      <w:r w:rsidRPr="001D60B9">
        <w:rPr>
          <w:rFonts w:hAnsi="Times New Roman"/>
          <w:lang w:val="pl-PL"/>
        </w:rPr>
        <w:t xml:space="preserve">ć </w:t>
      </w:r>
      <w:r w:rsidRPr="001D60B9">
        <w:rPr>
          <w:lang w:val="pl-PL"/>
        </w:rPr>
        <w:t>jako efekt traumy pooperacyjnej</w:t>
      </w:r>
      <w:r w:rsidR="00FE024A">
        <w:rPr>
          <w:lang w:val="pl-PL"/>
        </w:rPr>
        <w:t>,</w:t>
      </w:r>
      <w:r w:rsidRPr="001D60B9">
        <w:rPr>
          <w:lang w:val="pl-PL"/>
        </w:rPr>
        <w:t xml:space="preserve"> proporcjonalnie do stopnia ci</w:t>
      </w:r>
      <w:r w:rsidRPr="001D60B9">
        <w:rPr>
          <w:rFonts w:hAnsi="Times New Roman"/>
          <w:lang w:val="pl-PL"/>
        </w:rPr>
        <w:t>ęż</w:t>
      </w:r>
      <w:r w:rsidRPr="001D60B9">
        <w:rPr>
          <w:lang w:val="pl-PL"/>
        </w:rPr>
        <w:t>ko</w:t>
      </w:r>
      <w:r w:rsidRPr="001D60B9">
        <w:rPr>
          <w:rFonts w:hAnsi="Times New Roman"/>
          <w:lang w:val="pl-PL"/>
        </w:rPr>
        <w:t>ś</w:t>
      </w:r>
      <w:r w:rsidRPr="001D60B9">
        <w:rPr>
          <w:lang w:val="pl-PL"/>
        </w:rPr>
        <w:t>ci i czasu trwania zapalenia pooperacyjnego (171)</w:t>
      </w:r>
      <w:r w:rsidR="00FE024A">
        <w:rPr>
          <w:lang w:val="pl-PL"/>
        </w:rPr>
        <w:t>.</w:t>
      </w:r>
    </w:p>
    <w:p w14:paraId="2526C52C" w14:textId="6A8C0033" w:rsidR="002B4416" w:rsidRPr="001D60B9" w:rsidRDefault="001D60B9">
      <w:pPr>
        <w:spacing w:line="480" w:lineRule="auto"/>
        <w:jc w:val="both"/>
        <w:rPr>
          <w:lang w:val="pl-PL"/>
        </w:rPr>
      </w:pPr>
      <w:r w:rsidRPr="001D60B9">
        <w:rPr>
          <w:lang w:val="pl-PL"/>
        </w:rPr>
        <w:t>Reasumuj</w:t>
      </w:r>
      <w:r w:rsidRPr="001D60B9">
        <w:rPr>
          <w:rFonts w:hAnsi="Times New Roman"/>
          <w:lang w:val="pl-PL"/>
        </w:rPr>
        <w:t>ą</w:t>
      </w:r>
      <w:r w:rsidRPr="001D60B9">
        <w:rPr>
          <w:lang w:val="pl-PL"/>
        </w:rPr>
        <w:t>c, liposukcja brzuszna z wykorzystaniem systemu VASER, jako jedna z</w:t>
      </w:r>
      <w:r w:rsidR="00FE024A">
        <w:rPr>
          <w:lang w:val="pl-PL"/>
        </w:rPr>
        <w:t> </w:t>
      </w:r>
      <w:r w:rsidRPr="001D60B9">
        <w:rPr>
          <w:lang w:val="pl-PL"/>
        </w:rPr>
        <w:t>najnowocze</w:t>
      </w:r>
      <w:r w:rsidRPr="001D60B9">
        <w:rPr>
          <w:rFonts w:hAnsi="Times New Roman"/>
          <w:lang w:val="pl-PL"/>
        </w:rPr>
        <w:t>ś</w:t>
      </w:r>
      <w:r w:rsidRPr="001D60B9">
        <w:rPr>
          <w:lang w:val="pl-PL"/>
        </w:rPr>
        <w:t>niejszych i najbezpieczniejszych metod,</w:t>
      </w:r>
      <w:r w:rsidR="00211917">
        <w:rPr>
          <w:lang w:val="pl-PL"/>
        </w:rPr>
        <w:t xml:space="preserve"> </w:t>
      </w:r>
      <w:r w:rsidRPr="001D60B9">
        <w:rPr>
          <w:lang w:val="pl-PL"/>
        </w:rPr>
        <w:t>przyczynia si</w:t>
      </w:r>
      <w:r w:rsidRPr="001D60B9">
        <w:rPr>
          <w:rFonts w:hAnsi="Times New Roman"/>
          <w:lang w:val="pl-PL"/>
        </w:rPr>
        <w:t xml:space="preserve">ę </w:t>
      </w:r>
      <w:r w:rsidRPr="001D60B9">
        <w:rPr>
          <w:lang w:val="pl-PL"/>
        </w:rPr>
        <w:t>do poprawy wska</w:t>
      </w:r>
      <w:r w:rsidRPr="001D60B9">
        <w:rPr>
          <w:rFonts w:hAnsi="Times New Roman"/>
          <w:lang w:val="pl-PL"/>
        </w:rPr>
        <w:t>ź</w:t>
      </w:r>
      <w:r w:rsidRPr="001D60B9">
        <w:rPr>
          <w:lang w:val="pl-PL"/>
        </w:rPr>
        <w:t>nik</w:t>
      </w:r>
      <w:r w:rsidRPr="001D60B9">
        <w:rPr>
          <w:rFonts w:hAnsi="Times New Roman"/>
          <w:lang w:val="pl-PL"/>
        </w:rPr>
        <w:t>ó</w:t>
      </w:r>
      <w:r w:rsidRPr="001D60B9">
        <w:rPr>
          <w:lang w:val="pl-PL"/>
        </w:rPr>
        <w:t>w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i insulinooporno</w:t>
      </w:r>
      <w:r w:rsidRPr="001D60B9">
        <w:rPr>
          <w:rFonts w:hAnsi="Times New Roman"/>
          <w:lang w:val="pl-PL"/>
        </w:rPr>
        <w:t>ś</w:t>
      </w:r>
      <w:r w:rsidRPr="001D60B9">
        <w:rPr>
          <w:lang w:val="pl-PL"/>
        </w:rPr>
        <w:t>ci. Jest to prawdopodobnie zwi</w:t>
      </w:r>
      <w:r w:rsidRPr="001D60B9">
        <w:rPr>
          <w:rFonts w:hAnsi="Times New Roman"/>
          <w:lang w:val="pl-PL"/>
        </w:rPr>
        <w:t>ą</w:t>
      </w:r>
      <w:r w:rsidRPr="001D60B9">
        <w:rPr>
          <w:lang w:val="pl-PL"/>
        </w:rPr>
        <w:t>zane z</w:t>
      </w:r>
      <w:r w:rsidR="00FE024A">
        <w:rPr>
          <w:lang w:val="pl-PL"/>
        </w:rPr>
        <w:t> </w:t>
      </w:r>
      <w:r w:rsidRPr="001D60B9">
        <w:rPr>
          <w:lang w:val="pl-PL"/>
        </w:rPr>
        <w:t>precyzyjnym usuwaniem g</w:t>
      </w:r>
      <w:r w:rsidRPr="001D60B9">
        <w:rPr>
          <w:rFonts w:hAnsi="Times New Roman"/>
          <w:lang w:val="pl-PL"/>
        </w:rPr>
        <w:t>łę</w:t>
      </w:r>
      <w:r w:rsidRPr="001D60B9">
        <w:rPr>
          <w:lang w:val="pl-PL"/>
        </w:rPr>
        <w:t>bokich warstw SAT, kt</w:t>
      </w:r>
      <w:r w:rsidRPr="001D60B9">
        <w:rPr>
          <w:rFonts w:hAnsi="Times New Roman"/>
          <w:lang w:val="pl-PL"/>
        </w:rPr>
        <w:t>ó</w:t>
      </w:r>
      <w:r w:rsidRPr="001D60B9">
        <w:rPr>
          <w:lang w:val="pl-PL"/>
        </w:rPr>
        <w:t>re uznaje si</w:t>
      </w:r>
      <w:r w:rsidRPr="001D60B9">
        <w:rPr>
          <w:rFonts w:hAnsi="Times New Roman"/>
          <w:lang w:val="pl-PL"/>
        </w:rPr>
        <w:t>ę</w:t>
      </w:r>
      <w:r w:rsidRPr="001D60B9">
        <w:rPr>
          <w:lang w:val="pl-PL"/>
        </w:rPr>
        <w:t>, podobnie jak VAT, za metabolicznie aktywne (172).</w:t>
      </w:r>
    </w:p>
    <w:p w14:paraId="5B66F842" w14:textId="5089311B" w:rsidR="002B4416" w:rsidRPr="001D60B9" w:rsidRDefault="001D60B9">
      <w:pPr>
        <w:pStyle w:val="Nagwek2"/>
        <w:spacing w:line="480" w:lineRule="auto"/>
      </w:pPr>
      <w:bookmarkStart w:id="159" w:name="_Toc62"/>
      <w:bookmarkStart w:id="160" w:name="_Toc59387117"/>
      <w:r w:rsidRPr="001D60B9">
        <w:t>6.3 Wpływ liposukcji na koncentrację parametrów biochemicznych w surowicy krwi (glukoza, triglicerydy, cholesterol)</w:t>
      </w:r>
      <w:bookmarkEnd w:id="159"/>
      <w:bookmarkEnd w:id="160"/>
    </w:p>
    <w:p w14:paraId="184EDC90" w14:textId="429EFD5E" w:rsidR="002B4416" w:rsidRPr="001D60B9" w:rsidRDefault="001D60B9" w:rsidP="000B317E">
      <w:pPr>
        <w:pStyle w:val="Nagwek3"/>
        <w:spacing w:line="480" w:lineRule="auto"/>
        <w:ind w:firstLine="708"/>
        <w:jc w:val="both"/>
        <w:rPr>
          <w:b w:val="0"/>
          <w:bCs w:val="0"/>
          <w:color w:val="000000"/>
          <w:u w:color="000000"/>
        </w:rPr>
      </w:pPr>
      <w:bookmarkStart w:id="161" w:name="_Toc63"/>
      <w:bookmarkStart w:id="162" w:name="_Toc59387118"/>
      <w:r w:rsidRPr="001D60B9">
        <w:rPr>
          <w:b w:val="0"/>
          <w:bCs w:val="0"/>
          <w:color w:val="000000"/>
          <w:u w:color="000000"/>
        </w:rPr>
        <w:t xml:space="preserve">W celu zbadania wpływu liposukcji na status metaboliczny pacjentów analizie poddano podstawowe parametry biochemiczne surowicy krwi: glukozę, cholesterol </w:t>
      </w:r>
      <w:r w:rsidRPr="001D60B9">
        <w:rPr>
          <w:b w:val="0"/>
          <w:bCs w:val="0"/>
          <w:color w:val="000000"/>
          <w:u w:color="000000"/>
        </w:rPr>
        <w:br/>
        <w:t>i triglicerydy. Rezultaty badań wykazały, że u pacjentów poddanych zabiegowi surowicze stężenie glukozy istotnie obniżyło się w 6 miesiącu po zabiegu, podczas gdy spadek surowiczego stężenia triglicerydów widoczny był już w miesiąc po zabiegu, a efekt ten został utrzymany przez 5 następnych miesięcy. Nie wykazano wpływu liposukcji na stężenie cholesterolu całkowitego.</w:t>
      </w:r>
      <w:bookmarkEnd w:id="161"/>
      <w:bookmarkEnd w:id="162"/>
    </w:p>
    <w:p w14:paraId="09EA8CA9" w14:textId="77777777" w:rsidR="00D12D2D" w:rsidRDefault="00D12D2D">
      <w:pPr>
        <w:pStyle w:val="Nagwek3"/>
        <w:rPr>
          <w:rFonts w:eastAsia="Arial Unicode MS" w:hAnsi="Arial Unicode MS" w:cs="Arial Unicode MS"/>
        </w:rPr>
      </w:pPr>
      <w:bookmarkStart w:id="163" w:name="_Toc64"/>
    </w:p>
    <w:p w14:paraId="0045F523" w14:textId="17F08F27" w:rsidR="002B4416" w:rsidRPr="001D60B9" w:rsidRDefault="001D60B9" w:rsidP="000B317E">
      <w:pPr>
        <w:pStyle w:val="Nagwek3"/>
      </w:pPr>
      <w:bookmarkStart w:id="164" w:name="_Toc59387119"/>
      <w:r w:rsidRPr="001D60B9">
        <w:rPr>
          <w:rFonts w:eastAsia="Arial Unicode MS" w:hAnsi="Arial Unicode MS" w:cs="Arial Unicode MS"/>
        </w:rPr>
        <w:t>Glukoza</w:t>
      </w:r>
      <w:bookmarkEnd w:id="163"/>
      <w:bookmarkEnd w:id="164"/>
    </w:p>
    <w:p w14:paraId="16D9E2EF" w14:textId="05FFD51A" w:rsidR="002B4416" w:rsidRPr="001D60B9" w:rsidRDefault="001D60B9" w:rsidP="000B317E">
      <w:pPr>
        <w:spacing w:before="240" w:after="160" w:line="480" w:lineRule="auto"/>
        <w:ind w:firstLine="709"/>
        <w:jc w:val="both"/>
        <w:rPr>
          <w:lang w:val="pl-PL"/>
        </w:rPr>
      </w:pPr>
      <w:r w:rsidRPr="001D60B9">
        <w:rPr>
          <w:lang w:val="pl-PL"/>
        </w:rPr>
        <w:t>Ju</w:t>
      </w:r>
      <w:r w:rsidRPr="001D60B9">
        <w:rPr>
          <w:rFonts w:hAnsi="Times New Roman"/>
          <w:lang w:val="pl-PL"/>
        </w:rPr>
        <w:t xml:space="preserve">ż </w:t>
      </w:r>
      <w:r w:rsidRPr="001D60B9">
        <w:rPr>
          <w:lang w:val="pl-PL"/>
        </w:rPr>
        <w:t>po miesi</w:t>
      </w:r>
      <w:r w:rsidRPr="001D60B9">
        <w:rPr>
          <w:rFonts w:hAnsi="Times New Roman"/>
          <w:lang w:val="pl-PL"/>
        </w:rPr>
        <w:t>ą</w:t>
      </w:r>
      <w:r w:rsidRPr="001D60B9">
        <w:rPr>
          <w:lang w:val="pl-PL"/>
        </w:rPr>
        <w:t>cu od wykonania zabiegu odnotowano ni</w:t>
      </w:r>
      <w:r w:rsidRPr="001D60B9">
        <w:rPr>
          <w:rFonts w:hAnsi="Times New Roman"/>
          <w:lang w:val="pl-PL"/>
        </w:rPr>
        <w:t>ż</w:t>
      </w:r>
      <w:r w:rsidRPr="001D60B9">
        <w:rPr>
          <w:lang w:val="pl-PL"/>
        </w:rPr>
        <w:t>sze warto</w:t>
      </w:r>
      <w:r w:rsidRPr="001D60B9">
        <w:rPr>
          <w:rFonts w:hAnsi="Times New Roman"/>
          <w:lang w:val="pl-PL"/>
        </w:rPr>
        <w:t>ś</w:t>
      </w:r>
      <w:r w:rsidRPr="001D60B9">
        <w:rPr>
          <w:lang w:val="pl-PL"/>
        </w:rPr>
        <w:t>ci st</w:t>
      </w:r>
      <w:r w:rsidRPr="001D60B9">
        <w:rPr>
          <w:rFonts w:hAnsi="Times New Roman"/>
          <w:lang w:val="pl-PL"/>
        </w:rPr>
        <w:t>ęż</w:t>
      </w:r>
      <w:r w:rsidRPr="001D60B9">
        <w:rPr>
          <w:lang w:val="pl-PL"/>
        </w:rPr>
        <w:t>enia glukozy, jednak zmiana ta nie by</w:t>
      </w:r>
      <w:r w:rsidRPr="001D60B9">
        <w:rPr>
          <w:rFonts w:hAnsi="Times New Roman"/>
          <w:lang w:val="pl-PL"/>
        </w:rPr>
        <w:t>ł</w:t>
      </w:r>
      <w:r w:rsidRPr="001D60B9">
        <w:rPr>
          <w:lang w:val="pl-PL"/>
        </w:rPr>
        <w:t>a istotna statystycznie. W trzecim punkcie czasowym (6 miesi</w:t>
      </w:r>
      <w:r w:rsidRPr="001D60B9">
        <w:rPr>
          <w:rFonts w:hAnsi="Times New Roman"/>
          <w:lang w:val="pl-PL"/>
        </w:rPr>
        <w:t>ę</w:t>
      </w:r>
      <w:r w:rsidRPr="001D60B9">
        <w:rPr>
          <w:lang w:val="pl-PL"/>
        </w:rPr>
        <w:t>cy od zabiegu) uzyskano istotny spadek surowiczego st</w:t>
      </w:r>
      <w:r w:rsidRPr="001D60B9">
        <w:rPr>
          <w:rFonts w:hAnsi="Times New Roman"/>
          <w:lang w:val="pl-PL"/>
        </w:rPr>
        <w:t>ęż</w:t>
      </w:r>
      <w:r w:rsidRPr="001D60B9">
        <w:rPr>
          <w:lang w:val="pl-PL"/>
        </w:rPr>
        <w:t>enia glukozy do warto</w:t>
      </w:r>
      <w:r w:rsidRPr="001D60B9">
        <w:rPr>
          <w:rFonts w:hAnsi="Times New Roman"/>
          <w:lang w:val="pl-PL"/>
        </w:rPr>
        <w:t>ś</w:t>
      </w:r>
      <w:r w:rsidRPr="001D60B9">
        <w:rPr>
          <w:lang w:val="pl-PL"/>
        </w:rPr>
        <w:t>ci mieszcz</w:t>
      </w:r>
      <w:r w:rsidRPr="001D60B9">
        <w:rPr>
          <w:rFonts w:hAnsi="Times New Roman"/>
          <w:lang w:val="pl-PL"/>
        </w:rPr>
        <w:t>ą</w:t>
      </w:r>
      <w:r w:rsidRPr="001D60B9">
        <w:rPr>
          <w:lang w:val="pl-PL"/>
        </w:rPr>
        <w:t>cych si</w:t>
      </w:r>
      <w:r w:rsidRPr="001D60B9">
        <w:rPr>
          <w:rFonts w:hAnsi="Times New Roman"/>
          <w:lang w:val="pl-PL"/>
        </w:rPr>
        <w:t xml:space="preserve">ę </w:t>
      </w:r>
      <w:r w:rsidRPr="001D60B9">
        <w:rPr>
          <w:lang w:val="pl-PL"/>
        </w:rPr>
        <w:t>w granicach norm laboratoryjnych. Obserwowane w niniejszym badaniu obni</w:t>
      </w:r>
      <w:r w:rsidRPr="001D60B9">
        <w:rPr>
          <w:rFonts w:hAnsi="Times New Roman"/>
          <w:lang w:val="pl-PL"/>
        </w:rPr>
        <w:t>ż</w:t>
      </w:r>
      <w:r w:rsidRPr="001D60B9">
        <w:rPr>
          <w:lang w:val="pl-PL"/>
        </w:rPr>
        <w:t>enie st</w:t>
      </w:r>
      <w:r w:rsidRPr="001D60B9">
        <w:rPr>
          <w:rFonts w:hAnsi="Times New Roman"/>
          <w:lang w:val="pl-PL"/>
        </w:rPr>
        <w:t>ęż</w:t>
      </w:r>
      <w:r w:rsidRPr="001D60B9">
        <w:rPr>
          <w:lang w:val="pl-PL"/>
        </w:rPr>
        <w:t xml:space="preserve">enia </w:t>
      </w:r>
      <w:r w:rsidRPr="001D60B9">
        <w:rPr>
          <w:lang w:val="pl-PL"/>
        </w:rPr>
        <w:lastRenderedPageBreak/>
        <w:t>glukozy wynika z poprawy insulinowra</w:t>
      </w:r>
      <w:r w:rsidRPr="001D60B9">
        <w:rPr>
          <w:rFonts w:hAnsi="Times New Roman"/>
          <w:lang w:val="pl-PL"/>
        </w:rPr>
        <w:t>ż</w:t>
      </w:r>
      <w:r w:rsidRPr="001D60B9">
        <w:rPr>
          <w:lang w:val="pl-PL"/>
        </w:rPr>
        <w:t>liwo</w:t>
      </w:r>
      <w:r w:rsidRPr="001D60B9">
        <w:rPr>
          <w:rFonts w:hAnsi="Times New Roman"/>
          <w:lang w:val="pl-PL"/>
        </w:rPr>
        <w:t>ś</w:t>
      </w:r>
      <w:r w:rsidRPr="001D60B9">
        <w:rPr>
          <w:lang w:val="pl-PL"/>
        </w:rPr>
        <w:t>ci i niew</w:t>
      </w:r>
      <w:r w:rsidRPr="001D60B9">
        <w:rPr>
          <w:rFonts w:hAnsi="Times New Roman"/>
          <w:lang w:val="pl-PL"/>
        </w:rPr>
        <w:t>ą</w:t>
      </w:r>
      <w:r w:rsidRPr="001D60B9">
        <w:rPr>
          <w:lang w:val="pl-PL"/>
        </w:rPr>
        <w:t>tpliwie przek</w:t>
      </w:r>
      <w:r w:rsidRPr="001D60B9">
        <w:rPr>
          <w:rFonts w:hAnsi="Times New Roman"/>
          <w:lang w:val="pl-PL"/>
        </w:rPr>
        <w:t>ł</w:t>
      </w:r>
      <w:r w:rsidRPr="001D60B9">
        <w:rPr>
          <w:lang w:val="pl-PL"/>
        </w:rPr>
        <w:t>ada si</w:t>
      </w:r>
      <w:r w:rsidRPr="001D60B9">
        <w:rPr>
          <w:rFonts w:hAnsi="Times New Roman"/>
          <w:lang w:val="pl-PL"/>
        </w:rPr>
        <w:t xml:space="preserve">ę </w:t>
      </w:r>
      <w:r w:rsidRPr="001D60B9">
        <w:rPr>
          <w:lang w:val="pl-PL"/>
        </w:rPr>
        <w:t>na korzy</w:t>
      </w:r>
      <w:r w:rsidRPr="001D60B9">
        <w:rPr>
          <w:rFonts w:hAnsi="Times New Roman"/>
          <w:lang w:val="pl-PL"/>
        </w:rPr>
        <w:t xml:space="preserve">ść </w:t>
      </w:r>
      <w:r w:rsidRPr="001D60B9">
        <w:rPr>
          <w:lang w:val="pl-PL"/>
        </w:rPr>
        <w:t>metaboliczn</w:t>
      </w:r>
      <w:r w:rsidRPr="001D60B9">
        <w:rPr>
          <w:rFonts w:hAnsi="Times New Roman"/>
          <w:lang w:val="pl-PL"/>
        </w:rPr>
        <w:t>ą</w:t>
      </w:r>
      <w:r w:rsidRPr="001D60B9">
        <w:rPr>
          <w:lang w:val="pl-PL"/>
        </w:rPr>
        <w:t>, zwa</w:t>
      </w:r>
      <w:r w:rsidRPr="001D60B9">
        <w:rPr>
          <w:rFonts w:hAnsi="Times New Roman"/>
          <w:lang w:val="pl-PL"/>
        </w:rPr>
        <w:t>ż</w:t>
      </w:r>
      <w:r w:rsidRPr="001D60B9">
        <w:rPr>
          <w:lang w:val="pl-PL"/>
        </w:rPr>
        <w:t xml:space="preserve">ywszy na to, </w:t>
      </w:r>
      <w:r w:rsidRPr="001D60B9">
        <w:rPr>
          <w:rFonts w:hAnsi="Times New Roman"/>
          <w:lang w:val="pl-PL"/>
        </w:rPr>
        <w:t>ż</w:t>
      </w:r>
      <w:r w:rsidRPr="001D60B9">
        <w:rPr>
          <w:lang w:val="pl-PL"/>
        </w:rPr>
        <w:t>e warto</w:t>
      </w:r>
      <w:r w:rsidRPr="001D60B9">
        <w:rPr>
          <w:rFonts w:hAnsi="Times New Roman"/>
          <w:lang w:val="pl-PL"/>
        </w:rPr>
        <w:t>ś</w:t>
      </w:r>
      <w:r w:rsidRPr="001D60B9">
        <w:rPr>
          <w:lang w:val="pl-PL"/>
        </w:rPr>
        <w:t>ci st</w:t>
      </w:r>
      <w:r w:rsidRPr="001D60B9">
        <w:rPr>
          <w:rFonts w:hAnsi="Times New Roman"/>
          <w:lang w:val="pl-PL"/>
        </w:rPr>
        <w:t>ęż</w:t>
      </w:r>
      <w:r w:rsidRPr="001D60B9">
        <w:rPr>
          <w:lang w:val="pl-PL"/>
        </w:rPr>
        <w:t>e</w:t>
      </w:r>
      <w:r w:rsidRPr="001D60B9">
        <w:rPr>
          <w:rFonts w:hAnsi="Times New Roman"/>
          <w:lang w:val="pl-PL"/>
        </w:rPr>
        <w:t xml:space="preserve">ń </w:t>
      </w:r>
      <w:r w:rsidRPr="001D60B9">
        <w:rPr>
          <w:lang w:val="pl-PL"/>
        </w:rPr>
        <w:t>wyj</w:t>
      </w:r>
      <w:r w:rsidRPr="001D60B9">
        <w:rPr>
          <w:rFonts w:hAnsi="Times New Roman"/>
          <w:lang w:val="pl-PL"/>
        </w:rPr>
        <w:t>ś</w:t>
      </w:r>
      <w:r w:rsidRPr="001D60B9">
        <w:rPr>
          <w:lang w:val="pl-PL"/>
        </w:rPr>
        <w:t>ciowych u pacjent</w:t>
      </w:r>
      <w:r w:rsidRPr="001D60B9">
        <w:rPr>
          <w:rFonts w:hAnsi="Times New Roman"/>
          <w:lang w:val="pl-PL"/>
        </w:rPr>
        <w:t>ó</w:t>
      </w:r>
      <w:r w:rsidRPr="001D60B9">
        <w:rPr>
          <w:lang w:val="pl-PL"/>
        </w:rPr>
        <w:t>w przed zabiegiem liposukcji przekracza</w:t>
      </w:r>
      <w:r w:rsidRPr="001D60B9">
        <w:rPr>
          <w:rFonts w:hAnsi="Times New Roman"/>
          <w:lang w:val="pl-PL"/>
        </w:rPr>
        <w:t>ł</w:t>
      </w:r>
      <w:r w:rsidRPr="001D60B9">
        <w:rPr>
          <w:lang w:val="pl-PL"/>
        </w:rPr>
        <w:t>y warto</w:t>
      </w:r>
      <w:r w:rsidRPr="001D60B9">
        <w:rPr>
          <w:rFonts w:hAnsi="Times New Roman"/>
          <w:lang w:val="pl-PL"/>
        </w:rPr>
        <w:t xml:space="preserve">ść </w:t>
      </w:r>
      <w:r w:rsidRPr="001D60B9">
        <w:rPr>
          <w:lang w:val="pl-PL"/>
        </w:rPr>
        <w:t>100mg/dl. Podobne wyniki zosta</w:t>
      </w:r>
      <w:r w:rsidRPr="001D60B9">
        <w:rPr>
          <w:rFonts w:hAnsi="Times New Roman"/>
          <w:lang w:val="pl-PL"/>
        </w:rPr>
        <w:t>ł</w:t>
      </w:r>
      <w:r w:rsidRPr="001D60B9">
        <w:rPr>
          <w:lang w:val="pl-PL"/>
        </w:rPr>
        <w:t>y przedstawione w</w:t>
      </w:r>
      <w:r w:rsidR="00FE024A">
        <w:rPr>
          <w:lang w:val="pl-PL"/>
        </w:rPr>
        <w:t> </w:t>
      </w:r>
      <w:r w:rsidRPr="001D60B9">
        <w:rPr>
          <w:lang w:val="pl-PL"/>
        </w:rPr>
        <w:t>cytowanych wy</w:t>
      </w:r>
      <w:r w:rsidRPr="001D60B9">
        <w:rPr>
          <w:rFonts w:hAnsi="Times New Roman"/>
          <w:lang w:val="pl-PL"/>
        </w:rPr>
        <w:t>ż</w:t>
      </w:r>
      <w:r w:rsidRPr="001D60B9">
        <w:rPr>
          <w:lang w:val="pl-PL"/>
        </w:rPr>
        <w:t>ej pracach oraz w doniesieniu opublikowanym przez m</w:t>
      </w:r>
      <w:r w:rsidRPr="001D60B9">
        <w:rPr>
          <w:rFonts w:hAnsi="Times New Roman"/>
          <w:lang w:val="pl-PL"/>
        </w:rPr>
        <w:t>ó</w:t>
      </w:r>
      <w:r w:rsidRPr="001D60B9">
        <w:rPr>
          <w:lang w:val="pl-PL"/>
        </w:rPr>
        <w:t>j zesp</w:t>
      </w:r>
      <w:r w:rsidRPr="001D60B9">
        <w:rPr>
          <w:rFonts w:hAnsi="Times New Roman"/>
          <w:lang w:val="pl-PL"/>
        </w:rPr>
        <w:t xml:space="preserve">ół </w:t>
      </w:r>
      <w:r w:rsidRPr="001D60B9">
        <w:rPr>
          <w:lang w:val="pl-PL"/>
        </w:rPr>
        <w:t>w 2016</w:t>
      </w:r>
      <w:r w:rsidR="00FE024A">
        <w:rPr>
          <w:lang w:val="pl-PL"/>
        </w:rPr>
        <w:t xml:space="preserve"> roku</w:t>
      </w:r>
      <w:r w:rsidRPr="001D60B9">
        <w:rPr>
          <w:lang w:val="pl-PL"/>
        </w:rPr>
        <w:t>, w kt</w:t>
      </w:r>
      <w:r w:rsidRPr="001D60B9">
        <w:rPr>
          <w:rFonts w:hAnsi="Times New Roman"/>
          <w:lang w:val="pl-PL"/>
        </w:rPr>
        <w:t>ó</w:t>
      </w:r>
      <w:r w:rsidRPr="001D60B9">
        <w:rPr>
          <w:lang w:val="pl-PL"/>
        </w:rPr>
        <w:t>rym grup</w:t>
      </w:r>
      <w:r w:rsidRPr="001D60B9">
        <w:rPr>
          <w:rFonts w:hAnsi="Times New Roman"/>
          <w:lang w:val="pl-PL"/>
        </w:rPr>
        <w:t xml:space="preserve">ę </w:t>
      </w:r>
      <w:r w:rsidRPr="001D60B9">
        <w:rPr>
          <w:lang w:val="pl-PL"/>
        </w:rPr>
        <w:t>badawcz</w:t>
      </w:r>
      <w:r w:rsidRPr="001D60B9">
        <w:rPr>
          <w:rFonts w:hAnsi="Times New Roman"/>
          <w:lang w:val="pl-PL"/>
        </w:rPr>
        <w:t xml:space="preserve">ą </w:t>
      </w:r>
      <w:r w:rsidRPr="001D60B9">
        <w:rPr>
          <w:lang w:val="pl-PL"/>
        </w:rPr>
        <w:t>stanowili m</w:t>
      </w:r>
      <w:r w:rsidRPr="001D60B9">
        <w:rPr>
          <w:rFonts w:hAnsi="Times New Roman"/>
          <w:lang w:val="pl-PL"/>
        </w:rPr>
        <w:t>ęż</w:t>
      </w:r>
      <w:r w:rsidRPr="001D60B9">
        <w:rPr>
          <w:lang w:val="pl-PL"/>
        </w:rPr>
        <w:t>czy</w:t>
      </w:r>
      <w:r w:rsidRPr="001D60B9">
        <w:rPr>
          <w:rFonts w:hAnsi="Times New Roman"/>
          <w:lang w:val="pl-PL"/>
        </w:rPr>
        <w:t>ź</w:t>
      </w:r>
      <w:r w:rsidRPr="001D60B9">
        <w:rPr>
          <w:lang w:val="pl-PL"/>
        </w:rPr>
        <w:t>ni z nadwag</w:t>
      </w:r>
      <w:r w:rsidRPr="001D60B9">
        <w:rPr>
          <w:rFonts w:hAnsi="Times New Roman"/>
          <w:lang w:val="pl-PL"/>
        </w:rPr>
        <w:t xml:space="preserve">ą </w:t>
      </w:r>
      <w:r w:rsidRPr="001D60B9">
        <w:rPr>
          <w:lang w:val="pl-PL"/>
        </w:rPr>
        <w:t>poddawani zabiegowi liposukcji brzucha (155,</w:t>
      </w:r>
      <w:r w:rsidR="00FE024A">
        <w:rPr>
          <w:lang w:val="pl-PL"/>
        </w:rPr>
        <w:t xml:space="preserve"> </w:t>
      </w:r>
      <w:r w:rsidRPr="001D60B9">
        <w:rPr>
          <w:lang w:val="pl-PL"/>
        </w:rPr>
        <w:t>157,</w:t>
      </w:r>
      <w:r w:rsidR="00FE024A">
        <w:rPr>
          <w:lang w:val="pl-PL"/>
        </w:rPr>
        <w:t xml:space="preserve"> </w:t>
      </w:r>
      <w:r w:rsidRPr="001D60B9">
        <w:rPr>
          <w:lang w:val="pl-PL"/>
        </w:rPr>
        <w:t>166,</w:t>
      </w:r>
      <w:r w:rsidR="00FE024A">
        <w:rPr>
          <w:lang w:val="pl-PL"/>
        </w:rPr>
        <w:t xml:space="preserve"> </w:t>
      </w:r>
      <w:r w:rsidRPr="001D60B9">
        <w:rPr>
          <w:lang w:val="pl-PL"/>
        </w:rPr>
        <w:t>173)</w:t>
      </w:r>
      <w:r w:rsidR="00FE024A">
        <w:rPr>
          <w:lang w:val="pl-PL"/>
        </w:rPr>
        <w:t>.</w:t>
      </w:r>
    </w:p>
    <w:p w14:paraId="45CEA8E1" w14:textId="16DAAA43" w:rsidR="00FE024A" w:rsidRDefault="001D60B9" w:rsidP="00FE024A">
      <w:pPr>
        <w:spacing w:line="480" w:lineRule="auto"/>
        <w:jc w:val="both"/>
        <w:rPr>
          <w:lang w:val="pl-PL"/>
        </w:rPr>
      </w:pPr>
      <w:r w:rsidRPr="001D60B9">
        <w:rPr>
          <w:lang w:val="pl-PL"/>
        </w:rPr>
        <w:t>Wynik dotycz</w:t>
      </w:r>
      <w:r w:rsidRPr="001D60B9">
        <w:rPr>
          <w:rFonts w:hAnsi="Times New Roman"/>
          <w:lang w:val="pl-PL"/>
        </w:rPr>
        <w:t>ą</w:t>
      </w:r>
      <w:r w:rsidRPr="001D60B9">
        <w:rPr>
          <w:lang w:val="pl-PL"/>
        </w:rPr>
        <w:t>cy wp</w:t>
      </w:r>
      <w:r w:rsidRPr="001D60B9">
        <w:rPr>
          <w:rFonts w:hAnsi="Times New Roman"/>
          <w:lang w:val="pl-PL"/>
        </w:rPr>
        <w:t>ł</w:t>
      </w:r>
      <w:r w:rsidRPr="001D60B9">
        <w:rPr>
          <w:lang w:val="pl-PL"/>
        </w:rPr>
        <w:t>ywu liposukcji na koncentracj</w:t>
      </w:r>
      <w:r w:rsidRPr="001D60B9">
        <w:rPr>
          <w:rFonts w:hAnsi="Times New Roman"/>
          <w:lang w:val="pl-PL"/>
        </w:rPr>
        <w:t xml:space="preserve">ę </w:t>
      </w:r>
      <w:r w:rsidRPr="001D60B9">
        <w:rPr>
          <w:lang w:val="pl-PL"/>
        </w:rPr>
        <w:t>glukozy te</w:t>
      </w:r>
      <w:r w:rsidRPr="001D60B9">
        <w:rPr>
          <w:rFonts w:hAnsi="Times New Roman"/>
          <w:lang w:val="pl-PL"/>
        </w:rPr>
        <w:t xml:space="preserve">ż </w:t>
      </w:r>
      <w:r w:rsidRPr="001D60B9">
        <w:rPr>
          <w:lang w:val="pl-PL"/>
        </w:rPr>
        <w:t>zdaje si</w:t>
      </w:r>
      <w:r w:rsidRPr="001D60B9">
        <w:rPr>
          <w:rFonts w:hAnsi="Times New Roman"/>
          <w:lang w:val="pl-PL"/>
        </w:rPr>
        <w:t xml:space="preserve">ę </w:t>
      </w:r>
      <w:r w:rsidRPr="001D60B9">
        <w:rPr>
          <w:lang w:val="pl-PL"/>
        </w:rPr>
        <w:t>potwierdza</w:t>
      </w:r>
      <w:r w:rsidRPr="001D60B9">
        <w:rPr>
          <w:rFonts w:hAnsi="Times New Roman"/>
          <w:lang w:val="pl-PL"/>
        </w:rPr>
        <w:t>ć</w:t>
      </w:r>
      <w:r w:rsidRPr="001D60B9">
        <w:rPr>
          <w:lang w:val="pl-PL"/>
        </w:rPr>
        <w:t xml:space="preserve"> rezultaty zawarte w literaturze, kt</w:t>
      </w:r>
      <w:r w:rsidRPr="001D60B9">
        <w:rPr>
          <w:rFonts w:hAnsi="Times New Roman"/>
          <w:lang w:val="pl-PL"/>
        </w:rPr>
        <w:t>ó</w:t>
      </w:r>
      <w:r w:rsidRPr="001D60B9">
        <w:rPr>
          <w:lang w:val="pl-PL"/>
        </w:rPr>
        <w:t>re uzyskane zosta</w:t>
      </w:r>
      <w:r w:rsidRPr="001D60B9">
        <w:rPr>
          <w:rFonts w:hAnsi="Times New Roman"/>
          <w:lang w:val="pl-PL"/>
        </w:rPr>
        <w:t>ł</w:t>
      </w:r>
      <w:r w:rsidRPr="001D60B9">
        <w:rPr>
          <w:lang w:val="pl-PL"/>
        </w:rPr>
        <w:t>y przez inne grupy badaczy. Wymienione wcze</w:t>
      </w:r>
      <w:r w:rsidRPr="001D60B9">
        <w:rPr>
          <w:rFonts w:hAnsi="Times New Roman"/>
          <w:lang w:val="pl-PL"/>
        </w:rPr>
        <w:t>ś</w:t>
      </w:r>
      <w:r w:rsidRPr="001D60B9">
        <w:rPr>
          <w:lang w:val="pl-PL"/>
        </w:rPr>
        <w:t>niej badania Gonz</w:t>
      </w:r>
      <w:r w:rsidRPr="001D60B9">
        <w:rPr>
          <w:rFonts w:hAnsi="Times New Roman"/>
          <w:lang w:val="pl-PL"/>
        </w:rPr>
        <w:t>á</w:t>
      </w:r>
      <w:r w:rsidRPr="001D60B9">
        <w:rPr>
          <w:lang w:val="pl-PL"/>
        </w:rPr>
        <w:t>lez-Ortiz</w:t>
      </w:r>
      <w:r w:rsidRPr="001D60B9">
        <w:rPr>
          <w:rFonts w:hAnsi="Times New Roman"/>
          <w:lang w:val="pl-PL"/>
        </w:rPr>
        <w:t>’</w:t>
      </w:r>
      <w:r w:rsidRPr="001D60B9">
        <w:rPr>
          <w:lang w:val="pl-PL"/>
        </w:rPr>
        <w:t>a i wsp</w:t>
      </w:r>
      <w:r w:rsidRPr="001D60B9">
        <w:rPr>
          <w:rFonts w:hAnsi="Times New Roman"/>
          <w:lang w:val="pl-PL"/>
        </w:rPr>
        <w:t>ół</w:t>
      </w:r>
      <w:r w:rsidRPr="001D60B9">
        <w:rPr>
          <w:lang w:val="pl-PL"/>
        </w:rPr>
        <w:t>pracownik</w:t>
      </w:r>
      <w:r w:rsidRPr="001D60B9">
        <w:rPr>
          <w:rFonts w:hAnsi="Times New Roman"/>
          <w:lang w:val="pl-PL"/>
        </w:rPr>
        <w:t>ó</w:t>
      </w:r>
      <w:r w:rsidRPr="001D60B9">
        <w:rPr>
          <w:lang w:val="pl-PL"/>
        </w:rPr>
        <w:t>w pokaza</w:t>
      </w:r>
      <w:r w:rsidRPr="001D60B9">
        <w:rPr>
          <w:rFonts w:hAnsi="Times New Roman"/>
          <w:lang w:val="pl-PL"/>
        </w:rPr>
        <w:t>ł</w:t>
      </w:r>
      <w:r w:rsidRPr="001D60B9">
        <w:rPr>
          <w:lang w:val="pl-PL"/>
        </w:rPr>
        <w:t>y tak</w:t>
      </w:r>
      <w:r w:rsidRPr="001D60B9">
        <w:rPr>
          <w:rFonts w:hAnsi="Times New Roman"/>
          <w:lang w:val="pl-PL"/>
        </w:rPr>
        <w:t>ż</w:t>
      </w:r>
      <w:r w:rsidRPr="001D60B9">
        <w:rPr>
          <w:lang w:val="pl-PL"/>
        </w:rPr>
        <w:t>e istotny spadek st</w:t>
      </w:r>
      <w:r w:rsidRPr="001D60B9">
        <w:rPr>
          <w:rFonts w:hAnsi="Times New Roman"/>
          <w:lang w:val="pl-PL"/>
        </w:rPr>
        <w:t>ęż</w:t>
      </w:r>
      <w:r w:rsidRPr="001D60B9">
        <w:rPr>
          <w:lang w:val="pl-PL"/>
        </w:rPr>
        <w:t>enia glukozy po zabiegu liposukcji. Jednak</w:t>
      </w:r>
      <w:r w:rsidRPr="001D60B9">
        <w:rPr>
          <w:rFonts w:hAnsi="Times New Roman"/>
          <w:lang w:val="pl-PL"/>
        </w:rPr>
        <w:t>ż</w:t>
      </w:r>
      <w:r w:rsidRPr="001D60B9">
        <w:rPr>
          <w:lang w:val="pl-PL"/>
        </w:rPr>
        <w:t>e nie obserwowa</w:t>
      </w:r>
      <w:r w:rsidRPr="001D60B9">
        <w:rPr>
          <w:rFonts w:hAnsi="Times New Roman"/>
          <w:lang w:val="pl-PL"/>
        </w:rPr>
        <w:t xml:space="preserve">ł </w:t>
      </w:r>
      <w:r w:rsidRPr="001D60B9">
        <w:rPr>
          <w:lang w:val="pl-PL"/>
        </w:rPr>
        <w:t>on zmian w koncentracji cholesterolu ca</w:t>
      </w:r>
      <w:r w:rsidRPr="001D60B9">
        <w:rPr>
          <w:rFonts w:hAnsi="Times New Roman"/>
          <w:lang w:val="pl-PL"/>
        </w:rPr>
        <w:t>ł</w:t>
      </w:r>
      <w:r w:rsidRPr="001D60B9">
        <w:rPr>
          <w:lang w:val="pl-PL"/>
        </w:rPr>
        <w:t>kowitego i trigliceryd</w:t>
      </w:r>
      <w:r w:rsidRPr="001D60B9">
        <w:rPr>
          <w:rFonts w:hAnsi="Times New Roman"/>
          <w:lang w:val="pl-PL"/>
        </w:rPr>
        <w:t>ó</w:t>
      </w:r>
      <w:r w:rsidRPr="001D60B9">
        <w:rPr>
          <w:lang w:val="pl-PL"/>
        </w:rPr>
        <w:t>w (157). Podobne rezultaty otrzymali w swoich badaniach</w:t>
      </w:r>
      <w:r w:rsidR="00211917">
        <w:rPr>
          <w:lang w:val="pl-PL"/>
        </w:rPr>
        <w:t xml:space="preserve"> </w:t>
      </w:r>
      <w:r w:rsidRPr="001D60B9">
        <w:rPr>
          <w:lang w:val="pl-PL"/>
        </w:rPr>
        <w:t>Giugliano i wsp</w:t>
      </w:r>
      <w:r w:rsidR="00FE024A" w:rsidRPr="000B317E">
        <w:rPr>
          <w:rFonts w:hAnsi="Times New Roman" w:cs="Times New Roman"/>
          <w:lang w:val="pl-PL"/>
        </w:rPr>
        <w:t>ół</w:t>
      </w:r>
      <w:r w:rsidR="00FE024A">
        <w:rPr>
          <w:lang w:val="pl-PL"/>
        </w:rPr>
        <w:t>pracownicy</w:t>
      </w:r>
      <w:r w:rsidRPr="001D60B9">
        <w:rPr>
          <w:lang w:val="pl-PL"/>
        </w:rPr>
        <w:t xml:space="preserve"> oraz Davis i wsp</w:t>
      </w:r>
      <w:r w:rsidR="00FE024A" w:rsidRPr="000B317E">
        <w:rPr>
          <w:rFonts w:hAnsi="Times New Roman" w:cs="Times New Roman"/>
          <w:lang w:val="pl-PL"/>
        </w:rPr>
        <w:t>ół</w:t>
      </w:r>
      <w:r w:rsidR="00FE024A">
        <w:rPr>
          <w:lang w:val="pl-PL"/>
        </w:rPr>
        <w:t>pracownicy</w:t>
      </w:r>
      <w:r w:rsidRPr="001D60B9">
        <w:rPr>
          <w:lang w:val="pl-PL"/>
        </w:rPr>
        <w:t>, kt</w:t>
      </w:r>
      <w:r w:rsidRPr="001D60B9">
        <w:rPr>
          <w:rFonts w:hAnsi="Times New Roman"/>
          <w:lang w:val="pl-PL"/>
        </w:rPr>
        <w:t>ó</w:t>
      </w:r>
      <w:r w:rsidRPr="001D60B9">
        <w:rPr>
          <w:lang w:val="pl-PL"/>
        </w:rPr>
        <w:t>rzy wykazali istotn</w:t>
      </w:r>
      <w:r w:rsidR="00FE024A">
        <w:rPr>
          <w:lang w:val="pl-PL"/>
        </w:rPr>
        <w:t>y</w:t>
      </w:r>
      <w:r w:rsidRPr="001D60B9">
        <w:rPr>
          <w:lang w:val="pl-PL"/>
        </w:rPr>
        <w:t xml:space="preserve"> statystyczny spadek koncentracji glukozy w surowicy krwi kobiet poddanych liposukcji (155,</w:t>
      </w:r>
      <w:r w:rsidR="00FE024A">
        <w:rPr>
          <w:lang w:val="pl-PL"/>
        </w:rPr>
        <w:t xml:space="preserve"> </w:t>
      </w:r>
      <w:r w:rsidRPr="001D60B9">
        <w:rPr>
          <w:lang w:val="pl-PL"/>
        </w:rPr>
        <w:t>174).</w:t>
      </w:r>
    </w:p>
    <w:p w14:paraId="589E2A03" w14:textId="514EA302" w:rsidR="00FE024A" w:rsidRDefault="001D60B9" w:rsidP="00FE024A">
      <w:pPr>
        <w:spacing w:line="480" w:lineRule="auto"/>
        <w:jc w:val="both"/>
        <w:rPr>
          <w:lang w:val="pl-PL"/>
        </w:rPr>
      </w:pPr>
      <w:r w:rsidRPr="001D60B9">
        <w:rPr>
          <w:lang w:val="pl-PL"/>
        </w:rPr>
        <w:t>W przeciwie</w:t>
      </w:r>
      <w:r w:rsidRPr="001D60B9">
        <w:rPr>
          <w:rFonts w:hAnsi="Times New Roman"/>
          <w:lang w:val="pl-PL"/>
        </w:rPr>
        <w:t>ń</w:t>
      </w:r>
      <w:r w:rsidRPr="001D60B9">
        <w:rPr>
          <w:lang w:val="pl-PL"/>
        </w:rPr>
        <w:t>stwie do bada</w:t>
      </w:r>
      <w:r w:rsidRPr="001D60B9">
        <w:rPr>
          <w:rFonts w:hAnsi="Times New Roman"/>
          <w:lang w:val="pl-PL"/>
        </w:rPr>
        <w:t xml:space="preserve">ń </w:t>
      </w:r>
      <w:r w:rsidRPr="001D60B9">
        <w:rPr>
          <w:lang w:val="pl-PL"/>
        </w:rPr>
        <w:t>uzyskanych przez wy</w:t>
      </w:r>
      <w:r w:rsidRPr="001D60B9">
        <w:rPr>
          <w:rFonts w:hAnsi="Times New Roman"/>
          <w:lang w:val="pl-PL"/>
        </w:rPr>
        <w:t>ż</w:t>
      </w:r>
      <w:r w:rsidRPr="001D60B9">
        <w:rPr>
          <w:lang w:val="pl-PL"/>
        </w:rPr>
        <w:t>ej wymienione grupy badaczy, w kt</w:t>
      </w:r>
      <w:r w:rsidRPr="001D60B9">
        <w:rPr>
          <w:rFonts w:hAnsi="Times New Roman"/>
          <w:lang w:val="pl-PL"/>
        </w:rPr>
        <w:t>ó</w:t>
      </w:r>
      <w:r w:rsidRPr="001D60B9">
        <w:rPr>
          <w:lang w:val="pl-PL"/>
        </w:rPr>
        <w:t>rych uzyskano spadek st</w:t>
      </w:r>
      <w:r w:rsidRPr="001D60B9">
        <w:rPr>
          <w:rFonts w:hAnsi="Times New Roman"/>
          <w:lang w:val="pl-PL"/>
        </w:rPr>
        <w:t>ęż</w:t>
      </w:r>
      <w:r w:rsidRPr="001D60B9">
        <w:rPr>
          <w:lang w:val="pl-PL"/>
        </w:rPr>
        <w:t>enia glukozy</w:t>
      </w:r>
      <w:r w:rsidR="00FE024A">
        <w:rPr>
          <w:lang w:val="pl-PL"/>
        </w:rPr>
        <w:t>,</w:t>
      </w:r>
      <w:r w:rsidRPr="001D60B9">
        <w:rPr>
          <w:lang w:val="pl-PL"/>
        </w:rPr>
        <w:t xml:space="preserve"> przedstawi</w:t>
      </w:r>
      <w:r w:rsidRPr="001D60B9">
        <w:rPr>
          <w:rFonts w:hAnsi="Times New Roman"/>
          <w:lang w:val="pl-PL"/>
        </w:rPr>
        <w:t xml:space="preserve">ć </w:t>
      </w:r>
      <w:r w:rsidRPr="001D60B9">
        <w:rPr>
          <w:lang w:val="pl-PL"/>
        </w:rPr>
        <w:t>nale</w:t>
      </w:r>
      <w:r w:rsidRPr="001D60B9">
        <w:rPr>
          <w:rFonts w:hAnsi="Times New Roman"/>
          <w:lang w:val="pl-PL"/>
        </w:rPr>
        <w:t>ż</w:t>
      </w:r>
      <w:r w:rsidRPr="001D60B9">
        <w:rPr>
          <w:lang w:val="pl-PL"/>
        </w:rPr>
        <w:t>y</w:t>
      </w:r>
      <w:r w:rsidR="00FE024A">
        <w:rPr>
          <w:lang w:val="pl-PL"/>
        </w:rPr>
        <w:t xml:space="preserve"> te</w:t>
      </w:r>
      <w:r w:rsidR="00FE024A" w:rsidRPr="00344FB1">
        <w:rPr>
          <w:rFonts w:hAnsi="Times New Roman" w:cs="Times New Roman"/>
          <w:lang w:val="pl-PL"/>
        </w:rPr>
        <w:t>ż</w:t>
      </w:r>
      <w:r w:rsidRPr="001D60B9">
        <w:rPr>
          <w:lang w:val="pl-PL"/>
        </w:rPr>
        <w:t xml:space="preserve"> inne</w:t>
      </w:r>
      <w:r w:rsidR="00FE024A">
        <w:rPr>
          <w:lang w:val="pl-PL"/>
        </w:rPr>
        <w:t>,</w:t>
      </w:r>
      <w:r w:rsidRPr="001D60B9">
        <w:rPr>
          <w:lang w:val="pl-PL"/>
        </w:rPr>
        <w:t xml:space="preserve"> gdzie efekt ten nie by</w:t>
      </w:r>
      <w:r w:rsidRPr="001D60B9">
        <w:rPr>
          <w:rFonts w:hAnsi="Times New Roman"/>
          <w:lang w:val="pl-PL"/>
        </w:rPr>
        <w:t xml:space="preserve">ł </w:t>
      </w:r>
      <w:r w:rsidRPr="001D60B9">
        <w:rPr>
          <w:lang w:val="pl-PL"/>
        </w:rPr>
        <w:t>widoczny lub uzyskano wyniki przeciwne. Jedn</w:t>
      </w:r>
      <w:r w:rsidRPr="001D60B9">
        <w:rPr>
          <w:rFonts w:hAnsi="Times New Roman"/>
          <w:lang w:val="pl-PL"/>
        </w:rPr>
        <w:t xml:space="preserve">ą </w:t>
      </w:r>
      <w:r w:rsidRPr="001D60B9">
        <w:rPr>
          <w:lang w:val="pl-PL"/>
        </w:rPr>
        <w:t>z najwcze</w:t>
      </w:r>
      <w:r w:rsidRPr="001D60B9">
        <w:rPr>
          <w:rFonts w:hAnsi="Times New Roman"/>
          <w:lang w:val="pl-PL"/>
        </w:rPr>
        <w:t>ś</w:t>
      </w:r>
      <w:r w:rsidRPr="001D60B9">
        <w:rPr>
          <w:lang w:val="pl-PL"/>
        </w:rPr>
        <w:t>niejszych publikacji naukowych, w kt</w:t>
      </w:r>
      <w:r w:rsidRPr="001D60B9">
        <w:rPr>
          <w:rFonts w:hAnsi="Times New Roman"/>
          <w:lang w:val="pl-PL"/>
        </w:rPr>
        <w:t>ó</w:t>
      </w:r>
      <w:r w:rsidRPr="001D60B9">
        <w:rPr>
          <w:lang w:val="pl-PL"/>
        </w:rPr>
        <w:t>rej badano efekt liposukcji na st</w:t>
      </w:r>
      <w:r w:rsidRPr="001D60B9">
        <w:rPr>
          <w:rFonts w:hAnsi="Times New Roman"/>
          <w:lang w:val="pl-PL"/>
        </w:rPr>
        <w:t>ęż</w:t>
      </w:r>
      <w:r w:rsidRPr="001D60B9">
        <w:rPr>
          <w:lang w:val="pl-PL"/>
        </w:rPr>
        <w:t>enie glukozy w surowicy krwi</w:t>
      </w:r>
      <w:r w:rsidR="00FE024A">
        <w:rPr>
          <w:lang w:val="pl-PL"/>
        </w:rPr>
        <w:t>,</w:t>
      </w:r>
      <w:r w:rsidRPr="001D60B9">
        <w:rPr>
          <w:lang w:val="pl-PL"/>
        </w:rPr>
        <w:t xml:space="preserve"> jest praca Semdala i</w:t>
      </w:r>
      <w:r w:rsidR="00FE024A">
        <w:rPr>
          <w:lang w:val="pl-PL"/>
        </w:rPr>
        <w:t> </w:t>
      </w:r>
      <w:r w:rsidRPr="001D60B9">
        <w:rPr>
          <w:lang w:val="pl-PL"/>
        </w:rPr>
        <w:t>wsp</w:t>
      </w:r>
      <w:r w:rsidR="00FE024A" w:rsidRPr="00344FB1">
        <w:rPr>
          <w:rFonts w:hAnsi="Times New Roman" w:cs="Times New Roman"/>
          <w:lang w:val="pl-PL"/>
        </w:rPr>
        <w:t>ół</w:t>
      </w:r>
      <w:r w:rsidR="00FE024A">
        <w:rPr>
          <w:lang w:val="pl-PL"/>
        </w:rPr>
        <w:t>pracownik</w:t>
      </w:r>
      <w:r w:rsidR="00FE024A" w:rsidRPr="00344FB1">
        <w:rPr>
          <w:rFonts w:hAnsi="Times New Roman" w:cs="Times New Roman"/>
          <w:lang w:val="pl-PL"/>
        </w:rPr>
        <w:t>ó</w:t>
      </w:r>
      <w:r w:rsidR="00FE024A">
        <w:rPr>
          <w:lang w:val="pl-PL"/>
        </w:rPr>
        <w:t>w</w:t>
      </w:r>
      <w:r w:rsidRPr="001D60B9">
        <w:rPr>
          <w:lang w:val="pl-PL"/>
        </w:rPr>
        <w:t xml:space="preserve"> z roku 2015. W badaniu tym jednak autorzy nie odnotowali </w:t>
      </w:r>
      <w:r w:rsidRPr="001D60B9">
        <w:rPr>
          <w:rFonts w:hAnsi="Times New Roman"/>
          <w:lang w:val="pl-PL"/>
        </w:rPr>
        <w:t>ż</w:t>
      </w:r>
      <w:r w:rsidRPr="001D60B9">
        <w:rPr>
          <w:lang w:val="pl-PL"/>
        </w:rPr>
        <w:t>adnego wp</w:t>
      </w:r>
      <w:r w:rsidRPr="001D60B9">
        <w:rPr>
          <w:rFonts w:hAnsi="Times New Roman"/>
          <w:lang w:val="pl-PL"/>
        </w:rPr>
        <w:t>ł</w:t>
      </w:r>
      <w:r w:rsidRPr="001D60B9">
        <w:rPr>
          <w:lang w:val="pl-PL"/>
        </w:rPr>
        <w:t>ywu tego zabiegu na st</w:t>
      </w:r>
      <w:r w:rsidRPr="001D60B9">
        <w:rPr>
          <w:rFonts w:hAnsi="Times New Roman"/>
          <w:lang w:val="pl-PL"/>
        </w:rPr>
        <w:t>ęż</w:t>
      </w:r>
      <w:r w:rsidRPr="001D60B9">
        <w:rPr>
          <w:lang w:val="pl-PL"/>
        </w:rPr>
        <w:t>enie glukozy (175). Podobne rezultaty uzyskali wspomniany ju</w:t>
      </w:r>
      <w:r w:rsidRPr="001D60B9">
        <w:rPr>
          <w:rFonts w:hAnsi="Times New Roman"/>
          <w:lang w:val="pl-PL"/>
        </w:rPr>
        <w:t xml:space="preserve">ż </w:t>
      </w:r>
      <w:r w:rsidRPr="001D60B9">
        <w:rPr>
          <w:lang w:val="pl-PL"/>
        </w:rPr>
        <w:t>wcze</w:t>
      </w:r>
      <w:r w:rsidRPr="001D60B9">
        <w:rPr>
          <w:rFonts w:hAnsi="Times New Roman"/>
          <w:lang w:val="pl-PL"/>
        </w:rPr>
        <w:t>ś</w:t>
      </w:r>
      <w:r w:rsidRPr="001D60B9">
        <w:rPr>
          <w:lang w:val="pl-PL"/>
        </w:rPr>
        <w:t>niej Klein (156) oraz Mohammed (176). Badania przeprowadzone w 2008 roku, w</w:t>
      </w:r>
      <w:r w:rsidR="00356519">
        <w:rPr>
          <w:lang w:val="pl-PL"/>
        </w:rPr>
        <w:t> </w:t>
      </w:r>
      <w:r w:rsidRPr="001D60B9">
        <w:rPr>
          <w:lang w:val="pl-PL"/>
        </w:rPr>
        <w:t>kt</w:t>
      </w:r>
      <w:r w:rsidRPr="001D60B9">
        <w:rPr>
          <w:rFonts w:hAnsi="Times New Roman"/>
          <w:lang w:val="pl-PL"/>
        </w:rPr>
        <w:t>ó</w:t>
      </w:r>
      <w:r w:rsidRPr="001D60B9">
        <w:rPr>
          <w:lang w:val="pl-PL"/>
        </w:rPr>
        <w:t>rych liposukcji poddano zar</w:t>
      </w:r>
      <w:r w:rsidRPr="001D60B9">
        <w:rPr>
          <w:rFonts w:hAnsi="Times New Roman"/>
          <w:lang w:val="pl-PL"/>
        </w:rPr>
        <w:t>ó</w:t>
      </w:r>
      <w:r w:rsidRPr="001D60B9">
        <w:rPr>
          <w:lang w:val="pl-PL"/>
        </w:rPr>
        <w:t>wno kobiety</w:t>
      </w:r>
      <w:r w:rsidR="00FE024A">
        <w:rPr>
          <w:lang w:val="pl-PL"/>
        </w:rPr>
        <w:t>,</w:t>
      </w:r>
      <w:r w:rsidRPr="001D60B9">
        <w:rPr>
          <w:lang w:val="pl-PL"/>
        </w:rPr>
        <w:t xml:space="preserve"> jak</w:t>
      </w:r>
      <w:r w:rsidR="00FE024A">
        <w:rPr>
          <w:lang w:val="pl-PL"/>
        </w:rPr>
        <w:t xml:space="preserve"> </w:t>
      </w:r>
      <w:r w:rsidRPr="001D60B9">
        <w:rPr>
          <w:lang w:val="pl-PL"/>
        </w:rPr>
        <w:t>i m</w:t>
      </w:r>
      <w:r w:rsidRPr="001D60B9">
        <w:rPr>
          <w:rFonts w:hAnsi="Times New Roman"/>
          <w:lang w:val="pl-PL"/>
        </w:rPr>
        <w:t>ęż</w:t>
      </w:r>
      <w:r w:rsidRPr="001D60B9">
        <w:rPr>
          <w:lang w:val="pl-PL"/>
        </w:rPr>
        <w:t>czyzn</w:t>
      </w:r>
      <w:r w:rsidR="00FE024A">
        <w:rPr>
          <w:lang w:val="pl-PL"/>
        </w:rPr>
        <w:t>,</w:t>
      </w:r>
      <w:r w:rsidRPr="001D60B9">
        <w:rPr>
          <w:lang w:val="pl-PL"/>
        </w:rPr>
        <w:t xml:space="preserve"> nie potwierdzi</w:t>
      </w:r>
      <w:r w:rsidRPr="001D60B9">
        <w:rPr>
          <w:rFonts w:hAnsi="Times New Roman"/>
          <w:lang w:val="pl-PL"/>
        </w:rPr>
        <w:t>ł</w:t>
      </w:r>
      <w:r w:rsidRPr="001D60B9">
        <w:rPr>
          <w:lang w:val="pl-PL"/>
        </w:rPr>
        <w:t>y pozytywnego wp</w:t>
      </w:r>
      <w:r w:rsidRPr="001D60B9">
        <w:rPr>
          <w:rFonts w:hAnsi="Times New Roman"/>
          <w:lang w:val="pl-PL"/>
        </w:rPr>
        <w:t>ł</w:t>
      </w:r>
      <w:r w:rsidRPr="001D60B9">
        <w:rPr>
          <w:lang w:val="pl-PL"/>
        </w:rPr>
        <w:t xml:space="preserve">ywu tego zabiegu na badany parametr (177). </w:t>
      </w:r>
    </w:p>
    <w:p w14:paraId="3FE3AC8A" w14:textId="546AA6D4" w:rsidR="002B4416" w:rsidRPr="001D60B9" w:rsidRDefault="001D60B9" w:rsidP="00344FB1">
      <w:pPr>
        <w:spacing w:line="480" w:lineRule="auto"/>
        <w:jc w:val="both"/>
        <w:rPr>
          <w:lang w:val="pl-PL"/>
        </w:rPr>
      </w:pPr>
      <w:r w:rsidRPr="001D60B9">
        <w:rPr>
          <w:lang w:val="pl-PL"/>
        </w:rPr>
        <w:lastRenderedPageBreak/>
        <w:t>Ciekawe rezultaty dotycz</w:t>
      </w:r>
      <w:r w:rsidRPr="001D60B9">
        <w:rPr>
          <w:rFonts w:hAnsi="Times New Roman"/>
          <w:lang w:val="pl-PL"/>
        </w:rPr>
        <w:t>ą</w:t>
      </w:r>
      <w:r w:rsidRPr="001D60B9">
        <w:rPr>
          <w:lang w:val="pl-PL"/>
        </w:rPr>
        <w:t>ce wp</w:t>
      </w:r>
      <w:r w:rsidRPr="001D60B9">
        <w:rPr>
          <w:rFonts w:hAnsi="Times New Roman"/>
          <w:lang w:val="pl-PL"/>
        </w:rPr>
        <w:t>ł</w:t>
      </w:r>
      <w:r w:rsidRPr="001D60B9">
        <w:rPr>
          <w:lang w:val="pl-PL"/>
        </w:rPr>
        <w:t>ywu liposukcji na poziom glukozy otrzyma</w:t>
      </w:r>
      <w:r w:rsidRPr="001D60B9">
        <w:rPr>
          <w:rFonts w:hAnsi="Times New Roman"/>
          <w:lang w:val="pl-PL"/>
        </w:rPr>
        <w:t xml:space="preserve">ł </w:t>
      </w:r>
      <w:r w:rsidRPr="001D60B9">
        <w:rPr>
          <w:lang w:val="pl-PL"/>
        </w:rPr>
        <w:t>Busetto wraz ze wsp</w:t>
      </w:r>
      <w:r w:rsidRPr="001D60B9">
        <w:rPr>
          <w:rFonts w:hAnsi="Times New Roman"/>
          <w:lang w:val="pl-PL"/>
        </w:rPr>
        <w:t>ół</w:t>
      </w:r>
      <w:r w:rsidRPr="001D60B9">
        <w:rPr>
          <w:lang w:val="pl-PL"/>
        </w:rPr>
        <w:t>pracownikami, kt</w:t>
      </w:r>
      <w:r w:rsidRPr="001D60B9">
        <w:rPr>
          <w:rFonts w:hAnsi="Times New Roman"/>
          <w:lang w:val="pl-PL"/>
        </w:rPr>
        <w:t>ó</w:t>
      </w:r>
      <w:r w:rsidRPr="001D60B9">
        <w:rPr>
          <w:lang w:val="pl-PL"/>
        </w:rPr>
        <w:t>ry badaniu podda</w:t>
      </w:r>
      <w:r w:rsidRPr="001D60B9">
        <w:rPr>
          <w:rFonts w:hAnsi="Times New Roman"/>
          <w:lang w:val="pl-PL"/>
        </w:rPr>
        <w:t xml:space="preserve">ł </w:t>
      </w:r>
      <w:r w:rsidRPr="001D60B9">
        <w:rPr>
          <w:lang w:val="pl-PL"/>
        </w:rPr>
        <w:t>podstawowe parametry biochemiczne krwi oty</w:t>
      </w:r>
      <w:r w:rsidRPr="001D60B9">
        <w:rPr>
          <w:rFonts w:hAnsi="Times New Roman"/>
          <w:lang w:val="pl-PL"/>
        </w:rPr>
        <w:t>ł</w:t>
      </w:r>
      <w:r w:rsidRPr="001D60B9">
        <w:rPr>
          <w:lang w:val="pl-PL"/>
        </w:rPr>
        <w:t>ych kobiet w 1, 3, 24 i 180 d</w:t>
      </w:r>
      <w:r w:rsidR="00FE024A">
        <w:rPr>
          <w:lang w:val="pl-PL"/>
        </w:rPr>
        <w:t>zie</w:t>
      </w:r>
      <w:r w:rsidR="00FE024A" w:rsidRPr="00344FB1">
        <w:rPr>
          <w:rFonts w:hAnsi="Times New Roman" w:cs="Times New Roman"/>
          <w:lang w:val="pl-PL"/>
        </w:rPr>
        <w:t>ń</w:t>
      </w:r>
      <w:r w:rsidRPr="001D60B9">
        <w:rPr>
          <w:lang w:val="pl-PL"/>
        </w:rPr>
        <w:t xml:space="preserve"> po zabiegu. Poziom glukozy w pierwszym terminie czasowym (1</w:t>
      </w:r>
      <w:r w:rsidR="00356519">
        <w:rPr>
          <w:lang w:val="pl-PL"/>
        </w:rPr>
        <w:t> </w:t>
      </w:r>
      <w:r w:rsidRPr="001D60B9">
        <w:rPr>
          <w:lang w:val="pl-PL"/>
        </w:rPr>
        <w:t>dzie</w:t>
      </w:r>
      <w:r w:rsidRPr="001D60B9">
        <w:rPr>
          <w:rFonts w:hAnsi="Times New Roman"/>
          <w:lang w:val="pl-PL"/>
        </w:rPr>
        <w:t>ń</w:t>
      </w:r>
      <w:r w:rsidRPr="001D60B9">
        <w:rPr>
          <w:lang w:val="pl-PL"/>
        </w:rPr>
        <w:t>) wzrasta</w:t>
      </w:r>
      <w:r w:rsidRPr="001D60B9">
        <w:rPr>
          <w:rFonts w:hAnsi="Times New Roman"/>
          <w:lang w:val="pl-PL"/>
        </w:rPr>
        <w:t>ł</w:t>
      </w:r>
      <w:r w:rsidR="00D12D2D">
        <w:rPr>
          <w:rFonts w:hAnsi="Times New Roman"/>
          <w:lang w:val="pl-PL"/>
        </w:rPr>
        <w:t>,</w:t>
      </w:r>
      <w:r w:rsidRPr="001D60B9">
        <w:rPr>
          <w:rFonts w:hAnsi="Times New Roman"/>
          <w:lang w:val="pl-PL"/>
        </w:rPr>
        <w:t xml:space="preserve"> </w:t>
      </w:r>
      <w:r w:rsidRPr="001D60B9">
        <w:rPr>
          <w:lang w:val="pl-PL"/>
        </w:rPr>
        <w:t>podczas gdy w kolejnych dniach oscylowa</w:t>
      </w:r>
      <w:r w:rsidRPr="001D60B9">
        <w:rPr>
          <w:rFonts w:hAnsi="Times New Roman"/>
          <w:lang w:val="pl-PL"/>
        </w:rPr>
        <w:t xml:space="preserve">ł </w:t>
      </w:r>
      <w:r w:rsidRPr="001D60B9">
        <w:rPr>
          <w:lang w:val="pl-PL"/>
        </w:rPr>
        <w:t>w okolicach warto</w:t>
      </w:r>
      <w:r w:rsidRPr="001D60B9">
        <w:rPr>
          <w:rFonts w:hAnsi="Times New Roman"/>
          <w:lang w:val="pl-PL"/>
        </w:rPr>
        <w:t>ś</w:t>
      </w:r>
      <w:r w:rsidRPr="001D60B9">
        <w:rPr>
          <w:lang w:val="pl-PL"/>
        </w:rPr>
        <w:t>ci notowanych przed zabiegiem. Wzrost st</w:t>
      </w:r>
      <w:r w:rsidRPr="001D60B9">
        <w:rPr>
          <w:rFonts w:hAnsi="Times New Roman"/>
          <w:lang w:val="pl-PL"/>
        </w:rPr>
        <w:t>ęż</w:t>
      </w:r>
      <w:r w:rsidRPr="001D60B9">
        <w:rPr>
          <w:lang w:val="pl-PL"/>
        </w:rPr>
        <w:t>enia glukozy wynika</w:t>
      </w:r>
      <w:r w:rsidRPr="001D60B9">
        <w:rPr>
          <w:rFonts w:hAnsi="Times New Roman"/>
          <w:lang w:val="pl-PL"/>
        </w:rPr>
        <w:t xml:space="preserve">ł </w:t>
      </w:r>
      <w:r w:rsidRPr="001D60B9">
        <w:rPr>
          <w:lang w:val="pl-PL"/>
        </w:rPr>
        <w:t>prawdopodobnie z</w:t>
      </w:r>
      <w:r w:rsidR="00356519">
        <w:rPr>
          <w:lang w:val="pl-PL"/>
        </w:rPr>
        <w:t> </w:t>
      </w:r>
      <w:r w:rsidRPr="001D60B9">
        <w:rPr>
          <w:lang w:val="pl-PL"/>
        </w:rPr>
        <w:t>przeprowadzenia samego zabiegu, kt</w:t>
      </w:r>
      <w:r w:rsidRPr="001D60B9">
        <w:rPr>
          <w:rFonts w:hAnsi="Times New Roman"/>
          <w:lang w:val="pl-PL"/>
        </w:rPr>
        <w:t>ó</w:t>
      </w:r>
      <w:r w:rsidRPr="001D60B9">
        <w:rPr>
          <w:lang w:val="pl-PL"/>
        </w:rPr>
        <w:t>ry jednak nie prze</w:t>
      </w:r>
      <w:r w:rsidRPr="001D60B9">
        <w:rPr>
          <w:rFonts w:hAnsi="Times New Roman"/>
          <w:lang w:val="pl-PL"/>
        </w:rPr>
        <w:t>ł</w:t>
      </w:r>
      <w:r w:rsidRPr="001D60B9">
        <w:rPr>
          <w:lang w:val="pl-PL"/>
        </w:rPr>
        <w:t>o</w:t>
      </w:r>
      <w:r w:rsidRPr="001D60B9">
        <w:rPr>
          <w:rFonts w:hAnsi="Times New Roman"/>
          <w:lang w:val="pl-PL"/>
        </w:rPr>
        <w:t>ż</w:t>
      </w:r>
      <w:r w:rsidRPr="001D60B9">
        <w:rPr>
          <w:lang w:val="pl-PL"/>
        </w:rPr>
        <w:t>y</w:t>
      </w:r>
      <w:r w:rsidRPr="001D60B9">
        <w:rPr>
          <w:rFonts w:hAnsi="Times New Roman"/>
          <w:lang w:val="pl-PL"/>
        </w:rPr>
        <w:t xml:space="preserve">ł </w:t>
      </w:r>
      <w:r w:rsidRPr="001D60B9">
        <w:rPr>
          <w:lang w:val="pl-PL"/>
        </w:rPr>
        <w:t>si</w:t>
      </w:r>
      <w:r w:rsidRPr="001D60B9">
        <w:rPr>
          <w:rFonts w:hAnsi="Times New Roman"/>
          <w:lang w:val="pl-PL"/>
        </w:rPr>
        <w:t xml:space="preserve">ę </w:t>
      </w:r>
      <w:r w:rsidRPr="001D60B9">
        <w:rPr>
          <w:lang w:val="pl-PL"/>
        </w:rPr>
        <w:t>na efekt d</w:t>
      </w:r>
      <w:r w:rsidRPr="001D60B9">
        <w:rPr>
          <w:rFonts w:hAnsi="Times New Roman"/>
          <w:lang w:val="pl-PL"/>
        </w:rPr>
        <w:t>ł</w:t>
      </w:r>
      <w:r w:rsidRPr="001D60B9">
        <w:rPr>
          <w:lang w:val="pl-PL"/>
        </w:rPr>
        <w:t>ugofalowy (154). Interesuj</w:t>
      </w:r>
      <w:r w:rsidRPr="001D60B9">
        <w:rPr>
          <w:rFonts w:hAnsi="Times New Roman"/>
          <w:lang w:val="pl-PL"/>
        </w:rPr>
        <w:t>ą</w:t>
      </w:r>
      <w:r w:rsidRPr="001D60B9">
        <w:rPr>
          <w:lang w:val="pl-PL"/>
        </w:rPr>
        <w:t>cym wydaj</w:t>
      </w:r>
      <w:r w:rsidRPr="001D60B9">
        <w:rPr>
          <w:rFonts w:hAnsi="Times New Roman"/>
          <w:lang w:val="pl-PL"/>
        </w:rPr>
        <w:t xml:space="preserve">ą </w:t>
      </w:r>
      <w:r w:rsidRPr="001D60B9">
        <w:rPr>
          <w:lang w:val="pl-PL"/>
        </w:rPr>
        <w:t>si</w:t>
      </w:r>
      <w:r w:rsidRPr="001D60B9">
        <w:rPr>
          <w:rFonts w:hAnsi="Times New Roman"/>
          <w:lang w:val="pl-PL"/>
        </w:rPr>
        <w:t xml:space="preserve">ę </w:t>
      </w:r>
      <w:r w:rsidRPr="001D60B9">
        <w:rPr>
          <w:lang w:val="pl-PL"/>
        </w:rPr>
        <w:t>tak</w:t>
      </w:r>
      <w:r w:rsidRPr="001D60B9">
        <w:rPr>
          <w:rFonts w:hAnsi="Times New Roman"/>
          <w:lang w:val="pl-PL"/>
        </w:rPr>
        <w:t>ż</w:t>
      </w:r>
      <w:r w:rsidRPr="001D60B9">
        <w:rPr>
          <w:lang w:val="pl-PL"/>
        </w:rPr>
        <w:t>e wyniki innej grupy badawczej, kt</w:t>
      </w:r>
      <w:r w:rsidRPr="001D60B9">
        <w:rPr>
          <w:rFonts w:hAnsi="Times New Roman"/>
          <w:lang w:val="pl-PL"/>
        </w:rPr>
        <w:t>ó</w:t>
      </w:r>
      <w:r w:rsidRPr="001D60B9">
        <w:rPr>
          <w:lang w:val="pl-PL"/>
        </w:rPr>
        <w:t>ra odnotowa</w:t>
      </w:r>
      <w:r w:rsidRPr="001D60B9">
        <w:rPr>
          <w:rFonts w:hAnsi="Times New Roman"/>
          <w:lang w:val="pl-PL"/>
        </w:rPr>
        <w:t>ł</w:t>
      </w:r>
      <w:r w:rsidRPr="001D60B9">
        <w:rPr>
          <w:lang w:val="pl-PL"/>
        </w:rPr>
        <w:t>a niewielki wzrost koncentracji glukozy b</w:t>
      </w:r>
      <w:r w:rsidRPr="001D60B9">
        <w:rPr>
          <w:rFonts w:hAnsi="Times New Roman"/>
          <w:lang w:val="pl-PL"/>
        </w:rPr>
        <w:t>ę</w:t>
      </w:r>
      <w:r w:rsidRPr="001D60B9">
        <w:rPr>
          <w:lang w:val="pl-PL"/>
        </w:rPr>
        <w:t>d</w:t>
      </w:r>
      <w:r w:rsidRPr="001D60B9">
        <w:rPr>
          <w:rFonts w:hAnsi="Times New Roman"/>
          <w:lang w:val="pl-PL"/>
        </w:rPr>
        <w:t>ą</w:t>
      </w:r>
      <w:r w:rsidRPr="001D60B9">
        <w:rPr>
          <w:lang w:val="pl-PL"/>
        </w:rPr>
        <w:t>cy efektem zabiegu liposukcji. Jednak</w:t>
      </w:r>
      <w:r w:rsidRPr="001D60B9">
        <w:rPr>
          <w:rFonts w:hAnsi="Times New Roman"/>
          <w:lang w:val="pl-PL"/>
        </w:rPr>
        <w:t>ż</w:t>
      </w:r>
      <w:r w:rsidRPr="001D60B9">
        <w:rPr>
          <w:lang w:val="pl-PL"/>
        </w:rPr>
        <w:t>e nie by</w:t>
      </w:r>
      <w:r w:rsidRPr="001D60B9">
        <w:rPr>
          <w:rFonts w:hAnsi="Times New Roman"/>
          <w:lang w:val="pl-PL"/>
        </w:rPr>
        <w:t xml:space="preserve">ł </w:t>
      </w:r>
      <w:r w:rsidRPr="001D60B9">
        <w:rPr>
          <w:lang w:val="pl-PL"/>
        </w:rPr>
        <w:t xml:space="preserve">on statystycznie istotny (178). </w:t>
      </w:r>
    </w:p>
    <w:p w14:paraId="1C5EF771" w14:textId="6E0A297D" w:rsidR="002B4416" w:rsidRPr="001D60B9" w:rsidRDefault="001D60B9" w:rsidP="00344FB1">
      <w:pPr>
        <w:spacing w:line="480" w:lineRule="auto"/>
        <w:jc w:val="both"/>
        <w:rPr>
          <w:lang w:val="pl-PL"/>
        </w:rPr>
      </w:pPr>
      <w:r w:rsidRPr="001D60B9">
        <w:rPr>
          <w:lang w:val="pl-PL"/>
        </w:rPr>
        <w:t>W 2008</w:t>
      </w:r>
      <w:r w:rsidR="00D12D2D">
        <w:rPr>
          <w:lang w:val="pl-PL"/>
        </w:rPr>
        <w:t xml:space="preserve"> roku</w:t>
      </w:r>
      <w:r w:rsidRPr="001D60B9">
        <w:rPr>
          <w:lang w:val="pl-PL"/>
        </w:rPr>
        <w:t xml:space="preserve"> ukaza</w:t>
      </w:r>
      <w:r w:rsidRPr="001D60B9">
        <w:rPr>
          <w:rFonts w:hAnsi="Times New Roman"/>
          <w:lang w:val="pl-PL"/>
        </w:rPr>
        <w:t>ł</w:t>
      </w:r>
      <w:r w:rsidRPr="001D60B9">
        <w:rPr>
          <w:lang w:val="pl-PL"/>
        </w:rPr>
        <w:t>a si</w:t>
      </w:r>
      <w:r w:rsidRPr="001D60B9">
        <w:rPr>
          <w:rFonts w:hAnsi="Times New Roman"/>
          <w:lang w:val="pl-PL"/>
        </w:rPr>
        <w:t xml:space="preserve">ę </w:t>
      </w:r>
      <w:r w:rsidRPr="001D60B9">
        <w:rPr>
          <w:lang w:val="pl-PL"/>
        </w:rPr>
        <w:t>praca, kt</w:t>
      </w:r>
      <w:r w:rsidRPr="001D60B9">
        <w:rPr>
          <w:rFonts w:hAnsi="Times New Roman"/>
          <w:lang w:val="pl-PL"/>
        </w:rPr>
        <w:t>ó</w:t>
      </w:r>
      <w:r w:rsidRPr="001D60B9">
        <w:rPr>
          <w:lang w:val="pl-PL"/>
        </w:rPr>
        <w:t>ra podwa</w:t>
      </w:r>
      <w:r w:rsidRPr="001D60B9">
        <w:rPr>
          <w:rFonts w:hAnsi="Times New Roman"/>
          <w:lang w:val="pl-PL"/>
        </w:rPr>
        <w:t>ż</w:t>
      </w:r>
      <w:r w:rsidRPr="001D60B9">
        <w:rPr>
          <w:lang w:val="pl-PL"/>
        </w:rPr>
        <w:t>a istnienie metabolicznych korzy</w:t>
      </w:r>
      <w:r w:rsidRPr="001D60B9">
        <w:rPr>
          <w:rFonts w:hAnsi="Times New Roman"/>
          <w:lang w:val="pl-PL"/>
        </w:rPr>
        <w:t>ś</w:t>
      </w:r>
      <w:r w:rsidRPr="001D60B9">
        <w:rPr>
          <w:lang w:val="pl-PL"/>
        </w:rPr>
        <w:t>ci liposukcji, w</w:t>
      </w:r>
      <w:r w:rsidR="00D12D2D">
        <w:rPr>
          <w:lang w:val="pl-PL"/>
        </w:rPr>
        <w:t> </w:t>
      </w:r>
      <w:r w:rsidRPr="001D60B9">
        <w:rPr>
          <w:lang w:val="pl-PL"/>
        </w:rPr>
        <w:t>tym obni</w:t>
      </w:r>
      <w:r w:rsidRPr="001D60B9">
        <w:rPr>
          <w:rFonts w:hAnsi="Times New Roman"/>
          <w:lang w:val="pl-PL"/>
        </w:rPr>
        <w:t>ż</w:t>
      </w:r>
      <w:r w:rsidRPr="001D60B9">
        <w:rPr>
          <w:lang w:val="pl-PL"/>
        </w:rPr>
        <w:t>enie poziomu lipid</w:t>
      </w:r>
      <w:r w:rsidRPr="001D60B9">
        <w:rPr>
          <w:rFonts w:hAnsi="Times New Roman"/>
          <w:lang w:val="pl-PL"/>
        </w:rPr>
        <w:t>ó</w:t>
      </w:r>
      <w:r w:rsidRPr="001D60B9">
        <w:rPr>
          <w:lang w:val="pl-PL"/>
        </w:rPr>
        <w:t>w i cukru po zabiegu (176). Do ponad 4-letniej obserwacji w</w:t>
      </w:r>
      <w:r w:rsidRPr="001D60B9">
        <w:rPr>
          <w:rFonts w:hAnsi="Times New Roman"/>
          <w:lang w:val="pl-PL"/>
        </w:rPr>
        <w:t>łą</w:t>
      </w:r>
      <w:r w:rsidRPr="001D60B9">
        <w:rPr>
          <w:lang w:val="pl-PL"/>
        </w:rPr>
        <w:t>czono oty</w:t>
      </w:r>
      <w:r w:rsidRPr="001D60B9">
        <w:rPr>
          <w:rFonts w:hAnsi="Times New Roman"/>
          <w:lang w:val="pl-PL"/>
        </w:rPr>
        <w:t>ł</w:t>
      </w:r>
      <w:r w:rsidRPr="001D60B9">
        <w:rPr>
          <w:lang w:val="pl-PL"/>
        </w:rPr>
        <w:t>e kobiety (n=7) poddane zabiegowi liposukcji tumescencyjnej. Praca ta dotyczy</w:t>
      </w:r>
      <w:r w:rsidRPr="001D60B9">
        <w:rPr>
          <w:rFonts w:hAnsi="Times New Roman"/>
          <w:lang w:val="pl-PL"/>
        </w:rPr>
        <w:t>ł</w:t>
      </w:r>
      <w:r w:rsidRPr="001D60B9">
        <w:rPr>
          <w:lang w:val="pl-PL"/>
        </w:rPr>
        <w:t>a jednak pacjentek z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znacznego stopnia (BMI=39</w:t>
      </w:r>
      <w:r w:rsidRPr="001D60B9">
        <w:rPr>
          <w:rFonts w:hAnsi="Times New Roman"/>
          <w:lang w:val="pl-PL"/>
        </w:rPr>
        <w:t>±</w:t>
      </w:r>
      <w:r w:rsidRPr="001D60B9">
        <w:rPr>
          <w:lang w:val="pl-PL"/>
        </w:rPr>
        <w:t>2 kg/m</w:t>
      </w:r>
      <w:r w:rsidRPr="001D60B9">
        <w:rPr>
          <w:vertAlign w:val="superscript"/>
          <w:lang w:val="pl-PL"/>
        </w:rPr>
        <w:t>2</w:t>
      </w:r>
      <w:r w:rsidRPr="001D60B9">
        <w:rPr>
          <w:lang w:val="pl-PL"/>
        </w:rPr>
        <w:t>), a BMI po zabiegu nadal kwalifikowa</w:t>
      </w:r>
      <w:r w:rsidRPr="001D60B9">
        <w:rPr>
          <w:rFonts w:hAnsi="Times New Roman"/>
          <w:lang w:val="pl-PL"/>
        </w:rPr>
        <w:t>ł</w:t>
      </w:r>
      <w:r w:rsidRPr="001D60B9">
        <w:rPr>
          <w:lang w:val="pl-PL"/>
        </w:rPr>
        <w:t>o pacjentki do grupy oty</w:t>
      </w:r>
      <w:r w:rsidRPr="001D60B9">
        <w:rPr>
          <w:rFonts w:hAnsi="Times New Roman"/>
          <w:lang w:val="pl-PL"/>
        </w:rPr>
        <w:t>ł</w:t>
      </w:r>
      <w:r w:rsidRPr="001D60B9">
        <w:rPr>
          <w:lang w:val="pl-PL"/>
        </w:rPr>
        <w:t>ych (BMI=36</w:t>
      </w:r>
      <w:r w:rsidRPr="001D60B9">
        <w:rPr>
          <w:rFonts w:hAnsi="Times New Roman"/>
          <w:lang w:val="pl-PL"/>
        </w:rPr>
        <w:t>±</w:t>
      </w:r>
      <w:r w:rsidRPr="001D60B9">
        <w:rPr>
          <w:lang w:val="pl-PL"/>
        </w:rPr>
        <w:t>2 kg/m</w:t>
      </w:r>
      <w:r w:rsidRPr="001D60B9">
        <w:rPr>
          <w:vertAlign w:val="superscript"/>
          <w:lang w:val="pl-PL"/>
        </w:rPr>
        <w:t>2</w:t>
      </w:r>
      <w:r w:rsidRPr="001D60B9">
        <w:rPr>
          <w:lang w:val="pl-PL"/>
        </w:rPr>
        <w:t>), w kt</w:t>
      </w:r>
      <w:r w:rsidRPr="001D60B9">
        <w:rPr>
          <w:rFonts w:hAnsi="Times New Roman"/>
          <w:lang w:val="pl-PL"/>
        </w:rPr>
        <w:t>ó</w:t>
      </w:r>
      <w:r w:rsidRPr="001D60B9">
        <w:rPr>
          <w:lang w:val="pl-PL"/>
        </w:rPr>
        <w:t>rej mechanizmy reguluj</w:t>
      </w:r>
      <w:r w:rsidRPr="001D60B9">
        <w:rPr>
          <w:rFonts w:hAnsi="Times New Roman"/>
          <w:lang w:val="pl-PL"/>
        </w:rPr>
        <w:t>ą</w:t>
      </w:r>
      <w:r w:rsidRPr="001D60B9">
        <w:rPr>
          <w:lang w:val="pl-PL"/>
        </w:rPr>
        <w:t>ce metabolizm s</w:t>
      </w:r>
      <w:r w:rsidRPr="001D60B9">
        <w:rPr>
          <w:rFonts w:hAnsi="Times New Roman"/>
          <w:lang w:val="pl-PL"/>
        </w:rPr>
        <w:t xml:space="preserve">ą </w:t>
      </w:r>
      <w:r w:rsidRPr="001D60B9">
        <w:rPr>
          <w:lang w:val="pl-PL"/>
        </w:rPr>
        <w:t>w du</w:t>
      </w:r>
      <w:r w:rsidRPr="001D60B9">
        <w:rPr>
          <w:rFonts w:hAnsi="Times New Roman"/>
          <w:lang w:val="pl-PL"/>
        </w:rPr>
        <w:t>ż</w:t>
      </w:r>
      <w:r w:rsidRPr="001D60B9">
        <w:rPr>
          <w:lang w:val="pl-PL"/>
        </w:rPr>
        <w:t>ej mierze wadliwe. W innym badaniu Ybarra i</w:t>
      </w:r>
      <w:r w:rsidR="00356519">
        <w:rPr>
          <w:lang w:val="pl-PL"/>
        </w:rPr>
        <w:t> </w:t>
      </w:r>
      <w:r w:rsidRPr="001D60B9">
        <w:rPr>
          <w:lang w:val="pl-PL"/>
        </w:rPr>
        <w:t>wsp</w:t>
      </w:r>
      <w:r w:rsidR="00D12D2D" w:rsidRPr="00344FB1">
        <w:rPr>
          <w:rFonts w:hAnsi="Times New Roman" w:cs="Times New Roman"/>
          <w:lang w:val="pl-PL"/>
        </w:rPr>
        <w:t>ół</w:t>
      </w:r>
      <w:r w:rsidR="00D12D2D">
        <w:rPr>
          <w:lang w:val="pl-PL"/>
        </w:rPr>
        <w:t>pracownicy</w:t>
      </w:r>
      <w:r w:rsidRPr="001D60B9">
        <w:rPr>
          <w:lang w:val="pl-PL"/>
        </w:rPr>
        <w:t xml:space="preserve"> donosz</w:t>
      </w:r>
      <w:r w:rsidRPr="001D60B9">
        <w:rPr>
          <w:rFonts w:hAnsi="Times New Roman"/>
          <w:lang w:val="pl-PL"/>
        </w:rPr>
        <w:t xml:space="preserve">ą </w:t>
      </w:r>
      <w:r w:rsidRPr="001D60B9">
        <w:rPr>
          <w:lang w:val="pl-PL"/>
        </w:rPr>
        <w:t>o braku zmian w st</w:t>
      </w:r>
      <w:r w:rsidRPr="001D60B9">
        <w:rPr>
          <w:rFonts w:hAnsi="Times New Roman"/>
          <w:lang w:val="pl-PL"/>
        </w:rPr>
        <w:t>ęż</w:t>
      </w:r>
      <w:r w:rsidRPr="001D60B9">
        <w:rPr>
          <w:lang w:val="pl-PL"/>
        </w:rPr>
        <w:t>eniu glukozy i w warto</w:t>
      </w:r>
      <w:r w:rsidRPr="001D60B9">
        <w:rPr>
          <w:rFonts w:hAnsi="Times New Roman"/>
          <w:lang w:val="pl-PL"/>
        </w:rPr>
        <w:t>ś</w:t>
      </w:r>
      <w:r w:rsidRPr="001D60B9">
        <w:rPr>
          <w:lang w:val="pl-PL"/>
        </w:rPr>
        <w:t>ci indeksu HOMA-IR w 4 miesi</w:t>
      </w:r>
      <w:r w:rsidRPr="001D60B9">
        <w:rPr>
          <w:rFonts w:hAnsi="Times New Roman"/>
          <w:lang w:val="pl-PL"/>
        </w:rPr>
        <w:t>ą</w:t>
      </w:r>
      <w:r w:rsidRPr="001D60B9">
        <w:rPr>
          <w:lang w:val="pl-PL"/>
        </w:rPr>
        <w:t>ce po liposukcji brzusznej (177). Nale</w:t>
      </w:r>
      <w:r w:rsidRPr="001D60B9">
        <w:rPr>
          <w:rFonts w:hAnsi="Times New Roman"/>
          <w:lang w:val="pl-PL"/>
        </w:rPr>
        <w:t>ż</w:t>
      </w:r>
      <w:r w:rsidRPr="001D60B9">
        <w:rPr>
          <w:lang w:val="pl-PL"/>
        </w:rPr>
        <w:t>y jednak podkre</w:t>
      </w:r>
      <w:r w:rsidRPr="001D60B9">
        <w:rPr>
          <w:rFonts w:hAnsi="Times New Roman"/>
          <w:lang w:val="pl-PL"/>
        </w:rPr>
        <w:t>ś</w:t>
      </w:r>
      <w:r w:rsidRPr="001D60B9">
        <w:rPr>
          <w:lang w:val="pl-PL"/>
        </w:rPr>
        <w:t>li</w:t>
      </w:r>
      <w:r w:rsidRPr="001D60B9">
        <w:rPr>
          <w:rFonts w:hAnsi="Times New Roman"/>
          <w:lang w:val="pl-PL"/>
        </w:rPr>
        <w:t>ć</w:t>
      </w:r>
      <w:r w:rsidRPr="001D60B9">
        <w:rPr>
          <w:lang w:val="pl-PL"/>
        </w:rPr>
        <w:t xml:space="preserve">, </w:t>
      </w:r>
      <w:r w:rsidRPr="001D60B9">
        <w:rPr>
          <w:rFonts w:hAnsi="Times New Roman"/>
          <w:lang w:val="pl-PL"/>
        </w:rPr>
        <w:t>ż</w:t>
      </w:r>
      <w:r w:rsidRPr="001D60B9">
        <w:rPr>
          <w:lang w:val="pl-PL"/>
        </w:rPr>
        <w:t>e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badanych pacjent</w:t>
      </w:r>
      <w:r w:rsidRPr="001D60B9">
        <w:rPr>
          <w:rFonts w:hAnsi="Times New Roman"/>
          <w:lang w:val="pl-PL"/>
        </w:rPr>
        <w:t>ó</w:t>
      </w:r>
      <w:r w:rsidRPr="001D60B9">
        <w:rPr>
          <w:lang w:val="pl-PL"/>
        </w:rPr>
        <w:t>w by</w:t>
      </w:r>
      <w:r w:rsidRPr="001D60B9">
        <w:rPr>
          <w:rFonts w:hAnsi="Times New Roman"/>
          <w:lang w:val="pl-PL"/>
        </w:rPr>
        <w:t>ł</w:t>
      </w:r>
      <w:r w:rsidRPr="001D60B9">
        <w:rPr>
          <w:lang w:val="pl-PL"/>
        </w:rPr>
        <w:t>y osoby o prawid</w:t>
      </w:r>
      <w:r w:rsidRPr="001D60B9">
        <w:rPr>
          <w:rFonts w:hAnsi="Times New Roman"/>
          <w:lang w:val="pl-PL"/>
        </w:rPr>
        <w:t>ł</w:t>
      </w:r>
      <w:r w:rsidRPr="001D60B9">
        <w:rPr>
          <w:lang w:val="pl-PL"/>
        </w:rPr>
        <w:t>owej i tylko nieznacznie podwy</w:t>
      </w:r>
      <w:r w:rsidRPr="001D60B9">
        <w:rPr>
          <w:rFonts w:hAnsi="Times New Roman"/>
          <w:lang w:val="pl-PL"/>
        </w:rPr>
        <w:t>ż</w:t>
      </w:r>
      <w:r w:rsidRPr="001D60B9">
        <w:rPr>
          <w:lang w:val="pl-PL"/>
        </w:rPr>
        <w:t>szonej masie cia</w:t>
      </w:r>
      <w:r w:rsidRPr="001D60B9">
        <w:rPr>
          <w:rFonts w:hAnsi="Times New Roman"/>
          <w:lang w:val="pl-PL"/>
        </w:rPr>
        <w:t>ł</w:t>
      </w:r>
      <w:r w:rsidRPr="001D60B9">
        <w:rPr>
          <w:lang w:val="pl-PL"/>
        </w:rPr>
        <w:t>a, a</w:t>
      </w:r>
      <w:r w:rsidR="00356519">
        <w:rPr>
          <w:lang w:val="pl-PL"/>
        </w:rPr>
        <w:t> </w:t>
      </w:r>
      <w:r w:rsidRPr="001D60B9">
        <w:rPr>
          <w:lang w:val="pl-PL"/>
        </w:rPr>
        <w:t>wyj</w:t>
      </w:r>
      <w:r w:rsidRPr="001D60B9">
        <w:rPr>
          <w:rFonts w:hAnsi="Times New Roman"/>
          <w:lang w:val="pl-PL"/>
        </w:rPr>
        <w:t>ś</w:t>
      </w:r>
      <w:r w:rsidRPr="001D60B9">
        <w:rPr>
          <w:lang w:val="pl-PL"/>
        </w:rPr>
        <w:t>ciowe warto</w:t>
      </w:r>
      <w:r w:rsidRPr="001D60B9">
        <w:rPr>
          <w:rFonts w:hAnsi="Times New Roman"/>
          <w:lang w:val="pl-PL"/>
        </w:rPr>
        <w:t>ś</w:t>
      </w:r>
      <w:r w:rsidRPr="001D60B9">
        <w:rPr>
          <w:lang w:val="pl-PL"/>
        </w:rPr>
        <w:t>ci HOMA-IR oraz st</w:t>
      </w:r>
      <w:r w:rsidRPr="001D60B9">
        <w:rPr>
          <w:rFonts w:hAnsi="Times New Roman"/>
          <w:lang w:val="pl-PL"/>
        </w:rPr>
        <w:t>ęż</w:t>
      </w:r>
      <w:r w:rsidRPr="001D60B9">
        <w:rPr>
          <w:lang w:val="pl-PL"/>
        </w:rPr>
        <w:t>enia glukozy i insuliny mie</w:t>
      </w:r>
      <w:r w:rsidRPr="001D60B9">
        <w:rPr>
          <w:rFonts w:hAnsi="Times New Roman"/>
          <w:lang w:val="pl-PL"/>
        </w:rPr>
        <w:t>ś</w:t>
      </w:r>
      <w:r w:rsidRPr="001D60B9">
        <w:rPr>
          <w:lang w:val="pl-PL"/>
        </w:rPr>
        <w:t>ci</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w granicach normy. W takiej sytuacji usuni</w:t>
      </w:r>
      <w:r w:rsidRPr="001D60B9">
        <w:rPr>
          <w:rFonts w:hAnsi="Times New Roman"/>
          <w:lang w:val="pl-PL"/>
        </w:rPr>
        <w:t>ę</w:t>
      </w:r>
      <w:r w:rsidRPr="001D60B9">
        <w:rPr>
          <w:lang w:val="pl-PL"/>
        </w:rPr>
        <w:t>cie tkanki t</w:t>
      </w:r>
      <w:r w:rsidRPr="001D60B9">
        <w:rPr>
          <w:rFonts w:hAnsi="Times New Roman"/>
          <w:lang w:val="pl-PL"/>
        </w:rPr>
        <w:t>ł</w:t>
      </w:r>
      <w:r w:rsidRPr="001D60B9">
        <w:rPr>
          <w:lang w:val="pl-PL"/>
        </w:rPr>
        <w:t xml:space="preserve">uszczowej prawdopodobnie nie </w:t>
      </w:r>
      <w:r w:rsidRPr="001D60B9">
        <w:rPr>
          <w:rFonts w:hAnsi="Times New Roman"/>
          <w:lang w:val="pl-PL"/>
        </w:rPr>
        <w:t>„</w:t>
      </w:r>
      <w:r w:rsidRPr="001D60B9">
        <w:rPr>
          <w:lang w:val="pl-PL"/>
        </w:rPr>
        <w:t>poprawia</w:t>
      </w:r>
      <w:r w:rsidRPr="001D60B9">
        <w:rPr>
          <w:rFonts w:hAnsi="Times New Roman"/>
          <w:lang w:val="pl-PL"/>
        </w:rPr>
        <w:t xml:space="preserve">” </w:t>
      </w:r>
      <w:r w:rsidRPr="001D60B9">
        <w:rPr>
          <w:lang w:val="pl-PL"/>
        </w:rPr>
        <w:t>prawid</w:t>
      </w:r>
      <w:r w:rsidRPr="001D60B9">
        <w:rPr>
          <w:rFonts w:hAnsi="Times New Roman"/>
          <w:lang w:val="pl-PL"/>
        </w:rPr>
        <w:t>ł</w:t>
      </w:r>
      <w:r w:rsidRPr="001D60B9">
        <w:rPr>
          <w:lang w:val="pl-PL"/>
        </w:rPr>
        <w:t>owo funkcjonuj</w:t>
      </w:r>
      <w:r w:rsidRPr="001D60B9">
        <w:rPr>
          <w:rFonts w:hAnsi="Times New Roman"/>
          <w:lang w:val="pl-PL"/>
        </w:rPr>
        <w:t>ą</w:t>
      </w:r>
      <w:r w:rsidRPr="001D60B9">
        <w:rPr>
          <w:lang w:val="pl-PL"/>
        </w:rPr>
        <w:t>cych szlak</w:t>
      </w:r>
      <w:r w:rsidRPr="001D60B9">
        <w:rPr>
          <w:rFonts w:hAnsi="Times New Roman"/>
          <w:lang w:val="pl-PL"/>
        </w:rPr>
        <w:t>ó</w:t>
      </w:r>
      <w:r w:rsidRPr="001D60B9">
        <w:rPr>
          <w:lang w:val="pl-PL"/>
        </w:rPr>
        <w:t xml:space="preserve">w metabolicznych. </w:t>
      </w:r>
    </w:p>
    <w:p w14:paraId="03E1F120" w14:textId="4BA05F59" w:rsidR="00D12D2D" w:rsidRPr="00534442" w:rsidRDefault="001D60B9" w:rsidP="008B2692">
      <w:pPr>
        <w:spacing w:line="480" w:lineRule="auto"/>
        <w:jc w:val="both"/>
        <w:rPr>
          <w:lang w:val="pl-PL"/>
        </w:rPr>
      </w:pPr>
      <w:r w:rsidRPr="001D60B9">
        <w:rPr>
          <w:lang w:val="pl-PL"/>
        </w:rPr>
        <w:lastRenderedPageBreak/>
        <w:t>Rozbie</w:t>
      </w:r>
      <w:r w:rsidRPr="001D60B9">
        <w:rPr>
          <w:rFonts w:hAnsi="Times New Roman"/>
          <w:lang w:val="pl-PL"/>
        </w:rPr>
        <w:t>ż</w:t>
      </w:r>
      <w:r w:rsidRPr="001D60B9">
        <w:rPr>
          <w:lang w:val="pl-PL"/>
        </w:rPr>
        <w:t>no</w:t>
      </w:r>
      <w:r w:rsidRPr="001D60B9">
        <w:rPr>
          <w:rFonts w:hAnsi="Times New Roman"/>
          <w:lang w:val="pl-PL"/>
        </w:rPr>
        <w:t xml:space="preserve">ść </w:t>
      </w:r>
      <w:r w:rsidRPr="001D60B9">
        <w:rPr>
          <w:lang w:val="pl-PL"/>
        </w:rPr>
        <w:t>doniesie</w:t>
      </w:r>
      <w:r w:rsidRPr="001D60B9">
        <w:rPr>
          <w:rFonts w:hAnsi="Times New Roman"/>
          <w:lang w:val="pl-PL"/>
        </w:rPr>
        <w:t xml:space="preserve">ń </w:t>
      </w:r>
      <w:r w:rsidRPr="001D60B9">
        <w:rPr>
          <w:lang w:val="pl-PL"/>
        </w:rPr>
        <w:t>literaturowych w temacie wp</w:t>
      </w:r>
      <w:r w:rsidRPr="001D60B9">
        <w:rPr>
          <w:rFonts w:hAnsi="Times New Roman"/>
          <w:lang w:val="pl-PL"/>
        </w:rPr>
        <w:t>ł</w:t>
      </w:r>
      <w:r w:rsidRPr="001D60B9">
        <w:rPr>
          <w:lang w:val="pl-PL"/>
        </w:rPr>
        <w:t>ywu liposukcji na gospodark</w:t>
      </w:r>
      <w:r w:rsidRPr="001D60B9">
        <w:rPr>
          <w:rFonts w:hAnsi="Times New Roman"/>
          <w:lang w:val="pl-PL"/>
        </w:rPr>
        <w:t xml:space="preserve">ę </w:t>
      </w:r>
      <w:r w:rsidRPr="001D60B9">
        <w:rPr>
          <w:lang w:val="pl-PL"/>
        </w:rPr>
        <w:t>w</w:t>
      </w:r>
      <w:r w:rsidRPr="001D60B9">
        <w:rPr>
          <w:rFonts w:hAnsi="Times New Roman"/>
          <w:lang w:val="pl-PL"/>
        </w:rPr>
        <w:t>ę</w:t>
      </w:r>
      <w:r w:rsidRPr="001D60B9">
        <w:rPr>
          <w:lang w:val="pl-PL"/>
        </w:rPr>
        <w:t>glowodanow</w:t>
      </w:r>
      <w:r w:rsidRPr="001D60B9">
        <w:rPr>
          <w:rFonts w:hAnsi="Times New Roman"/>
          <w:lang w:val="pl-PL"/>
        </w:rPr>
        <w:t xml:space="preserve">ą </w:t>
      </w:r>
      <w:r w:rsidRPr="001D60B9">
        <w:rPr>
          <w:lang w:val="pl-PL"/>
        </w:rPr>
        <w:t>wynika prawdopodobnie z r</w:t>
      </w:r>
      <w:r w:rsidRPr="001D60B9">
        <w:rPr>
          <w:rFonts w:hAnsi="Times New Roman"/>
          <w:lang w:val="pl-PL"/>
        </w:rPr>
        <w:t>óż</w:t>
      </w:r>
      <w:r w:rsidRPr="001D60B9">
        <w:rPr>
          <w:lang w:val="pl-PL"/>
        </w:rPr>
        <w:t>nych technik stosowanych zabieg</w:t>
      </w:r>
      <w:r w:rsidRPr="001D60B9">
        <w:rPr>
          <w:rFonts w:hAnsi="Times New Roman"/>
          <w:lang w:val="pl-PL"/>
        </w:rPr>
        <w:t>ó</w:t>
      </w:r>
      <w:r w:rsidRPr="001D60B9">
        <w:rPr>
          <w:lang w:val="pl-PL"/>
        </w:rPr>
        <w:t>w, analizy niejednorodnych grup badanych pacjent</w:t>
      </w:r>
      <w:r w:rsidRPr="001D60B9">
        <w:rPr>
          <w:rFonts w:hAnsi="Times New Roman"/>
          <w:lang w:val="pl-PL"/>
        </w:rPr>
        <w:t>ó</w:t>
      </w:r>
      <w:r w:rsidRPr="001D60B9">
        <w:rPr>
          <w:lang w:val="pl-PL"/>
        </w:rPr>
        <w:t>w, metodyki wykonanych oznacze</w:t>
      </w:r>
      <w:r w:rsidRPr="001D60B9">
        <w:rPr>
          <w:rFonts w:hAnsi="Times New Roman"/>
          <w:lang w:val="pl-PL"/>
        </w:rPr>
        <w:t>ń</w:t>
      </w:r>
      <w:r w:rsidRPr="001D60B9">
        <w:rPr>
          <w:lang w:val="pl-PL"/>
        </w:rPr>
        <w:t xml:space="preserve"> czy czasu obserwacji. W prezentowanej pracy zastosowanie wspomaganej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kami techniki VASER Lipo korzystnie wp</w:t>
      </w:r>
      <w:r w:rsidRPr="001D60B9">
        <w:rPr>
          <w:rFonts w:hAnsi="Times New Roman"/>
          <w:lang w:val="pl-PL"/>
        </w:rPr>
        <w:t>ł</w:t>
      </w:r>
      <w:r w:rsidRPr="001D60B9">
        <w:rPr>
          <w:lang w:val="pl-PL"/>
        </w:rPr>
        <w:t>ywa na status metaboliczny pacjent</w:t>
      </w:r>
      <w:r w:rsidRPr="001D60B9">
        <w:rPr>
          <w:rFonts w:hAnsi="Times New Roman"/>
          <w:lang w:val="pl-PL"/>
        </w:rPr>
        <w:t>ó</w:t>
      </w:r>
      <w:r w:rsidRPr="001D60B9">
        <w:rPr>
          <w:lang w:val="pl-PL"/>
        </w:rPr>
        <w:t>w z nadwag</w:t>
      </w:r>
      <w:r w:rsidRPr="001D60B9">
        <w:rPr>
          <w:rFonts w:hAnsi="Times New Roman"/>
          <w:lang w:val="pl-PL"/>
        </w:rPr>
        <w:t xml:space="preserve">ą </w:t>
      </w:r>
      <w:r w:rsidRPr="001D60B9">
        <w:rPr>
          <w:lang w:val="pl-PL"/>
        </w:rPr>
        <w:t>i hiperglikemi</w:t>
      </w:r>
      <w:r w:rsidRPr="001D60B9">
        <w:rPr>
          <w:rFonts w:hAnsi="Times New Roman"/>
          <w:lang w:val="pl-PL"/>
        </w:rPr>
        <w:t>ą</w:t>
      </w:r>
      <w:r w:rsidRPr="001D60B9">
        <w:rPr>
          <w:lang w:val="pl-PL"/>
        </w:rPr>
        <w:t>.</w:t>
      </w:r>
      <w:bookmarkStart w:id="165" w:name="_Toc65"/>
    </w:p>
    <w:p w14:paraId="0AA48A23" w14:textId="292F424D" w:rsidR="002B4416" w:rsidRPr="001D60B9" w:rsidRDefault="001D60B9">
      <w:pPr>
        <w:pStyle w:val="Nagwek3"/>
      </w:pPr>
      <w:bookmarkStart w:id="166" w:name="_Toc59387120"/>
      <w:r w:rsidRPr="001D60B9">
        <w:rPr>
          <w:rFonts w:eastAsia="Arial Unicode MS" w:hAnsi="Arial Unicode MS" w:cs="Arial Unicode MS"/>
        </w:rPr>
        <w:t>Triglicerydy</w:t>
      </w:r>
      <w:bookmarkEnd w:id="165"/>
      <w:bookmarkEnd w:id="166"/>
    </w:p>
    <w:p w14:paraId="65540C06" w14:textId="414A8D6D" w:rsidR="002B4416" w:rsidRPr="001D60B9" w:rsidRDefault="001D60B9">
      <w:pPr>
        <w:spacing w:before="240" w:after="160" w:line="480" w:lineRule="auto"/>
        <w:ind w:firstLine="708"/>
        <w:jc w:val="both"/>
        <w:rPr>
          <w:lang w:val="pl-PL"/>
        </w:rPr>
      </w:pPr>
      <w:r w:rsidRPr="001D60B9">
        <w:rPr>
          <w:lang w:val="pl-PL"/>
        </w:rPr>
        <w:t>Triglicerydy (TAG) pe</w:t>
      </w:r>
      <w:r w:rsidRPr="001D60B9">
        <w:rPr>
          <w:rFonts w:hAnsi="Times New Roman"/>
          <w:lang w:val="pl-PL"/>
        </w:rPr>
        <w:t>ł</w:t>
      </w:r>
      <w:r w:rsidRPr="001D60B9">
        <w:rPr>
          <w:lang w:val="pl-PL"/>
        </w:rPr>
        <w:t>ni</w:t>
      </w:r>
      <w:r w:rsidRPr="001D60B9">
        <w:rPr>
          <w:rFonts w:hAnsi="Times New Roman"/>
          <w:lang w:val="pl-PL"/>
        </w:rPr>
        <w:t xml:space="preserve">ą </w:t>
      </w:r>
      <w:r w:rsidRPr="001D60B9">
        <w:rPr>
          <w:lang w:val="pl-PL"/>
        </w:rPr>
        <w:t>w organizmie cz</w:t>
      </w:r>
      <w:r w:rsidRPr="001D60B9">
        <w:rPr>
          <w:rFonts w:hAnsi="Times New Roman"/>
          <w:lang w:val="pl-PL"/>
        </w:rPr>
        <w:t>ł</w:t>
      </w:r>
      <w:r w:rsidRPr="001D60B9">
        <w:rPr>
          <w:lang w:val="pl-PL"/>
        </w:rPr>
        <w:t>owieka dwie wa</w:t>
      </w:r>
      <w:r w:rsidRPr="001D60B9">
        <w:rPr>
          <w:rFonts w:hAnsi="Times New Roman"/>
          <w:lang w:val="pl-PL"/>
        </w:rPr>
        <w:t>ż</w:t>
      </w:r>
      <w:r w:rsidRPr="001D60B9">
        <w:rPr>
          <w:lang w:val="pl-PL"/>
        </w:rPr>
        <w:t>ne funkcje. Pierwsz</w:t>
      </w:r>
      <w:r w:rsidRPr="001D60B9">
        <w:rPr>
          <w:rFonts w:hAnsi="Times New Roman"/>
          <w:lang w:val="pl-PL"/>
        </w:rPr>
        <w:t xml:space="preserve">ą </w:t>
      </w:r>
      <w:r w:rsidRPr="001D60B9">
        <w:rPr>
          <w:lang w:val="pl-PL"/>
        </w:rPr>
        <w:t>z</w:t>
      </w:r>
      <w:r w:rsidR="00356519">
        <w:rPr>
          <w:lang w:val="pl-PL"/>
        </w:rPr>
        <w:t> </w:t>
      </w:r>
      <w:r w:rsidRPr="001D60B9">
        <w:rPr>
          <w:lang w:val="pl-PL"/>
        </w:rPr>
        <w:t>nich jest ich rola w dostarczaniu energii do organizmu, druga</w:t>
      </w:r>
      <w:r w:rsidR="00D12D2D">
        <w:rPr>
          <w:lang w:val="pl-PL"/>
        </w:rPr>
        <w:t xml:space="preserve"> polega na</w:t>
      </w:r>
      <w:r w:rsidRPr="001D60B9">
        <w:rPr>
          <w:lang w:val="pl-PL"/>
        </w:rPr>
        <w:t xml:space="preserve"> jej magazynowaniu. Surowicze st</w:t>
      </w:r>
      <w:r w:rsidRPr="001D60B9">
        <w:rPr>
          <w:rFonts w:hAnsi="Times New Roman"/>
          <w:lang w:val="pl-PL"/>
        </w:rPr>
        <w:t>ęż</w:t>
      </w:r>
      <w:r w:rsidRPr="001D60B9">
        <w:rPr>
          <w:lang w:val="pl-PL"/>
        </w:rPr>
        <w:t>enie trigliceryd</w:t>
      </w:r>
      <w:r w:rsidRPr="001D60B9">
        <w:rPr>
          <w:rFonts w:hAnsi="Times New Roman"/>
          <w:lang w:val="pl-PL"/>
        </w:rPr>
        <w:t>ó</w:t>
      </w:r>
      <w:r w:rsidRPr="001D60B9">
        <w:rPr>
          <w:lang w:val="pl-PL"/>
        </w:rPr>
        <w:t>w wi</w:t>
      </w:r>
      <w:r w:rsidRPr="001D60B9">
        <w:rPr>
          <w:rFonts w:hAnsi="Times New Roman"/>
          <w:lang w:val="pl-PL"/>
        </w:rPr>
        <w:t>ę</w:t>
      </w:r>
      <w:r w:rsidRPr="001D60B9">
        <w:rPr>
          <w:lang w:val="pl-PL"/>
        </w:rPr>
        <w:t>ksze ni</w:t>
      </w:r>
      <w:r w:rsidRPr="001D60B9">
        <w:rPr>
          <w:rFonts w:hAnsi="Times New Roman"/>
          <w:lang w:val="pl-PL"/>
        </w:rPr>
        <w:t xml:space="preserve">ż </w:t>
      </w:r>
      <w:r w:rsidRPr="001D60B9">
        <w:rPr>
          <w:lang w:val="pl-PL"/>
        </w:rPr>
        <w:t>150 mg/dl uznawane jest za czynnik ryzyka sercowo-naczyniowego oraz zespo</w:t>
      </w:r>
      <w:r w:rsidRPr="001D60B9">
        <w:rPr>
          <w:rFonts w:hAnsi="Times New Roman"/>
          <w:lang w:val="pl-PL"/>
        </w:rPr>
        <w:t>ł</w:t>
      </w:r>
      <w:r w:rsidRPr="001D60B9">
        <w:rPr>
          <w:lang w:val="pl-PL"/>
        </w:rPr>
        <w:t>u metabolicznego. St</w:t>
      </w:r>
      <w:r w:rsidRPr="001D60B9">
        <w:rPr>
          <w:rFonts w:hAnsi="Times New Roman"/>
          <w:lang w:val="pl-PL"/>
        </w:rPr>
        <w:t>ęż</w:t>
      </w:r>
      <w:r w:rsidRPr="001D60B9">
        <w:rPr>
          <w:lang w:val="pl-PL"/>
        </w:rPr>
        <w:t>enie tr</w:t>
      </w:r>
      <w:r w:rsidRPr="001D60B9">
        <w:rPr>
          <w:rFonts w:hAnsi="Times New Roman"/>
          <w:lang w:val="pl-PL"/>
        </w:rPr>
        <w:t>ó</w:t>
      </w:r>
      <w:r w:rsidRPr="001D60B9">
        <w:rPr>
          <w:lang w:val="pl-PL"/>
        </w:rPr>
        <w:t>jgliceryd</w:t>
      </w:r>
      <w:r w:rsidRPr="001D60B9">
        <w:rPr>
          <w:rFonts w:hAnsi="Times New Roman"/>
          <w:lang w:val="pl-PL"/>
        </w:rPr>
        <w:t>ó</w:t>
      </w:r>
      <w:r w:rsidRPr="001D60B9">
        <w:rPr>
          <w:lang w:val="pl-PL"/>
        </w:rPr>
        <w:t>w we krwi zale</w:t>
      </w:r>
      <w:r w:rsidRPr="001D60B9">
        <w:rPr>
          <w:rFonts w:hAnsi="Times New Roman"/>
          <w:lang w:val="pl-PL"/>
        </w:rPr>
        <w:t>ż</w:t>
      </w:r>
      <w:r w:rsidRPr="001D60B9">
        <w:rPr>
          <w:lang w:val="pl-PL"/>
        </w:rPr>
        <w:t>y od poda</w:t>
      </w:r>
      <w:r w:rsidRPr="001D60B9">
        <w:rPr>
          <w:rFonts w:hAnsi="Times New Roman"/>
          <w:lang w:val="pl-PL"/>
        </w:rPr>
        <w:t>ż</w:t>
      </w:r>
      <w:r w:rsidRPr="001D60B9">
        <w:rPr>
          <w:lang w:val="pl-PL"/>
        </w:rPr>
        <w:t>y lipid</w:t>
      </w:r>
      <w:r w:rsidRPr="001D60B9">
        <w:rPr>
          <w:rFonts w:hAnsi="Times New Roman"/>
          <w:lang w:val="pl-PL"/>
        </w:rPr>
        <w:t>ó</w:t>
      </w:r>
      <w:r w:rsidRPr="001D60B9">
        <w:rPr>
          <w:lang w:val="pl-PL"/>
        </w:rPr>
        <w:t>w wraz z po</w:t>
      </w:r>
      <w:r w:rsidRPr="001D60B9">
        <w:rPr>
          <w:rFonts w:hAnsi="Times New Roman"/>
          <w:lang w:val="pl-PL"/>
        </w:rPr>
        <w:t>ż</w:t>
      </w:r>
      <w:r w:rsidRPr="001D60B9">
        <w:rPr>
          <w:lang w:val="pl-PL"/>
        </w:rPr>
        <w:t>ywieniem, od ich endogennej biosyntezy w w</w:t>
      </w:r>
      <w:r w:rsidRPr="001D60B9">
        <w:rPr>
          <w:rFonts w:hAnsi="Times New Roman"/>
          <w:lang w:val="pl-PL"/>
        </w:rPr>
        <w:t>ą</w:t>
      </w:r>
      <w:r w:rsidRPr="001D60B9">
        <w:rPr>
          <w:lang w:val="pl-PL"/>
        </w:rPr>
        <w:t>trobie i</w:t>
      </w:r>
      <w:r w:rsidR="00D12D2D">
        <w:rPr>
          <w:lang w:val="pl-PL"/>
        </w:rPr>
        <w:t> </w:t>
      </w:r>
      <w:r w:rsidRPr="001D60B9">
        <w:rPr>
          <w:lang w:val="pl-PL"/>
        </w:rPr>
        <w:t>adipocytach oraz katabolizmu, a najwi</w:t>
      </w:r>
      <w:r w:rsidRPr="001D60B9">
        <w:rPr>
          <w:rFonts w:hAnsi="Times New Roman"/>
          <w:lang w:val="pl-PL"/>
        </w:rPr>
        <w:t>ę</w:t>
      </w:r>
      <w:r w:rsidRPr="001D60B9">
        <w:rPr>
          <w:lang w:val="pl-PL"/>
        </w:rPr>
        <w:t>kszym magazynem TAG jest bia</w:t>
      </w:r>
      <w:r w:rsidRPr="001D60B9">
        <w:rPr>
          <w:rFonts w:hAnsi="Times New Roman"/>
          <w:lang w:val="pl-PL"/>
        </w:rPr>
        <w:t>ł</w:t>
      </w:r>
      <w:r w:rsidRPr="001D60B9">
        <w:rPr>
          <w:lang w:val="pl-PL"/>
        </w:rPr>
        <w:t>a tkanka t</w:t>
      </w:r>
      <w:r w:rsidRPr="001D60B9">
        <w:rPr>
          <w:rFonts w:hAnsi="Times New Roman"/>
          <w:lang w:val="pl-PL"/>
        </w:rPr>
        <w:t>ł</w:t>
      </w:r>
      <w:r w:rsidRPr="001D60B9">
        <w:rPr>
          <w:lang w:val="pl-PL"/>
        </w:rPr>
        <w:t>uszczowa. Z tego wzgl</w:t>
      </w:r>
      <w:r w:rsidRPr="001D60B9">
        <w:rPr>
          <w:rFonts w:hAnsi="Times New Roman"/>
          <w:lang w:val="pl-PL"/>
        </w:rPr>
        <w:t>ę</w:t>
      </w:r>
      <w:r w:rsidRPr="001D60B9">
        <w:rPr>
          <w:lang w:val="pl-PL"/>
        </w:rPr>
        <w:t>du nie tylko zwi</w:t>
      </w:r>
      <w:r w:rsidRPr="001D60B9">
        <w:rPr>
          <w:rFonts w:hAnsi="Times New Roman"/>
          <w:lang w:val="pl-PL"/>
        </w:rPr>
        <w:t>ę</w:t>
      </w:r>
      <w:r w:rsidRPr="001D60B9">
        <w:rPr>
          <w:lang w:val="pl-PL"/>
        </w:rPr>
        <w:t>kszenie wydatku energetycznego</w:t>
      </w:r>
      <w:r w:rsidR="00D12D2D">
        <w:rPr>
          <w:lang w:val="pl-PL"/>
        </w:rPr>
        <w:t>,</w:t>
      </w:r>
      <w:r w:rsidRPr="001D60B9">
        <w:rPr>
          <w:lang w:val="pl-PL"/>
        </w:rPr>
        <w:t xml:space="preserve"> np. poprzez aktywno</w:t>
      </w:r>
      <w:r w:rsidRPr="001D60B9">
        <w:rPr>
          <w:rFonts w:hAnsi="Times New Roman"/>
          <w:lang w:val="pl-PL"/>
        </w:rPr>
        <w:t xml:space="preserve">ść </w:t>
      </w:r>
      <w:r w:rsidRPr="001D60B9">
        <w:rPr>
          <w:lang w:val="pl-PL"/>
        </w:rPr>
        <w:t>fizyczn</w:t>
      </w:r>
      <w:r w:rsidRPr="001D60B9">
        <w:rPr>
          <w:rFonts w:hAnsi="Times New Roman"/>
          <w:lang w:val="pl-PL"/>
        </w:rPr>
        <w:t>ą</w:t>
      </w:r>
      <w:r w:rsidRPr="001D60B9">
        <w:rPr>
          <w:lang w:val="pl-PL"/>
        </w:rPr>
        <w:t>, ale i usuni</w:t>
      </w:r>
      <w:r w:rsidRPr="001D60B9">
        <w:rPr>
          <w:rFonts w:hAnsi="Times New Roman"/>
          <w:lang w:val="pl-PL"/>
        </w:rPr>
        <w:t>ę</w:t>
      </w:r>
      <w:r w:rsidRPr="001D60B9">
        <w:rPr>
          <w:lang w:val="pl-PL"/>
        </w:rPr>
        <w:t>cie nadmiaru tkanki t</w:t>
      </w:r>
      <w:r w:rsidRPr="001D60B9">
        <w:rPr>
          <w:rFonts w:hAnsi="Times New Roman"/>
          <w:lang w:val="pl-PL"/>
        </w:rPr>
        <w:t>ł</w:t>
      </w:r>
      <w:r w:rsidRPr="001D60B9">
        <w:rPr>
          <w:lang w:val="pl-PL"/>
        </w:rPr>
        <w:t>uszczowej, gdzie TAG s</w:t>
      </w:r>
      <w:r w:rsidRPr="001D60B9">
        <w:rPr>
          <w:rFonts w:hAnsi="Times New Roman"/>
          <w:lang w:val="pl-PL"/>
        </w:rPr>
        <w:t xml:space="preserve">ą </w:t>
      </w:r>
      <w:r w:rsidRPr="001D60B9">
        <w:rPr>
          <w:lang w:val="pl-PL"/>
        </w:rPr>
        <w:t>produkowane i</w:t>
      </w:r>
      <w:r w:rsidR="00D12D2D">
        <w:rPr>
          <w:lang w:val="pl-PL"/>
        </w:rPr>
        <w:t> </w:t>
      </w:r>
      <w:r w:rsidRPr="001D60B9">
        <w:rPr>
          <w:lang w:val="pl-PL"/>
        </w:rPr>
        <w:t>gromadzone</w:t>
      </w:r>
      <w:r w:rsidR="00D12D2D">
        <w:rPr>
          <w:lang w:val="pl-PL"/>
        </w:rPr>
        <w:t>,</w:t>
      </w:r>
      <w:r w:rsidRPr="001D60B9">
        <w:rPr>
          <w:lang w:val="pl-PL"/>
        </w:rPr>
        <w:t xml:space="preserve"> powinno korzystnie wp</w:t>
      </w:r>
      <w:r w:rsidRPr="001D60B9">
        <w:rPr>
          <w:rFonts w:hAnsi="Times New Roman"/>
          <w:lang w:val="pl-PL"/>
        </w:rPr>
        <w:t>ł</w:t>
      </w:r>
      <w:r w:rsidRPr="001D60B9">
        <w:rPr>
          <w:lang w:val="pl-PL"/>
        </w:rPr>
        <w:t>yn</w:t>
      </w:r>
      <w:r w:rsidRPr="001D60B9">
        <w:rPr>
          <w:rFonts w:hAnsi="Times New Roman"/>
          <w:lang w:val="pl-PL"/>
        </w:rPr>
        <w:t xml:space="preserve">ąć </w:t>
      </w:r>
      <w:r w:rsidRPr="001D60B9">
        <w:rPr>
          <w:lang w:val="pl-PL"/>
        </w:rPr>
        <w:t>na ich poziom. W prezentowanej dysertacji doktorskiej u pacjent</w:t>
      </w:r>
      <w:r w:rsidRPr="001D60B9">
        <w:rPr>
          <w:rFonts w:hAnsi="Times New Roman"/>
          <w:lang w:val="pl-PL"/>
        </w:rPr>
        <w:t>ó</w:t>
      </w:r>
      <w:r w:rsidRPr="001D60B9">
        <w:rPr>
          <w:lang w:val="pl-PL"/>
        </w:rPr>
        <w:t>w z grupy bada</w:t>
      </w:r>
      <w:r w:rsidR="00D12D2D">
        <w:rPr>
          <w:lang w:val="pl-PL"/>
        </w:rPr>
        <w:t>nej</w:t>
      </w:r>
      <w:r w:rsidRPr="001D60B9">
        <w:rPr>
          <w:lang w:val="pl-PL"/>
        </w:rPr>
        <w:t xml:space="preserve"> wykazano podwy</w:t>
      </w:r>
      <w:r w:rsidRPr="001D60B9">
        <w:rPr>
          <w:rFonts w:hAnsi="Times New Roman"/>
          <w:lang w:val="pl-PL"/>
        </w:rPr>
        <w:t>ż</w:t>
      </w:r>
      <w:r w:rsidRPr="001D60B9">
        <w:rPr>
          <w:lang w:val="pl-PL"/>
        </w:rPr>
        <w:t>szony wyj</w:t>
      </w:r>
      <w:r w:rsidRPr="001D60B9">
        <w:rPr>
          <w:rFonts w:hAnsi="Times New Roman"/>
          <w:lang w:val="pl-PL"/>
        </w:rPr>
        <w:t>ś</w:t>
      </w:r>
      <w:r w:rsidRPr="001D60B9">
        <w:rPr>
          <w:lang w:val="pl-PL"/>
        </w:rPr>
        <w:t>ciowy poziom TAG, kt</w:t>
      </w:r>
      <w:r w:rsidRPr="001D60B9">
        <w:rPr>
          <w:rFonts w:hAnsi="Times New Roman"/>
          <w:lang w:val="pl-PL"/>
        </w:rPr>
        <w:t>ó</w:t>
      </w:r>
      <w:r w:rsidRPr="001D60B9">
        <w:rPr>
          <w:lang w:val="pl-PL"/>
        </w:rPr>
        <w:t>ry w miesi</w:t>
      </w:r>
      <w:r w:rsidRPr="001D60B9">
        <w:rPr>
          <w:rFonts w:hAnsi="Times New Roman"/>
          <w:lang w:val="pl-PL"/>
        </w:rPr>
        <w:t>ą</w:t>
      </w:r>
      <w:r w:rsidRPr="001D60B9">
        <w:rPr>
          <w:lang w:val="pl-PL"/>
        </w:rPr>
        <w:t>c od zabiegu liposukcji uleg</w:t>
      </w:r>
      <w:r w:rsidRPr="001D60B9">
        <w:rPr>
          <w:rFonts w:hAnsi="Times New Roman"/>
          <w:lang w:val="pl-PL"/>
        </w:rPr>
        <w:t xml:space="preserve">ł </w:t>
      </w:r>
      <w:r w:rsidRPr="001D60B9">
        <w:rPr>
          <w:lang w:val="pl-PL"/>
        </w:rPr>
        <w:t>istotnemu obni</w:t>
      </w:r>
      <w:r w:rsidRPr="001D60B9">
        <w:rPr>
          <w:rFonts w:hAnsi="Times New Roman"/>
          <w:lang w:val="pl-PL"/>
        </w:rPr>
        <w:t>ż</w:t>
      </w:r>
      <w:r w:rsidRPr="001D60B9">
        <w:rPr>
          <w:lang w:val="pl-PL"/>
        </w:rPr>
        <w:t>eniu. Ponadto efekt zosta</w:t>
      </w:r>
      <w:r w:rsidRPr="001D60B9">
        <w:rPr>
          <w:rFonts w:hAnsi="Times New Roman"/>
          <w:lang w:val="pl-PL"/>
        </w:rPr>
        <w:t xml:space="preserve">ł </w:t>
      </w:r>
      <w:r w:rsidRPr="001D60B9">
        <w:rPr>
          <w:lang w:val="pl-PL"/>
        </w:rPr>
        <w:t>utrzymany przez kolejnych kilka miesi</w:t>
      </w:r>
      <w:r w:rsidRPr="001D60B9">
        <w:rPr>
          <w:rFonts w:hAnsi="Times New Roman"/>
          <w:lang w:val="pl-PL"/>
        </w:rPr>
        <w:t>ę</w:t>
      </w:r>
      <w:r w:rsidRPr="001D60B9">
        <w:rPr>
          <w:lang w:val="pl-PL"/>
        </w:rPr>
        <w:t>cy. Bior</w:t>
      </w:r>
      <w:r w:rsidRPr="001D60B9">
        <w:rPr>
          <w:rFonts w:hAnsi="Times New Roman"/>
          <w:lang w:val="pl-PL"/>
        </w:rPr>
        <w:t>ą</w:t>
      </w:r>
      <w:r w:rsidRPr="001D60B9">
        <w:rPr>
          <w:lang w:val="pl-PL"/>
        </w:rPr>
        <w:t>c pod uwag</w:t>
      </w:r>
      <w:r w:rsidRPr="001D60B9">
        <w:rPr>
          <w:rFonts w:hAnsi="Times New Roman"/>
          <w:lang w:val="pl-PL"/>
        </w:rPr>
        <w:t xml:space="preserve">ę </w:t>
      </w:r>
      <w:r w:rsidRPr="001D60B9">
        <w:rPr>
          <w:lang w:val="pl-PL"/>
        </w:rPr>
        <w:t xml:space="preserve">to, </w:t>
      </w:r>
      <w:r w:rsidRPr="001D60B9">
        <w:rPr>
          <w:rFonts w:hAnsi="Times New Roman"/>
          <w:lang w:val="pl-PL"/>
        </w:rPr>
        <w:t>ż</w:t>
      </w:r>
      <w:r w:rsidRPr="001D60B9">
        <w:rPr>
          <w:lang w:val="pl-PL"/>
        </w:rPr>
        <w:t xml:space="preserve">e styl </w:t>
      </w:r>
      <w:r w:rsidRPr="001D60B9">
        <w:rPr>
          <w:rFonts w:hAnsi="Times New Roman"/>
          <w:lang w:val="pl-PL"/>
        </w:rPr>
        <w:t>ż</w:t>
      </w:r>
      <w:r w:rsidRPr="001D60B9">
        <w:rPr>
          <w:lang w:val="pl-PL"/>
        </w:rPr>
        <w:t>ycia pacjent</w:t>
      </w:r>
      <w:r w:rsidRPr="001D60B9">
        <w:rPr>
          <w:rFonts w:hAnsi="Times New Roman"/>
          <w:lang w:val="pl-PL"/>
        </w:rPr>
        <w:t>ó</w:t>
      </w:r>
      <w:r w:rsidRPr="001D60B9">
        <w:rPr>
          <w:lang w:val="pl-PL"/>
        </w:rPr>
        <w:t>w oraz poziom r</w:t>
      </w:r>
      <w:r w:rsidRPr="001D60B9">
        <w:rPr>
          <w:rFonts w:hAnsi="Times New Roman"/>
          <w:lang w:val="pl-PL"/>
        </w:rPr>
        <w:t>ó</w:t>
      </w:r>
      <w:r w:rsidRPr="001D60B9">
        <w:rPr>
          <w:lang w:val="pl-PL"/>
        </w:rPr>
        <w:t>wnowagi energetycznej nie zmieni</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w tym czasie (badani pacjenci nie wprowadzili znacz</w:t>
      </w:r>
      <w:r w:rsidRPr="001D60B9">
        <w:rPr>
          <w:rFonts w:hAnsi="Times New Roman"/>
          <w:lang w:val="pl-PL"/>
        </w:rPr>
        <w:t>ą</w:t>
      </w:r>
      <w:r w:rsidRPr="001D60B9">
        <w:rPr>
          <w:lang w:val="pl-PL"/>
        </w:rPr>
        <w:t>cych zmian w sposobie od</w:t>
      </w:r>
      <w:r w:rsidRPr="001D60B9">
        <w:rPr>
          <w:rFonts w:hAnsi="Times New Roman"/>
          <w:lang w:val="pl-PL"/>
        </w:rPr>
        <w:t>ż</w:t>
      </w:r>
      <w:r w:rsidRPr="001D60B9">
        <w:rPr>
          <w:lang w:val="pl-PL"/>
        </w:rPr>
        <w:t>ywiania i aktywno</w:t>
      </w:r>
      <w:r w:rsidRPr="001D60B9">
        <w:rPr>
          <w:rFonts w:hAnsi="Times New Roman"/>
          <w:lang w:val="pl-PL"/>
        </w:rPr>
        <w:t>ś</w:t>
      </w:r>
      <w:r w:rsidRPr="001D60B9">
        <w:rPr>
          <w:lang w:val="pl-PL"/>
        </w:rPr>
        <w:t>ci fizycznej) mo</w:t>
      </w:r>
      <w:r w:rsidRPr="001D60B9">
        <w:rPr>
          <w:rFonts w:hAnsi="Times New Roman"/>
          <w:lang w:val="pl-PL"/>
        </w:rPr>
        <w:t>ż</w:t>
      </w:r>
      <w:r w:rsidRPr="001D60B9">
        <w:rPr>
          <w:lang w:val="pl-PL"/>
        </w:rPr>
        <w:t>na wnioskowa</w:t>
      </w:r>
      <w:r w:rsidRPr="001D60B9">
        <w:rPr>
          <w:rFonts w:hAnsi="Times New Roman"/>
          <w:lang w:val="pl-PL"/>
        </w:rPr>
        <w:t>ć</w:t>
      </w:r>
      <w:r w:rsidRPr="001D60B9">
        <w:rPr>
          <w:lang w:val="pl-PL"/>
        </w:rPr>
        <w:t xml:space="preserve">, </w:t>
      </w:r>
      <w:r w:rsidRPr="001D60B9">
        <w:rPr>
          <w:rFonts w:hAnsi="Times New Roman"/>
          <w:lang w:val="pl-PL"/>
        </w:rPr>
        <w:t>ż</w:t>
      </w:r>
      <w:r w:rsidRPr="001D60B9">
        <w:rPr>
          <w:lang w:val="pl-PL"/>
        </w:rPr>
        <w:t>e zabieg liposukcji metod</w:t>
      </w:r>
      <w:r w:rsidRPr="001D60B9">
        <w:rPr>
          <w:rFonts w:hAnsi="Times New Roman"/>
          <w:lang w:val="pl-PL"/>
        </w:rPr>
        <w:t xml:space="preserve">ą </w:t>
      </w:r>
      <w:r w:rsidRPr="001D60B9">
        <w:rPr>
          <w:lang w:val="pl-PL"/>
        </w:rPr>
        <w:t>VASER Lipo przyni</w:t>
      </w:r>
      <w:r w:rsidRPr="001D60B9">
        <w:rPr>
          <w:rFonts w:hAnsi="Times New Roman"/>
          <w:lang w:val="pl-PL"/>
        </w:rPr>
        <w:t>ó</w:t>
      </w:r>
      <w:r w:rsidRPr="001D60B9">
        <w:rPr>
          <w:lang w:val="pl-PL"/>
        </w:rPr>
        <w:t>s</w:t>
      </w:r>
      <w:r w:rsidRPr="001D60B9">
        <w:rPr>
          <w:rFonts w:hAnsi="Times New Roman"/>
          <w:lang w:val="pl-PL"/>
        </w:rPr>
        <w:t xml:space="preserve">ł </w:t>
      </w:r>
      <w:r w:rsidRPr="001D60B9">
        <w:rPr>
          <w:lang w:val="pl-PL"/>
        </w:rPr>
        <w:t>wymierne korzy</w:t>
      </w:r>
      <w:r w:rsidRPr="001D60B9">
        <w:rPr>
          <w:rFonts w:hAnsi="Times New Roman"/>
          <w:lang w:val="pl-PL"/>
        </w:rPr>
        <w:t>ś</w:t>
      </w:r>
      <w:r w:rsidRPr="001D60B9">
        <w:rPr>
          <w:lang w:val="pl-PL"/>
        </w:rPr>
        <w:t>ci pacjentom z podwy</w:t>
      </w:r>
      <w:r w:rsidRPr="001D60B9">
        <w:rPr>
          <w:rFonts w:hAnsi="Times New Roman"/>
          <w:lang w:val="pl-PL"/>
        </w:rPr>
        <w:t>ż</w:t>
      </w:r>
      <w:r w:rsidRPr="001D60B9">
        <w:rPr>
          <w:lang w:val="pl-PL"/>
        </w:rPr>
        <w:t>szonym st</w:t>
      </w:r>
      <w:r w:rsidRPr="001D60B9">
        <w:rPr>
          <w:rFonts w:hAnsi="Times New Roman"/>
          <w:lang w:val="pl-PL"/>
        </w:rPr>
        <w:t>ęż</w:t>
      </w:r>
      <w:r w:rsidRPr="001D60B9">
        <w:rPr>
          <w:lang w:val="pl-PL"/>
        </w:rPr>
        <w:t>eniem TAG w zakresie tego parametru. Podobne wyniki by</w:t>
      </w:r>
      <w:r w:rsidRPr="001D60B9">
        <w:rPr>
          <w:rFonts w:hAnsi="Times New Roman"/>
          <w:lang w:val="pl-PL"/>
        </w:rPr>
        <w:t>ł</w:t>
      </w:r>
      <w:r w:rsidRPr="001D60B9">
        <w:rPr>
          <w:lang w:val="pl-PL"/>
        </w:rPr>
        <w:t xml:space="preserve">y </w:t>
      </w:r>
      <w:r w:rsidRPr="001D60B9">
        <w:rPr>
          <w:lang w:val="pl-PL"/>
        </w:rPr>
        <w:lastRenderedPageBreak/>
        <w:t>prezentowane przez inne grupy badaczy, kt</w:t>
      </w:r>
      <w:r w:rsidRPr="001D60B9">
        <w:rPr>
          <w:rFonts w:hAnsi="Times New Roman"/>
          <w:lang w:val="pl-PL"/>
        </w:rPr>
        <w:t>ó</w:t>
      </w:r>
      <w:r w:rsidRPr="001D60B9">
        <w:rPr>
          <w:lang w:val="pl-PL"/>
        </w:rPr>
        <w:t>rzy przeprowadzali zabieg liposukcji zar</w:t>
      </w:r>
      <w:r w:rsidRPr="001D60B9">
        <w:rPr>
          <w:rFonts w:hAnsi="Times New Roman"/>
          <w:lang w:val="pl-PL"/>
        </w:rPr>
        <w:t>ó</w:t>
      </w:r>
      <w:r w:rsidRPr="001D60B9">
        <w:rPr>
          <w:lang w:val="pl-PL"/>
        </w:rPr>
        <w:t>wno u</w:t>
      </w:r>
      <w:r w:rsidR="00D12D2D">
        <w:rPr>
          <w:lang w:val="pl-PL"/>
        </w:rPr>
        <w:t> </w:t>
      </w:r>
      <w:r w:rsidRPr="001D60B9">
        <w:rPr>
          <w:lang w:val="pl-PL"/>
        </w:rPr>
        <w:t>pacjent</w:t>
      </w:r>
      <w:r w:rsidRPr="001D60B9">
        <w:rPr>
          <w:rFonts w:hAnsi="Times New Roman"/>
          <w:lang w:val="pl-PL"/>
        </w:rPr>
        <w:t>ó</w:t>
      </w:r>
      <w:r w:rsidRPr="001D60B9">
        <w:rPr>
          <w:lang w:val="pl-PL"/>
        </w:rPr>
        <w:t>w oty</w:t>
      </w:r>
      <w:r w:rsidRPr="001D60B9">
        <w:rPr>
          <w:rFonts w:hAnsi="Times New Roman"/>
          <w:lang w:val="pl-PL"/>
        </w:rPr>
        <w:t>ł</w:t>
      </w:r>
      <w:r w:rsidRPr="001D60B9">
        <w:rPr>
          <w:lang w:val="pl-PL"/>
        </w:rPr>
        <w:t>ych, jak i u tych, u kt</w:t>
      </w:r>
      <w:r w:rsidRPr="001D60B9">
        <w:rPr>
          <w:rFonts w:hAnsi="Times New Roman"/>
          <w:lang w:val="pl-PL"/>
        </w:rPr>
        <w:t>ó</w:t>
      </w:r>
      <w:r w:rsidRPr="001D60B9">
        <w:rPr>
          <w:lang w:val="pl-PL"/>
        </w:rPr>
        <w:t>rych BMI by</w:t>
      </w:r>
      <w:r w:rsidRPr="001D60B9">
        <w:rPr>
          <w:rFonts w:hAnsi="Times New Roman"/>
          <w:lang w:val="pl-PL"/>
        </w:rPr>
        <w:t>ł</w:t>
      </w:r>
      <w:r w:rsidRPr="001D60B9">
        <w:rPr>
          <w:lang w:val="pl-PL"/>
        </w:rPr>
        <w:t>o ni</w:t>
      </w:r>
      <w:r w:rsidRPr="001D60B9">
        <w:rPr>
          <w:rFonts w:hAnsi="Times New Roman"/>
          <w:lang w:val="pl-PL"/>
        </w:rPr>
        <w:t>ż</w:t>
      </w:r>
      <w:r w:rsidRPr="001D60B9">
        <w:rPr>
          <w:lang w:val="pl-PL"/>
        </w:rPr>
        <w:t>sze ni</w:t>
      </w:r>
      <w:r w:rsidRPr="001D60B9">
        <w:rPr>
          <w:rFonts w:hAnsi="Times New Roman"/>
          <w:lang w:val="pl-PL"/>
        </w:rPr>
        <w:t xml:space="preserve">ż </w:t>
      </w:r>
      <w:r w:rsidRPr="001D60B9">
        <w:rPr>
          <w:lang w:val="pl-PL"/>
        </w:rPr>
        <w:t>30 kg/m</w:t>
      </w:r>
      <w:r w:rsidRPr="001D60B9">
        <w:rPr>
          <w:vertAlign w:val="superscript"/>
          <w:lang w:val="pl-PL"/>
        </w:rPr>
        <w:t>2</w:t>
      </w:r>
      <w:r w:rsidRPr="001D60B9">
        <w:rPr>
          <w:lang w:val="pl-PL"/>
        </w:rPr>
        <w:t xml:space="preserve"> (173,</w:t>
      </w:r>
      <w:r w:rsidR="00D12D2D">
        <w:rPr>
          <w:lang w:val="pl-PL"/>
        </w:rPr>
        <w:t xml:space="preserve"> </w:t>
      </w:r>
      <w:r w:rsidRPr="001D60B9">
        <w:rPr>
          <w:lang w:val="pl-PL"/>
        </w:rPr>
        <w:t>174,</w:t>
      </w:r>
      <w:r w:rsidR="00D12D2D">
        <w:rPr>
          <w:lang w:val="pl-PL"/>
        </w:rPr>
        <w:t xml:space="preserve"> </w:t>
      </w:r>
      <w:r w:rsidRPr="001D60B9">
        <w:rPr>
          <w:lang w:val="pl-PL"/>
        </w:rPr>
        <w:t>177,</w:t>
      </w:r>
      <w:r w:rsidR="00D12D2D">
        <w:rPr>
          <w:lang w:val="pl-PL"/>
        </w:rPr>
        <w:t xml:space="preserve"> </w:t>
      </w:r>
      <w:r w:rsidRPr="001D60B9">
        <w:rPr>
          <w:lang w:val="pl-PL"/>
        </w:rPr>
        <w:t>179)</w:t>
      </w:r>
      <w:r w:rsidR="00D12D2D">
        <w:rPr>
          <w:lang w:val="pl-PL"/>
        </w:rPr>
        <w:t>.</w:t>
      </w:r>
    </w:p>
    <w:p w14:paraId="645E3290" w14:textId="4768EE30" w:rsidR="002B4416" w:rsidRPr="001D60B9" w:rsidRDefault="001D60B9" w:rsidP="008B2692">
      <w:pPr>
        <w:spacing w:before="240" w:after="160" w:line="480" w:lineRule="auto"/>
        <w:jc w:val="both"/>
        <w:rPr>
          <w:lang w:val="pl-PL"/>
        </w:rPr>
      </w:pPr>
      <w:r w:rsidRPr="001D60B9">
        <w:rPr>
          <w:lang w:val="pl-PL"/>
        </w:rPr>
        <w:t xml:space="preserve">W </w:t>
      </w:r>
      <w:r w:rsidRPr="001D60B9">
        <w:rPr>
          <w:rFonts w:hAnsi="Times New Roman"/>
          <w:lang w:val="pl-PL"/>
        </w:rPr>
        <w:t>ś</w:t>
      </w:r>
      <w:r w:rsidRPr="001D60B9">
        <w:rPr>
          <w:lang w:val="pl-PL"/>
        </w:rPr>
        <w:t>wietle danych literaturowych wynik ten potwierdza wiele wcze</w:t>
      </w:r>
      <w:r w:rsidRPr="001D60B9">
        <w:rPr>
          <w:rFonts w:hAnsi="Times New Roman"/>
          <w:lang w:val="pl-PL"/>
        </w:rPr>
        <w:t>ś</w:t>
      </w:r>
      <w:r w:rsidRPr="001D60B9">
        <w:rPr>
          <w:lang w:val="pl-PL"/>
        </w:rPr>
        <w:t>niejszych rezultat</w:t>
      </w:r>
      <w:r w:rsidRPr="001D60B9">
        <w:rPr>
          <w:rFonts w:hAnsi="Times New Roman"/>
          <w:lang w:val="pl-PL"/>
        </w:rPr>
        <w:t>ó</w:t>
      </w:r>
      <w:r w:rsidRPr="001D60B9">
        <w:rPr>
          <w:lang w:val="pl-PL"/>
        </w:rPr>
        <w:t>w uzyskanych przez inne grupy badaczy. Wyniki uzyskane przez D</w:t>
      </w:r>
      <w:r w:rsidRPr="001D60B9">
        <w:rPr>
          <w:rFonts w:hAnsi="Times New Roman"/>
          <w:lang w:val="pl-PL"/>
        </w:rPr>
        <w:t>’</w:t>
      </w:r>
      <w:r w:rsidRPr="001D60B9">
        <w:rPr>
          <w:lang w:val="pl-PL"/>
        </w:rPr>
        <w:t>Andrea i wsp</w:t>
      </w:r>
      <w:r w:rsidRPr="001D60B9">
        <w:rPr>
          <w:rFonts w:hAnsi="Times New Roman"/>
          <w:lang w:val="pl-PL"/>
        </w:rPr>
        <w:t>ół</w:t>
      </w:r>
      <w:r w:rsidRPr="001D60B9">
        <w:rPr>
          <w:lang w:val="pl-PL"/>
        </w:rPr>
        <w:t>pracownik</w:t>
      </w:r>
      <w:r w:rsidRPr="001D60B9">
        <w:rPr>
          <w:rFonts w:hAnsi="Times New Roman"/>
          <w:lang w:val="pl-PL"/>
        </w:rPr>
        <w:t>ó</w:t>
      </w:r>
      <w:r w:rsidRPr="001D60B9">
        <w:rPr>
          <w:lang w:val="pl-PL"/>
        </w:rPr>
        <w:t>w przeprowadzone na 123 oty</w:t>
      </w:r>
      <w:r w:rsidRPr="001D60B9">
        <w:rPr>
          <w:rFonts w:hAnsi="Times New Roman"/>
          <w:lang w:val="pl-PL"/>
        </w:rPr>
        <w:t>ł</w:t>
      </w:r>
      <w:r w:rsidRPr="001D60B9">
        <w:rPr>
          <w:lang w:val="pl-PL"/>
        </w:rPr>
        <w:t>ych kobietach wykaza</w:t>
      </w:r>
      <w:r w:rsidRPr="001D60B9">
        <w:rPr>
          <w:rFonts w:hAnsi="Times New Roman"/>
          <w:lang w:val="pl-PL"/>
        </w:rPr>
        <w:t>ł</w:t>
      </w:r>
      <w:r w:rsidRPr="001D60B9">
        <w:rPr>
          <w:lang w:val="pl-PL"/>
        </w:rPr>
        <w:t xml:space="preserve">y, </w:t>
      </w:r>
      <w:r w:rsidRPr="001D60B9">
        <w:rPr>
          <w:rFonts w:hAnsi="Times New Roman"/>
          <w:lang w:val="pl-PL"/>
        </w:rPr>
        <w:t>ż</w:t>
      </w:r>
      <w:r w:rsidRPr="001D60B9">
        <w:rPr>
          <w:lang w:val="pl-PL"/>
        </w:rPr>
        <w:t>e zabieg liposukcji w istotny spos</w:t>
      </w:r>
      <w:r w:rsidRPr="001D60B9">
        <w:rPr>
          <w:rFonts w:hAnsi="Times New Roman"/>
          <w:lang w:val="pl-PL"/>
        </w:rPr>
        <w:t>ó</w:t>
      </w:r>
      <w:r w:rsidRPr="001D60B9">
        <w:rPr>
          <w:lang w:val="pl-PL"/>
        </w:rPr>
        <w:t>b obni</w:t>
      </w:r>
      <w:r w:rsidRPr="001D60B9">
        <w:rPr>
          <w:rFonts w:hAnsi="Times New Roman"/>
          <w:lang w:val="pl-PL"/>
        </w:rPr>
        <w:t>ż</w:t>
      </w:r>
      <w:r w:rsidRPr="001D60B9">
        <w:rPr>
          <w:lang w:val="pl-PL"/>
        </w:rPr>
        <w:t>a</w:t>
      </w:r>
      <w:r w:rsidRPr="001D60B9">
        <w:rPr>
          <w:rFonts w:hAnsi="Times New Roman"/>
          <w:lang w:val="pl-PL"/>
        </w:rPr>
        <w:t xml:space="preserve">ł </w:t>
      </w:r>
      <w:r w:rsidRPr="001D60B9">
        <w:rPr>
          <w:lang w:val="pl-PL"/>
        </w:rPr>
        <w:t>koncentracj</w:t>
      </w:r>
      <w:r w:rsidRPr="001D60B9">
        <w:rPr>
          <w:rFonts w:hAnsi="Times New Roman"/>
          <w:lang w:val="pl-PL"/>
        </w:rPr>
        <w:t xml:space="preserve">ę </w:t>
      </w:r>
      <w:r w:rsidRPr="001D60B9">
        <w:rPr>
          <w:lang w:val="pl-PL"/>
        </w:rPr>
        <w:t>TAG w surowicy krwi 21 i 90 dni po zabiegu w por</w:t>
      </w:r>
      <w:r w:rsidRPr="001D60B9">
        <w:rPr>
          <w:rFonts w:hAnsi="Times New Roman"/>
          <w:lang w:val="pl-PL"/>
        </w:rPr>
        <w:t>ó</w:t>
      </w:r>
      <w:r w:rsidRPr="001D60B9">
        <w:rPr>
          <w:lang w:val="pl-PL"/>
        </w:rPr>
        <w:t>wnaniu do st</w:t>
      </w:r>
      <w:r w:rsidRPr="001D60B9">
        <w:rPr>
          <w:rFonts w:hAnsi="Times New Roman"/>
          <w:lang w:val="pl-PL"/>
        </w:rPr>
        <w:t>ęż</w:t>
      </w:r>
      <w:r w:rsidRPr="001D60B9">
        <w:rPr>
          <w:lang w:val="pl-PL"/>
        </w:rPr>
        <w:t>enia tego parametru przed zabiegiem (173). Podobne rezultaty uzyska</w:t>
      </w:r>
      <w:r w:rsidRPr="001D60B9">
        <w:rPr>
          <w:rFonts w:hAnsi="Times New Roman"/>
          <w:lang w:val="pl-PL"/>
        </w:rPr>
        <w:t xml:space="preserve">ł </w:t>
      </w:r>
      <w:r w:rsidRPr="001D60B9">
        <w:rPr>
          <w:lang w:val="pl-PL"/>
        </w:rPr>
        <w:t>Davis, kt</w:t>
      </w:r>
      <w:r w:rsidRPr="001D60B9">
        <w:rPr>
          <w:rFonts w:hAnsi="Times New Roman"/>
          <w:lang w:val="pl-PL"/>
        </w:rPr>
        <w:t>ó</w:t>
      </w:r>
      <w:r w:rsidRPr="001D60B9">
        <w:rPr>
          <w:lang w:val="pl-PL"/>
        </w:rPr>
        <w:t>ry zauwa</w:t>
      </w:r>
      <w:r w:rsidRPr="001D60B9">
        <w:rPr>
          <w:rFonts w:hAnsi="Times New Roman"/>
          <w:lang w:val="pl-PL"/>
        </w:rPr>
        <w:t>ż</w:t>
      </w:r>
      <w:r w:rsidRPr="001D60B9">
        <w:rPr>
          <w:lang w:val="pl-PL"/>
        </w:rPr>
        <w:t>y</w:t>
      </w:r>
      <w:r w:rsidRPr="001D60B9">
        <w:rPr>
          <w:rFonts w:hAnsi="Times New Roman"/>
          <w:lang w:val="pl-PL"/>
        </w:rPr>
        <w:t>ł</w:t>
      </w:r>
      <w:r w:rsidRPr="001D60B9">
        <w:rPr>
          <w:lang w:val="pl-PL"/>
        </w:rPr>
        <w:t xml:space="preserve">, </w:t>
      </w:r>
      <w:r w:rsidRPr="001D60B9">
        <w:rPr>
          <w:rFonts w:hAnsi="Times New Roman"/>
          <w:lang w:val="pl-PL"/>
        </w:rPr>
        <w:t>ż</w:t>
      </w:r>
      <w:r w:rsidRPr="001D60B9">
        <w:rPr>
          <w:lang w:val="pl-PL"/>
        </w:rPr>
        <w:t>e w</w:t>
      </w:r>
      <w:r w:rsidR="00D12D2D">
        <w:rPr>
          <w:lang w:val="pl-PL"/>
        </w:rPr>
        <w:t> </w:t>
      </w:r>
      <w:r w:rsidRPr="001D60B9">
        <w:rPr>
          <w:lang w:val="pl-PL"/>
        </w:rPr>
        <w:t>miesi</w:t>
      </w:r>
      <w:r w:rsidRPr="001D60B9">
        <w:rPr>
          <w:rFonts w:hAnsi="Times New Roman"/>
          <w:lang w:val="pl-PL"/>
        </w:rPr>
        <w:t>ą</w:t>
      </w:r>
      <w:r w:rsidRPr="001D60B9">
        <w:rPr>
          <w:lang w:val="pl-PL"/>
        </w:rPr>
        <w:t>c po zabiegu TAG spad</w:t>
      </w:r>
      <w:r w:rsidRPr="001D60B9">
        <w:rPr>
          <w:rFonts w:hAnsi="Times New Roman"/>
          <w:lang w:val="pl-PL"/>
        </w:rPr>
        <w:t>ł</w:t>
      </w:r>
      <w:r w:rsidRPr="001D60B9">
        <w:rPr>
          <w:lang w:val="pl-PL"/>
        </w:rPr>
        <w:t>y z 96.5</w:t>
      </w:r>
      <w:r w:rsidRPr="001D60B9">
        <w:rPr>
          <w:rFonts w:hAnsi="Times New Roman"/>
          <w:lang w:val="pl-PL"/>
        </w:rPr>
        <w:t>±</w:t>
      </w:r>
      <w:r w:rsidRPr="001D60B9">
        <w:rPr>
          <w:lang w:val="pl-PL"/>
        </w:rPr>
        <w:t>16.0 do poziomu ok</w:t>
      </w:r>
      <w:r w:rsidR="00D12D2D">
        <w:rPr>
          <w:lang w:val="pl-PL"/>
        </w:rPr>
        <w:t>.</w:t>
      </w:r>
      <w:r w:rsidRPr="001D60B9">
        <w:rPr>
          <w:lang w:val="pl-PL"/>
        </w:rPr>
        <w:t xml:space="preserve"> 90,9</w:t>
      </w:r>
      <w:r w:rsidRPr="001D60B9">
        <w:rPr>
          <w:rFonts w:hAnsi="Times New Roman"/>
          <w:lang w:val="pl-PL"/>
        </w:rPr>
        <w:t>±</w:t>
      </w:r>
      <w:r w:rsidRPr="001D60B9">
        <w:rPr>
          <w:lang w:val="pl-PL"/>
        </w:rPr>
        <w:t>14,4 (174). Innymi zespo</w:t>
      </w:r>
      <w:r w:rsidRPr="001D60B9">
        <w:rPr>
          <w:rFonts w:hAnsi="Times New Roman"/>
          <w:lang w:val="pl-PL"/>
        </w:rPr>
        <w:t>ł</w:t>
      </w:r>
      <w:r w:rsidRPr="001D60B9">
        <w:rPr>
          <w:lang w:val="pl-PL"/>
        </w:rPr>
        <w:t>ami badaczy, kt</w:t>
      </w:r>
      <w:r w:rsidRPr="001D60B9">
        <w:rPr>
          <w:rFonts w:hAnsi="Times New Roman"/>
          <w:lang w:val="pl-PL"/>
        </w:rPr>
        <w:t>ó</w:t>
      </w:r>
      <w:r w:rsidRPr="001D60B9">
        <w:rPr>
          <w:lang w:val="pl-PL"/>
        </w:rPr>
        <w:t>rych wyniki potwierdzaj</w:t>
      </w:r>
      <w:r w:rsidRPr="001D60B9">
        <w:rPr>
          <w:rFonts w:hAnsi="Times New Roman"/>
          <w:lang w:val="pl-PL"/>
        </w:rPr>
        <w:t xml:space="preserve">ą </w:t>
      </w:r>
      <w:r w:rsidRPr="001D60B9">
        <w:rPr>
          <w:lang w:val="pl-PL"/>
        </w:rPr>
        <w:t>moje rezultaty</w:t>
      </w:r>
      <w:r w:rsidR="00D12D2D">
        <w:rPr>
          <w:lang w:val="pl-PL"/>
        </w:rPr>
        <w:t>,</w:t>
      </w:r>
      <w:r w:rsidRPr="001D60B9">
        <w:rPr>
          <w:lang w:val="pl-PL"/>
        </w:rPr>
        <w:t xml:space="preserve"> s</w:t>
      </w:r>
      <w:r w:rsidRPr="001D60B9">
        <w:rPr>
          <w:rFonts w:hAnsi="Times New Roman"/>
          <w:lang w:val="pl-PL"/>
        </w:rPr>
        <w:t xml:space="preserve">ą </w:t>
      </w:r>
      <w:r w:rsidRPr="001D60B9">
        <w:rPr>
          <w:lang w:val="pl-PL"/>
        </w:rPr>
        <w:t>wyniki Ybarra (177) oraz Swansona (179).</w:t>
      </w:r>
      <w:r w:rsidR="00D12D2D">
        <w:rPr>
          <w:lang w:val="pl-PL"/>
        </w:rPr>
        <w:t xml:space="preserve"> Ten ostatni swoje wyniki uzyska</w:t>
      </w:r>
      <w:r w:rsidR="00D12D2D">
        <w:rPr>
          <w:lang w:val="pl-PL"/>
        </w:rPr>
        <w:t>ł</w:t>
      </w:r>
      <w:r w:rsidR="00D12D2D">
        <w:rPr>
          <w:lang w:val="pl-PL"/>
        </w:rPr>
        <w:t xml:space="preserve"> na podstawie</w:t>
      </w:r>
      <w:r w:rsidRPr="001D60B9">
        <w:rPr>
          <w:lang w:val="pl-PL"/>
        </w:rPr>
        <w:t xml:space="preserve"> </w:t>
      </w:r>
      <w:r w:rsidR="00D12D2D">
        <w:rPr>
          <w:lang w:val="pl-PL"/>
        </w:rPr>
        <w:t>b</w:t>
      </w:r>
      <w:r w:rsidRPr="001D60B9">
        <w:rPr>
          <w:lang w:val="pl-PL"/>
        </w:rPr>
        <w:t>adania przeprowadzo</w:t>
      </w:r>
      <w:r w:rsidR="00D12D2D">
        <w:rPr>
          <w:lang w:val="pl-PL"/>
        </w:rPr>
        <w:t>nego</w:t>
      </w:r>
      <w:r w:rsidRPr="001D60B9">
        <w:rPr>
          <w:lang w:val="pl-PL"/>
        </w:rPr>
        <w:t xml:space="preserve"> na 322 pacjentach (270 kobietach i 52 m</w:t>
      </w:r>
      <w:r w:rsidRPr="001D60B9">
        <w:rPr>
          <w:rFonts w:hAnsi="Times New Roman"/>
          <w:lang w:val="pl-PL"/>
        </w:rPr>
        <w:t>ęż</w:t>
      </w:r>
      <w:r w:rsidRPr="001D60B9">
        <w:rPr>
          <w:lang w:val="pl-PL"/>
        </w:rPr>
        <w:t>czyznach), kt</w:t>
      </w:r>
      <w:r w:rsidRPr="001D60B9">
        <w:rPr>
          <w:rFonts w:hAnsi="Times New Roman"/>
          <w:lang w:val="pl-PL"/>
        </w:rPr>
        <w:t>ó</w:t>
      </w:r>
      <w:r w:rsidRPr="001D60B9">
        <w:rPr>
          <w:lang w:val="pl-PL"/>
        </w:rPr>
        <w:t>rzy poddani zostali liposukcji (n=229), liposukcji i abdominoplastyce (n=89) oraz samej abdominoplastyce (n=6). Badania wykaza</w:t>
      </w:r>
      <w:r w:rsidRPr="001D60B9">
        <w:rPr>
          <w:rFonts w:hAnsi="Times New Roman"/>
          <w:lang w:val="pl-PL"/>
        </w:rPr>
        <w:t>ł</w:t>
      </w:r>
      <w:r w:rsidRPr="001D60B9">
        <w:rPr>
          <w:lang w:val="pl-PL"/>
        </w:rPr>
        <w:t>y ok</w:t>
      </w:r>
      <w:r w:rsidR="00211917">
        <w:rPr>
          <w:lang w:val="pl-PL"/>
        </w:rPr>
        <w:t>.</w:t>
      </w:r>
      <w:r w:rsidRPr="001D60B9">
        <w:rPr>
          <w:lang w:val="pl-PL"/>
        </w:rPr>
        <w:t xml:space="preserve"> 43%</w:t>
      </w:r>
      <w:r w:rsidR="00211917">
        <w:rPr>
          <w:lang w:val="pl-PL"/>
        </w:rPr>
        <w:t xml:space="preserve"> </w:t>
      </w:r>
      <w:r w:rsidRPr="001D60B9">
        <w:rPr>
          <w:lang w:val="pl-PL"/>
        </w:rPr>
        <w:t>spadek st</w:t>
      </w:r>
      <w:r w:rsidRPr="001D60B9">
        <w:rPr>
          <w:rFonts w:hAnsi="Times New Roman"/>
          <w:lang w:val="pl-PL"/>
        </w:rPr>
        <w:t>ęż</w:t>
      </w:r>
      <w:r w:rsidRPr="001D60B9">
        <w:rPr>
          <w:lang w:val="pl-PL"/>
        </w:rPr>
        <w:t>enia TAG po liposukcji u pacjent</w:t>
      </w:r>
      <w:r w:rsidRPr="001D60B9">
        <w:rPr>
          <w:rFonts w:hAnsi="Times New Roman"/>
          <w:lang w:val="pl-PL"/>
        </w:rPr>
        <w:t>ó</w:t>
      </w:r>
      <w:r w:rsidRPr="001D60B9">
        <w:rPr>
          <w:lang w:val="pl-PL"/>
        </w:rPr>
        <w:t>w, u kt</w:t>
      </w:r>
      <w:r w:rsidRPr="001D60B9">
        <w:rPr>
          <w:rFonts w:hAnsi="Times New Roman"/>
          <w:lang w:val="pl-PL"/>
        </w:rPr>
        <w:t>ó</w:t>
      </w:r>
      <w:r w:rsidRPr="001D60B9">
        <w:rPr>
          <w:lang w:val="pl-PL"/>
        </w:rPr>
        <w:t>rych koncentracja TAG przed operacj</w:t>
      </w:r>
      <w:r w:rsidRPr="001D60B9">
        <w:rPr>
          <w:rFonts w:hAnsi="Times New Roman"/>
          <w:lang w:val="pl-PL"/>
        </w:rPr>
        <w:t xml:space="preserve">ą </w:t>
      </w:r>
      <w:r w:rsidRPr="001D60B9">
        <w:rPr>
          <w:lang w:val="pl-PL"/>
        </w:rPr>
        <w:t>by</w:t>
      </w:r>
      <w:r w:rsidRPr="001D60B9">
        <w:rPr>
          <w:rFonts w:hAnsi="Times New Roman"/>
          <w:lang w:val="pl-PL"/>
        </w:rPr>
        <w:t>ł</w:t>
      </w:r>
      <w:r w:rsidRPr="001D60B9">
        <w:rPr>
          <w:lang w:val="pl-PL"/>
        </w:rPr>
        <w:t>a wi</w:t>
      </w:r>
      <w:r w:rsidRPr="001D60B9">
        <w:rPr>
          <w:rFonts w:hAnsi="Times New Roman"/>
          <w:lang w:val="pl-PL"/>
        </w:rPr>
        <w:t>ę</w:t>
      </w:r>
      <w:r w:rsidRPr="001D60B9">
        <w:rPr>
          <w:lang w:val="pl-PL"/>
        </w:rPr>
        <w:t>ksza ni</w:t>
      </w:r>
      <w:r w:rsidRPr="001D60B9">
        <w:rPr>
          <w:rFonts w:hAnsi="Times New Roman"/>
          <w:lang w:val="pl-PL"/>
        </w:rPr>
        <w:t xml:space="preserve">ż </w:t>
      </w:r>
      <w:r w:rsidRPr="001D60B9">
        <w:rPr>
          <w:lang w:val="pl-PL"/>
        </w:rPr>
        <w:t xml:space="preserve">150mg/dl (179). </w:t>
      </w:r>
    </w:p>
    <w:p w14:paraId="3A23DDB4" w14:textId="1F867C69" w:rsidR="002B4416" w:rsidRPr="00534442" w:rsidRDefault="001D60B9" w:rsidP="008B2692">
      <w:pPr>
        <w:spacing w:before="240" w:after="160" w:line="480" w:lineRule="auto"/>
        <w:jc w:val="both"/>
        <w:rPr>
          <w:lang w:val="pl-PL"/>
        </w:rPr>
      </w:pPr>
      <w:r w:rsidRPr="001D60B9">
        <w:rPr>
          <w:lang w:val="pl-PL"/>
        </w:rPr>
        <w:t>Podsumowuj</w:t>
      </w:r>
      <w:r w:rsidRPr="001D60B9">
        <w:rPr>
          <w:rFonts w:hAnsi="Times New Roman"/>
          <w:lang w:val="pl-PL"/>
        </w:rPr>
        <w:t>ą</w:t>
      </w:r>
      <w:r w:rsidRPr="001D60B9">
        <w:rPr>
          <w:lang w:val="pl-PL"/>
        </w:rPr>
        <w:t>c wyniki literaturowe, w kt</w:t>
      </w:r>
      <w:r w:rsidRPr="001D60B9">
        <w:rPr>
          <w:rFonts w:hAnsi="Times New Roman"/>
          <w:lang w:val="pl-PL"/>
        </w:rPr>
        <w:t>ó</w:t>
      </w:r>
      <w:r w:rsidRPr="001D60B9">
        <w:rPr>
          <w:lang w:val="pl-PL"/>
        </w:rPr>
        <w:t>rych liposukcja przeprowadzana by</w:t>
      </w:r>
      <w:r w:rsidRPr="001D60B9">
        <w:rPr>
          <w:rFonts w:hAnsi="Times New Roman"/>
          <w:lang w:val="pl-PL"/>
        </w:rPr>
        <w:t>ł</w:t>
      </w:r>
      <w:r w:rsidRPr="001D60B9">
        <w:rPr>
          <w:lang w:val="pl-PL"/>
        </w:rPr>
        <w:t>a w spos</w:t>
      </w:r>
      <w:r w:rsidRPr="001D60B9">
        <w:rPr>
          <w:rFonts w:hAnsi="Times New Roman"/>
          <w:lang w:val="pl-PL"/>
        </w:rPr>
        <w:t>ó</w:t>
      </w:r>
      <w:r w:rsidRPr="001D60B9">
        <w:rPr>
          <w:lang w:val="pl-PL"/>
        </w:rPr>
        <w:t>b tradycyjny wnioskowa</w:t>
      </w:r>
      <w:r w:rsidRPr="001D60B9">
        <w:rPr>
          <w:rFonts w:hAnsi="Times New Roman"/>
          <w:lang w:val="pl-PL"/>
        </w:rPr>
        <w:t xml:space="preserve">ć </w:t>
      </w:r>
      <w:r w:rsidRPr="001D60B9">
        <w:rPr>
          <w:lang w:val="pl-PL"/>
        </w:rPr>
        <w:t>mo</w:t>
      </w:r>
      <w:r w:rsidRPr="001D60B9">
        <w:rPr>
          <w:rFonts w:hAnsi="Times New Roman"/>
          <w:lang w:val="pl-PL"/>
        </w:rPr>
        <w:t>ż</w:t>
      </w:r>
      <w:r w:rsidRPr="001D60B9">
        <w:rPr>
          <w:lang w:val="pl-PL"/>
        </w:rPr>
        <w:t>emy z metoda alternatywna zabieg</w:t>
      </w:r>
      <w:r w:rsidRPr="001D60B9">
        <w:rPr>
          <w:rFonts w:hAnsi="Times New Roman"/>
          <w:lang w:val="pl-PL"/>
        </w:rPr>
        <w:t>ó</w:t>
      </w:r>
      <w:r w:rsidRPr="001D60B9">
        <w:rPr>
          <w:lang w:val="pl-PL"/>
        </w:rPr>
        <w:t>w liposukcji, kt</w:t>
      </w:r>
      <w:r w:rsidRPr="001D60B9">
        <w:rPr>
          <w:rFonts w:hAnsi="Times New Roman"/>
          <w:lang w:val="pl-PL"/>
        </w:rPr>
        <w:t>ó</w:t>
      </w:r>
      <w:r w:rsidRPr="001D60B9">
        <w:rPr>
          <w:lang w:val="pl-PL"/>
        </w:rPr>
        <w:t>r</w:t>
      </w:r>
      <w:r w:rsidRPr="001D60B9">
        <w:rPr>
          <w:rFonts w:hAnsi="Times New Roman"/>
          <w:lang w:val="pl-PL"/>
        </w:rPr>
        <w:t xml:space="preserve">ą </w:t>
      </w:r>
      <w:r w:rsidRPr="001D60B9">
        <w:rPr>
          <w:lang w:val="pl-PL"/>
        </w:rPr>
        <w:t>jest liposukcja ultrad</w:t>
      </w:r>
      <w:r w:rsidRPr="001D60B9">
        <w:rPr>
          <w:rFonts w:hAnsi="Times New Roman"/>
          <w:lang w:val="pl-PL"/>
        </w:rPr>
        <w:t>ź</w:t>
      </w:r>
      <w:r w:rsidRPr="001D60B9">
        <w:rPr>
          <w:lang w:val="pl-PL"/>
        </w:rPr>
        <w:t>wi</w:t>
      </w:r>
      <w:r w:rsidRPr="001D60B9">
        <w:rPr>
          <w:rFonts w:hAnsi="Times New Roman"/>
          <w:lang w:val="pl-PL"/>
        </w:rPr>
        <w:t>ę</w:t>
      </w:r>
      <w:r w:rsidRPr="001D60B9">
        <w:rPr>
          <w:lang w:val="pl-PL"/>
        </w:rPr>
        <w:t>kowa przy u</w:t>
      </w:r>
      <w:r w:rsidRPr="001D60B9">
        <w:rPr>
          <w:rFonts w:hAnsi="Times New Roman"/>
          <w:lang w:val="pl-PL"/>
        </w:rPr>
        <w:t>ż</w:t>
      </w:r>
      <w:r w:rsidRPr="001D60B9">
        <w:rPr>
          <w:lang w:val="pl-PL"/>
        </w:rPr>
        <w:t>yciu systemu VASER w r</w:t>
      </w:r>
      <w:r w:rsidRPr="001D60B9">
        <w:rPr>
          <w:rFonts w:hAnsi="Times New Roman"/>
          <w:lang w:val="pl-PL"/>
        </w:rPr>
        <w:t>ó</w:t>
      </w:r>
      <w:r w:rsidRPr="001D60B9">
        <w:rPr>
          <w:lang w:val="pl-PL"/>
        </w:rPr>
        <w:t>wnowa</w:t>
      </w:r>
      <w:r w:rsidRPr="001D60B9">
        <w:rPr>
          <w:rFonts w:hAnsi="Times New Roman"/>
          <w:lang w:val="pl-PL"/>
        </w:rPr>
        <w:t>ż</w:t>
      </w:r>
      <w:r w:rsidRPr="001D60B9">
        <w:rPr>
          <w:lang w:val="pl-PL"/>
        </w:rPr>
        <w:t>ny spos</w:t>
      </w:r>
      <w:r w:rsidRPr="001D60B9">
        <w:rPr>
          <w:rFonts w:hAnsi="Times New Roman"/>
          <w:lang w:val="pl-PL"/>
        </w:rPr>
        <w:t>ó</w:t>
      </w:r>
      <w:r w:rsidRPr="001D60B9">
        <w:rPr>
          <w:lang w:val="pl-PL"/>
        </w:rPr>
        <w:t>b wp</w:t>
      </w:r>
      <w:r w:rsidRPr="001D60B9">
        <w:rPr>
          <w:rFonts w:hAnsi="Times New Roman"/>
          <w:lang w:val="pl-PL"/>
        </w:rPr>
        <w:t>ł</w:t>
      </w:r>
      <w:r w:rsidRPr="001D60B9">
        <w:rPr>
          <w:lang w:val="pl-PL"/>
        </w:rPr>
        <w:t>ywa na obni</w:t>
      </w:r>
      <w:r w:rsidRPr="001D60B9">
        <w:rPr>
          <w:rFonts w:hAnsi="Times New Roman"/>
          <w:lang w:val="pl-PL"/>
        </w:rPr>
        <w:t>ż</w:t>
      </w:r>
      <w:r w:rsidRPr="001D60B9">
        <w:rPr>
          <w:lang w:val="pl-PL"/>
        </w:rPr>
        <w:t>enie poziomu TAG w surowicy krwi po zabiegu.</w:t>
      </w:r>
    </w:p>
    <w:p w14:paraId="629BB2D9" w14:textId="571CCAD1" w:rsidR="002B4416" w:rsidRPr="001D60B9" w:rsidRDefault="001D60B9" w:rsidP="008B2692">
      <w:pPr>
        <w:pStyle w:val="Nagwek3"/>
        <w:spacing w:after="240"/>
      </w:pPr>
      <w:bookmarkStart w:id="167" w:name="_Toc66"/>
      <w:bookmarkStart w:id="168" w:name="_Toc59387121"/>
      <w:r w:rsidRPr="001D60B9">
        <w:t>Cholesterol</w:t>
      </w:r>
      <w:bookmarkEnd w:id="167"/>
      <w:bookmarkEnd w:id="168"/>
    </w:p>
    <w:p w14:paraId="0A292359" w14:textId="270BB172" w:rsidR="002B4416" w:rsidRPr="001D60B9" w:rsidRDefault="001D60B9" w:rsidP="008B2692">
      <w:pPr>
        <w:spacing w:line="480" w:lineRule="auto"/>
        <w:ind w:firstLine="708"/>
        <w:jc w:val="both"/>
        <w:rPr>
          <w:lang w:val="pl-PL"/>
        </w:rPr>
      </w:pPr>
      <w:r w:rsidRPr="001D60B9">
        <w:rPr>
          <w:lang w:val="pl-PL"/>
        </w:rPr>
        <w:t>Kolejnym parametrem, kt</w:t>
      </w:r>
      <w:r w:rsidRPr="001D60B9">
        <w:rPr>
          <w:rFonts w:hAnsi="Times New Roman"/>
          <w:lang w:val="pl-PL"/>
        </w:rPr>
        <w:t>ó</w:t>
      </w:r>
      <w:r w:rsidRPr="001D60B9">
        <w:rPr>
          <w:lang w:val="pl-PL"/>
        </w:rPr>
        <w:t>ry istotnie wp</w:t>
      </w:r>
      <w:r w:rsidRPr="001D60B9">
        <w:rPr>
          <w:rFonts w:hAnsi="Times New Roman"/>
          <w:lang w:val="pl-PL"/>
        </w:rPr>
        <w:t>ł</w:t>
      </w:r>
      <w:r w:rsidRPr="001D60B9">
        <w:rPr>
          <w:lang w:val="pl-PL"/>
        </w:rPr>
        <w:t>ywa na rozw</w:t>
      </w:r>
      <w:r w:rsidRPr="001D60B9">
        <w:rPr>
          <w:rFonts w:hAnsi="Times New Roman"/>
          <w:lang w:val="pl-PL"/>
        </w:rPr>
        <w:t>ó</w:t>
      </w:r>
      <w:r w:rsidRPr="001D60B9">
        <w:rPr>
          <w:lang w:val="pl-PL"/>
        </w:rPr>
        <w:t>j insulinooporno</w:t>
      </w:r>
      <w:r w:rsidRPr="001D60B9">
        <w:rPr>
          <w:rFonts w:hAnsi="Times New Roman"/>
          <w:lang w:val="pl-PL"/>
        </w:rPr>
        <w:t>ś</w:t>
      </w:r>
      <w:r w:rsidRPr="001D60B9">
        <w:rPr>
          <w:lang w:val="pl-PL"/>
        </w:rPr>
        <w:t>ci i zespo</w:t>
      </w:r>
      <w:r w:rsidRPr="001D60B9">
        <w:rPr>
          <w:rFonts w:hAnsi="Times New Roman"/>
          <w:lang w:val="pl-PL"/>
        </w:rPr>
        <w:t>ł</w:t>
      </w:r>
      <w:r w:rsidRPr="001D60B9">
        <w:rPr>
          <w:lang w:val="pl-PL"/>
        </w:rPr>
        <w:t>u metabolicznego u os</w:t>
      </w:r>
      <w:r w:rsidRPr="001D60B9">
        <w:rPr>
          <w:rFonts w:hAnsi="Times New Roman"/>
          <w:lang w:val="pl-PL"/>
        </w:rPr>
        <w:t>ó</w:t>
      </w:r>
      <w:r w:rsidRPr="001D60B9">
        <w:rPr>
          <w:lang w:val="pl-PL"/>
        </w:rPr>
        <w:t>b z nadwag</w:t>
      </w:r>
      <w:r w:rsidRPr="001D60B9">
        <w:rPr>
          <w:rFonts w:hAnsi="Times New Roman"/>
          <w:lang w:val="pl-PL"/>
        </w:rPr>
        <w:t>ą</w:t>
      </w:r>
      <w:r w:rsidR="00B06D8A">
        <w:rPr>
          <w:rFonts w:hAnsi="Times New Roman"/>
          <w:lang w:val="pl-PL"/>
        </w:rPr>
        <w:t>,</w:t>
      </w:r>
      <w:r w:rsidRPr="001D60B9">
        <w:rPr>
          <w:rFonts w:hAnsi="Times New Roman"/>
          <w:lang w:val="pl-PL"/>
        </w:rPr>
        <w:t xml:space="preserve"> </w:t>
      </w:r>
      <w:r w:rsidRPr="001D60B9">
        <w:rPr>
          <w:lang w:val="pl-PL"/>
        </w:rPr>
        <w:t>jest st</w:t>
      </w:r>
      <w:r w:rsidRPr="001D60B9">
        <w:rPr>
          <w:rFonts w:hAnsi="Times New Roman"/>
          <w:lang w:val="pl-PL"/>
        </w:rPr>
        <w:t>ęż</w:t>
      </w:r>
      <w:r w:rsidRPr="001D60B9">
        <w:rPr>
          <w:lang w:val="pl-PL"/>
        </w:rPr>
        <w:t>enie cholesterolu ca</w:t>
      </w:r>
      <w:r w:rsidRPr="001D60B9">
        <w:rPr>
          <w:rFonts w:hAnsi="Times New Roman"/>
          <w:lang w:val="pl-PL"/>
        </w:rPr>
        <w:t>ł</w:t>
      </w:r>
      <w:r w:rsidRPr="001D60B9">
        <w:rPr>
          <w:lang w:val="pl-PL"/>
        </w:rPr>
        <w:t>kowitego (TCH). O ile surowicze st</w:t>
      </w:r>
      <w:r w:rsidRPr="001D60B9">
        <w:rPr>
          <w:rFonts w:hAnsi="Times New Roman"/>
          <w:lang w:val="pl-PL"/>
        </w:rPr>
        <w:t>ęż</w:t>
      </w:r>
      <w:r w:rsidRPr="001D60B9">
        <w:rPr>
          <w:lang w:val="pl-PL"/>
        </w:rPr>
        <w:t>enie TAG w du</w:t>
      </w:r>
      <w:r w:rsidRPr="001D60B9">
        <w:rPr>
          <w:rFonts w:hAnsi="Times New Roman"/>
          <w:lang w:val="pl-PL"/>
        </w:rPr>
        <w:t>ż</w:t>
      </w:r>
      <w:r w:rsidRPr="001D60B9">
        <w:rPr>
          <w:lang w:val="pl-PL"/>
        </w:rPr>
        <w:t>ej mierze zale</w:t>
      </w:r>
      <w:r w:rsidRPr="001D60B9">
        <w:rPr>
          <w:rFonts w:hAnsi="Times New Roman"/>
          <w:lang w:val="pl-PL"/>
        </w:rPr>
        <w:t>ż</w:t>
      </w:r>
      <w:r w:rsidRPr="001D60B9">
        <w:rPr>
          <w:lang w:val="pl-PL"/>
        </w:rPr>
        <w:t xml:space="preserve">y od biosyntezy w adipocytach, to endogenna </w:t>
      </w:r>
      <w:r w:rsidRPr="001D60B9">
        <w:rPr>
          <w:lang w:val="pl-PL"/>
        </w:rPr>
        <w:lastRenderedPageBreak/>
        <w:t>synteza cholesterolu zachodzi poza tkank</w:t>
      </w:r>
      <w:r w:rsidRPr="001D60B9">
        <w:rPr>
          <w:rFonts w:hAnsi="Times New Roman"/>
          <w:lang w:val="pl-PL"/>
        </w:rPr>
        <w:t xml:space="preserve">ą </w:t>
      </w:r>
      <w:r w:rsidRPr="001D60B9">
        <w:rPr>
          <w:lang w:val="pl-PL"/>
        </w:rPr>
        <w:t>t</w:t>
      </w:r>
      <w:r w:rsidRPr="001D60B9">
        <w:rPr>
          <w:rFonts w:hAnsi="Times New Roman"/>
          <w:lang w:val="pl-PL"/>
        </w:rPr>
        <w:t>ł</w:t>
      </w:r>
      <w:r w:rsidRPr="001D60B9">
        <w:rPr>
          <w:lang w:val="pl-PL"/>
        </w:rPr>
        <w:t>uszczow</w:t>
      </w:r>
      <w:r w:rsidRPr="001D60B9">
        <w:rPr>
          <w:rFonts w:hAnsi="Times New Roman"/>
          <w:lang w:val="pl-PL"/>
        </w:rPr>
        <w:t xml:space="preserve">ą </w:t>
      </w:r>
      <w:r w:rsidRPr="001D60B9">
        <w:rPr>
          <w:lang w:val="pl-PL"/>
        </w:rPr>
        <w:t>(g</w:t>
      </w:r>
      <w:r w:rsidRPr="001D60B9">
        <w:rPr>
          <w:rFonts w:hAnsi="Times New Roman"/>
          <w:lang w:val="pl-PL"/>
        </w:rPr>
        <w:t>łó</w:t>
      </w:r>
      <w:r w:rsidRPr="001D60B9">
        <w:rPr>
          <w:lang w:val="pl-PL"/>
        </w:rPr>
        <w:t>wnie w w</w:t>
      </w:r>
      <w:r w:rsidRPr="001D60B9">
        <w:rPr>
          <w:rFonts w:hAnsi="Times New Roman"/>
          <w:lang w:val="pl-PL"/>
        </w:rPr>
        <w:t>ą</w:t>
      </w:r>
      <w:r w:rsidRPr="001D60B9">
        <w:rPr>
          <w:lang w:val="pl-PL"/>
        </w:rPr>
        <w:t>trobie, znacznie mniej w</w:t>
      </w:r>
      <w:r w:rsidR="00B06D8A">
        <w:rPr>
          <w:lang w:val="pl-PL"/>
        </w:rPr>
        <w:t> </w:t>
      </w:r>
      <w:r w:rsidRPr="001D60B9">
        <w:rPr>
          <w:lang w:val="pl-PL"/>
        </w:rPr>
        <w:t>jelitach i</w:t>
      </w:r>
      <w:r w:rsidR="00B06D8A">
        <w:rPr>
          <w:lang w:val="pl-PL"/>
        </w:rPr>
        <w:t xml:space="preserve"> w</w:t>
      </w:r>
      <w:r w:rsidRPr="001D60B9">
        <w:rPr>
          <w:lang w:val="pl-PL"/>
        </w:rPr>
        <w:t xml:space="preserve"> sk</w:t>
      </w:r>
      <w:r w:rsidRPr="001D60B9">
        <w:rPr>
          <w:rFonts w:hAnsi="Times New Roman"/>
          <w:lang w:val="pl-PL"/>
        </w:rPr>
        <w:t>ó</w:t>
      </w:r>
      <w:r w:rsidRPr="001D60B9">
        <w:rPr>
          <w:lang w:val="pl-PL"/>
        </w:rPr>
        <w:t xml:space="preserve">rze). Drugim </w:t>
      </w:r>
      <w:r w:rsidRPr="001D60B9">
        <w:rPr>
          <w:rFonts w:hAnsi="Times New Roman"/>
          <w:lang w:val="pl-PL"/>
        </w:rPr>
        <w:t>ź</w:t>
      </w:r>
      <w:r w:rsidRPr="001D60B9">
        <w:rPr>
          <w:lang w:val="pl-PL"/>
        </w:rPr>
        <w:t>r</w:t>
      </w:r>
      <w:r w:rsidRPr="001D60B9">
        <w:rPr>
          <w:rFonts w:hAnsi="Times New Roman"/>
          <w:lang w:val="pl-PL"/>
        </w:rPr>
        <w:t>ó</w:t>
      </w:r>
      <w:r w:rsidRPr="001D60B9">
        <w:rPr>
          <w:lang w:val="pl-PL"/>
        </w:rPr>
        <w:t>d</w:t>
      </w:r>
      <w:r w:rsidRPr="001D60B9">
        <w:rPr>
          <w:rFonts w:hAnsi="Times New Roman"/>
          <w:lang w:val="pl-PL"/>
        </w:rPr>
        <w:t>ł</w:t>
      </w:r>
      <w:r w:rsidRPr="001D60B9">
        <w:rPr>
          <w:lang w:val="pl-PL"/>
        </w:rPr>
        <w:t>em, podobnie jak w przypadku TAG, jest po</w:t>
      </w:r>
      <w:r w:rsidRPr="001D60B9">
        <w:rPr>
          <w:rFonts w:hAnsi="Times New Roman"/>
          <w:lang w:val="pl-PL"/>
        </w:rPr>
        <w:t>ż</w:t>
      </w:r>
      <w:r w:rsidRPr="001D60B9">
        <w:rPr>
          <w:lang w:val="pl-PL"/>
        </w:rPr>
        <w:t>ywienie (74). Bior</w:t>
      </w:r>
      <w:r w:rsidRPr="001D60B9">
        <w:rPr>
          <w:rFonts w:hAnsi="Times New Roman"/>
          <w:lang w:val="pl-PL"/>
        </w:rPr>
        <w:t>ą</w:t>
      </w:r>
      <w:r w:rsidRPr="001D60B9">
        <w:rPr>
          <w:lang w:val="pl-PL"/>
        </w:rPr>
        <w:t>c powy</w:t>
      </w:r>
      <w:r w:rsidRPr="001D60B9">
        <w:rPr>
          <w:rFonts w:hAnsi="Times New Roman"/>
          <w:lang w:val="pl-PL"/>
        </w:rPr>
        <w:t>ż</w:t>
      </w:r>
      <w:r w:rsidRPr="001D60B9">
        <w:rPr>
          <w:lang w:val="pl-PL"/>
        </w:rPr>
        <w:t>sze pod uwag</w:t>
      </w:r>
      <w:r w:rsidRPr="001D60B9">
        <w:rPr>
          <w:rFonts w:hAnsi="Times New Roman"/>
          <w:lang w:val="pl-PL"/>
        </w:rPr>
        <w:t>ę</w:t>
      </w:r>
      <w:r w:rsidRPr="001D60B9">
        <w:rPr>
          <w:lang w:val="pl-PL"/>
        </w:rPr>
        <w:t>, obserwowany w niniejszej pracy brak istotnych zmian w st</w:t>
      </w:r>
      <w:r w:rsidRPr="001D60B9">
        <w:rPr>
          <w:rFonts w:hAnsi="Times New Roman"/>
          <w:lang w:val="pl-PL"/>
        </w:rPr>
        <w:t>ęż</w:t>
      </w:r>
      <w:r w:rsidRPr="001D60B9">
        <w:rPr>
          <w:lang w:val="pl-PL"/>
        </w:rPr>
        <w:t>eniu TCH po zabiegu liposukcji</w:t>
      </w:r>
      <w:r w:rsidR="00B06D8A">
        <w:rPr>
          <w:lang w:val="pl-PL"/>
        </w:rPr>
        <w:t xml:space="preserve"> </w:t>
      </w:r>
      <w:r w:rsidR="00B06D8A">
        <w:rPr>
          <w:lang w:val="pl-PL"/>
        </w:rPr>
        <w:t>–</w:t>
      </w:r>
      <w:r w:rsidRPr="001D60B9">
        <w:rPr>
          <w:lang w:val="pl-PL"/>
        </w:rPr>
        <w:t xml:space="preserve"> przy jednoczesnym obni</w:t>
      </w:r>
      <w:r w:rsidRPr="001D60B9">
        <w:rPr>
          <w:rFonts w:hAnsi="Times New Roman"/>
          <w:lang w:val="pl-PL"/>
        </w:rPr>
        <w:t>ż</w:t>
      </w:r>
      <w:r w:rsidRPr="001D60B9">
        <w:rPr>
          <w:lang w:val="pl-PL"/>
        </w:rPr>
        <w:t>eniu TAG</w:t>
      </w:r>
      <w:r w:rsidR="00B06D8A">
        <w:rPr>
          <w:lang w:val="pl-PL"/>
        </w:rPr>
        <w:t xml:space="preserve"> </w:t>
      </w:r>
      <w:r w:rsidR="00B06D8A">
        <w:rPr>
          <w:lang w:val="pl-PL"/>
        </w:rPr>
        <w:t>–</w:t>
      </w:r>
      <w:r w:rsidRPr="001D60B9">
        <w:rPr>
          <w:lang w:val="pl-PL"/>
        </w:rPr>
        <w:t xml:space="preserve"> wydaje si</w:t>
      </w:r>
      <w:r w:rsidRPr="001D60B9">
        <w:rPr>
          <w:rFonts w:hAnsi="Times New Roman"/>
          <w:lang w:val="pl-PL"/>
        </w:rPr>
        <w:t xml:space="preserve">ę </w:t>
      </w:r>
      <w:r w:rsidRPr="001D60B9">
        <w:rPr>
          <w:lang w:val="pl-PL"/>
        </w:rPr>
        <w:t>potwierdza</w:t>
      </w:r>
      <w:r w:rsidRPr="001D60B9">
        <w:rPr>
          <w:rFonts w:hAnsi="Times New Roman"/>
          <w:lang w:val="pl-PL"/>
        </w:rPr>
        <w:t xml:space="preserve">ć </w:t>
      </w:r>
      <w:r w:rsidRPr="001D60B9">
        <w:rPr>
          <w:lang w:val="pl-PL"/>
        </w:rPr>
        <w:t>utrzymany status energetyczny organizmu zwi</w:t>
      </w:r>
      <w:r w:rsidRPr="001D60B9">
        <w:rPr>
          <w:rFonts w:hAnsi="Times New Roman"/>
          <w:lang w:val="pl-PL"/>
        </w:rPr>
        <w:t>ą</w:t>
      </w:r>
      <w:r w:rsidRPr="001D60B9">
        <w:rPr>
          <w:lang w:val="pl-PL"/>
        </w:rPr>
        <w:t xml:space="preserve">zany z niezmienionym stylem </w:t>
      </w:r>
      <w:r w:rsidRPr="001D60B9">
        <w:rPr>
          <w:rFonts w:hAnsi="Times New Roman"/>
          <w:lang w:val="pl-PL"/>
        </w:rPr>
        <w:t>ż</w:t>
      </w:r>
      <w:r w:rsidRPr="001D60B9">
        <w:rPr>
          <w:lang w:val="pl-PL"/>
        </w:rPr>
        <w:t>ycia. Podobnie wyniki bada</w:t>
      </w:r>
      <w:r w:rsidRPr="001D60B9">
        <w:rPr>
          <w:rFonts w:hAnsi="Times New Roman"/>
          <w:lang w:val="pl-PL"/>
        </w:rPr>
        <w:t xml:space="preserve">ń </w:t>
      </w:r>
      <w:r w:rsidRPr="001D60B9">
        <w:rPr>
          <w:lang w:val="pl-PL"/>
        </w:rPr>
        <w:t>uzyskali Swanson oraz Giese, kt</w:t>
      </w:r>
      <w:r w:rsidRPr="001D60B9">
        <w:rPr>
          <w:rFonts w:hAnsi="Times New Roman"/>
          <w:lang w:val="pl-PL"/>
        </w:rPr>
        <w:t>ó</w:t>
      </w:r>
      <w:r w:rsidRPr="001D60B9">
        <w:rPr>
          <w:lang w:val="pl-PL"/>
        </w:rPr>
        <w:t>rzy nie wykazali wp</w:t>
      </w:r>
      <w:r w:rsidRPr="001D60B9">
        <w:rPr>
          <w:rFonts w:hAnsi="Times New Roman"/>
          <w:lang w:val="pl-PL"/>
        </w:rPr>
        <w:t>ł</w:t>
      </w:r>
      <w:r w:rsidRPr="001D60B9">
        <w:rPr>
          <w:lang w:val="pl-PL"/>
        </w:rPr>
        <w:t>ywu liposukcji na st</w:t>
      </w:r>
      <w:r w:rsidRPr="001D60B9">
        <w:rPr>
          <w:rFonts w:hAnsi="Times New Roman"/>
          <w:lang w:val="pl-PL"/>
        </w:rPr>
        <w:t>ęż</w:t>
      </w:r>
      <w:r w:rsidRPr="001D60B9">
        <w:rPr>
          <w:lang w:val="pl-PL"/>
        </w:rPr>
        <w:t>enie TCH w surowicy krwi (164,</w:t>
      </w:r>
      <w:r w:rsidR="00B06D8A">
        <w:rPr>
          <w:lang w:val="pl-PL"/>
        </w:rPr>
        <w:t xml:space="preserve"> </w:t>
      </w:r>
      <w:r w:rsidRPr="001D60B9">
        <w:rPr>
          <w:lang w:val="pl-PL"/>
        </w:rPr>
        <w:t>179)</w:t>
      </w:r>
      <w:r w:rsidR="00B06D8A">
        <w:rPr>
          <w:lang w:val="pl-PL"/>
        </w:rPr>
        <w:t>.</w:t>
      </w:r>
    </w:p>
    <w:p w14:paraId="673DD21D" w14:textId="40EAAB1A" w:rsidR="002B4416" w:rsidRPr="001D60B9" w:rsidRDefault="001D60B9">
      <w:pPr>
        <w:spacing w:line="480" w:lineRule="auto"/>
        <w:jc w:val="both"/>
        <w:rPr>
          <w:lang w:val="pl-PL"/>
        </w:rPr>
      </w:pPr>
      <w:r w:rsidRPr="001D60B9">
        <w:rPr>
          <w:lang w:val="pl-PL"/>
        </w:rPr>
        <w:t>Badania przestawione w dysertacji doktorskiej jednoznacznie wykaza</w:t>
      </w:r>
      <w:r w:rsidRPr="001D60B9">
        <w:rPr>
          <w:rFonts w:hAnsi="Times New Roman"/>
          <w:lang w:val="pl-PL"/>
        </w:rPr>
        <w:t>ł</w:t>
      </w:r>
      <w:r w:rsidRPr="001D60B9">
        <w:rPr>
          <w:lang w:val="pl-PL"/>
        </w:rPr>
        <w:t xml:space="preserve">y, </w:t>
      </w:r>
      <w:r w:rsidRPr="001D60B9">
        <w:rPr>
          <w:rFonts w:hAnsi="Times New Roman"/>
          <w:lang w:val="pl-PL"/>
        </w:rPr>
        <w:t>ż</w:t>
      </w:r>
      <w:r w:rsidRPr="001D60B9">
        <w:rPr>
          <w:lang w:val="pl-PL"/>
        </w:rPr>
        <w:t>e pomimo niewielkiego spadku koncentracji TCH w surowicy krwi w okresie 6 miesi</w:t>
      </w:r>
      <w:r w:rsidRPr="001D60B9">
        <w:rPr>
          <w:rFonts w:hAnsi="Times New Roman"/>
          <w:lang w:val="pl-PL"/>
        </w:rPr>
        <w:t>ę</w:t>
      </w:r>
      <w:r w:rsidRPr="001D60B9">
        <w:rPr>
          <w:lang w:val="pl-PL"/>
        </w:rPr>
        <w:t>cy po zabiegu, nie wykazano statystycznie istotnych r</w:t>
      </w:r>
      <w:r w:rsidRPr="001D60B9">
        <w:rPr>
          <w:rFonts w:hAnsi="Times New Roman"/>
          <w:lang w:val="pl-PL"/>
        </w:rPr>
        <w:t>óż</w:t>
      </w:r>
      <w:r w:rsidRPr="001D60B9">
        <w:rPr>
          <w:lang w:val="pl-PL"/>
        </w:rPr>
        <w:t>nic. Podobnie jak w przypadku TAG jednymi z</w:t>
      </w:r>
      <w:r w:rsidR="00B06D8A">
        <w:rPr>
          <w:lang w:val="pl-PL"/>
        </w:rPr>
        <w:t> </w:t>
      </w:r>
      <w:r w:rsidRPr="001D60B9">
        <w:rPr>
          <w:lang w:val="pl-PL"/>
        </w:rPr>
        <w:t>najwcze</w:t>
      </w:r>
      <w:r w:rsidRPr="001D60B9">
        <w:rPr>
          <w:rFonts w:hAnsi="Times New Roman"/>
          <w:lang w:val="pl-PL"/>
        </w:rPr>
        <w:t>ś</w:t>
      </w:r>
      <w:r w:rsidRPr="001D60B9">
        <w:rPr>
          <w:lang w:val="pl-PL"/>
        </w:rPr>
        <w:t>niejszych danych literaturowych poruszaj</w:t>
      </w:r>
      <w:r w:rsidRPr="001D60B9">
        <w:rPr>
          <w:rFonts w:hAnsi="Times New Roman"/>
          <w:lang w:val="pl-PL"/>
        </w:rPr>
        <w:t>ą</w:t>
      </w:r>
      <w:r w:rsidRPr="001D60B9">
        <w:rPr>
          <w:lang w:val="pl-PL"/>
        </w:rPr>
        <w:t>cych to zagadnienie s</w:t>
      </w:r>
      <w:r w:rsidRPr="001D60B9">
        <w:rPr>
          <w:rFonts w:hAnsi="Times New Roman"/>
          <w:lang w:val="pl-PL"/>
        </w:rPr>
        <w:t xml:space="preserve">ą </w:t>
      </w:r>
      <w:r w:rsidRPr="001D60B9">
        <w:rPr>
          <w:lang w:val="pl-PL"/>
        </w:rPr>
        <w:t>badania przeprowadzone przez Samdala i wsp</w:t>
      </w:r>
      <w:r w:rsidR="00B06D8A" w:rsidRPr="008B2692">
        <w:rPr>
          <w:rFonts w:hAnsi="Times New Roman" w:cs="Times New Roman"/>
          <w:lang w:val="pl-PL"/>
        </w:rPr>
        <w:t>ół</w:t>
      </w:r>
      <w:r w:rsidR="00B06D8A">
        <w:rPr>
          <w:lang w:val="pl-PL"/>
        </w:rPr>
        <w:t>pracownik</w:t>
      </w:r>
      <w:r w:rsidR="00B06D8A" w:rsidRPr="008B2692">
        <w:rPr>
          <w:rFonts w:hAnsi="Times New Roman" w:cs="Times New Roman"/>
          <w:lang w:val="pl-PL"/>
        </w:rPr>
        <w:t>ó</w:t>
      </w:r>
      <w:r w:rsidR="00B06D8A">
        <w:rPr>
          <w:lang w:val="pl-PL"/>
        </w:rPr>
        <w:t>w</w:t>
      </w:r>
      <w:r w:rsidRPr="001D60B9">
        <w:rPr>
          <w:lang w:val="pl-PL"/>
        </w:rPr>
        <w:t xml:space="preserve"> w 1995 roku. Rezultaty opisane w tej publikacji nie wykaza</w:t>
      </w:r>
      <w:r w:rsidRPr="001D60B9">
        <w:rPr>
          <w:rFonts w:hAnsi="Times New Roman"/>
          <w:lang w:val="pl-PL"/>
        </w:rPr>
        <w:t>ł</w:t>
      </w:r>
      <w:r w:rsidRPr="001D60B9">
        <w:rPr>
          <w:lang w:val="pl-PL"/>
        </w:rPr>
        <w:t>y wp</w:t>
      </w:r>
      <w:r w:rsidRPr="001D60B9">
        <w:rPr>
          <w:rFonts w:hAnsi="Times New Roman"/>
          <w:lang w:val="pl-PL"/>
        </w:rPr>
        <w:t>ł</w:t>
      </w:r>
      <w:r w:rsidRPr="001D60B9">
        <w:rPr>
          <w:lang w:val="pl-PL"/>
        </w:rPr>
        <w:t>ywu chirurgicznej liposukcji na koncentracj</w:t>
      </w:r>
      <w:r w:rsidRPr="001D60B9">
        <w:rPr>
          <w:rFonts w:hAnsi="Times New Roman"/>
          <w:lang w:val="pl-PL"/>
        </w:rPr>
        <w:t xml:space="preserve">ę </w:t>
      </w:r>
      <w:r w:rsidRPr="001D60B9">
        <w:rPr>
          <w:lang w:val="pl-PL"/>
        </w:rPr>
        <w:t>TCH</w:t>
      </w:r>
      <w:r w:rsidR="00B06D8A">
        <w:rPr>
          <w:lang w:val="pl-PL"/>
        </w:rPr>
        <w:t>.</w:t>
      </w:r>
      <w:r w:rsidRPr="001D60B9">
        <w:rPr>
          <w:lang w:val="pl-PL"/>
        </w:rPr>
        <w:t xml:space="preserve"> Podobne wyniki bada</w:t>
      </w:r>
      <w:r w:rsidRPr="001D60B9">
        <w:rPr>
          <w:rFonts w:hAnsi="Times New Roman"/>
          <w:lang w:val="pl-PL"/>
        </w:rPr>
        <w:t xml:space="preserve">ń </w:t>
      </w:r>
      <w:r w:rsidRPr="001D60B9">
        <w:rPr>
          <w:lang w:val="pl-PL"/>
        </w:rPr>
        <w:t>uzyskali Klein oraz Mohammed, kt</w:t>
      </w:r>
      <w:r w:rsidRPr="001D60B9">
        <w:rPr>
          <w:rFonts w:hAnsi="Times New Roman"/>
          <w:lang w:val="pl-PL"/>
        </w:rPr>
        <w:t>ó</w:t>
      </w:r>
      <w:r w:rsidRPr="001D60B9">
        <w:rPr>
          <w:lang w:val="pl-PL"/>
        </w:rPr>
        <w:t>rzy</w:t>
      </w:r>
      <w:r w:rsidR="00B06D8A">
        <w:rPr>
          <w:lang w:val="pl-PL"/>
        </w:rPr>
        <w:t xml:space="preserve"> </w:t>
      </w:r>
      <w:r w:rsidR="00B06D8A" w:rsidRPr="008B2692">
        <w:rPr>
          <w:rFonts w:hAnsi="Times New Roman" w:cs="Times New Roman"/>
          <w:lang w:val="pl-PL"/>
        </w:rPr>
        <w:t>również</w:t>
      </w:r>
      <w:r w:rsidRPr="001D60B9">
        <w:rPr>
          <w:lang w:val="pl-PL"/>
        </w:rPr>
        <w:t xml:space="preserve"> nie wykazali wp</w:t>
      </w:r>
      <w:r w:rsidRPr="001D60B9">
        <w:rPr>
          <w:rFonts w:hAnsi="Times New Roman"/>
          <w:lang w:val="pl-PL"/>
        </w:rPr>
        <w:t>ł</w:t>
      </w:r>
      <w:r w:rsidRPr="001D60B9">
        <w:rPr>
          <w:lang w:val="pl-PL"/>
        </w:rPr>
        <w:t>ywu liposukcji na st</w:t>
      </w:r>
      <w:r w:rsidRPr="001D60B9">
        <w:rPr>
          <w:rFonts w:hAnsi="Times New Roman"/>
          <w:lang w:val="pl-PL"/>
        </w:rPr>
        <w:t>ęż</w:t>
      </w:r>
      <w:r w:rsidRPr="001D60B9">
        <w:rPr>
          <w:lang w:val="pl-PL"/>
        </w:rPr>
        <w:t>enie TCH w surowicy krwi (156,</w:t>
      </w:r>
      <w:r w:rsidR="00B06D8A">
        <w:rPr>
          <w:lang w:val="pl-PL"/>
        </w:rPr>
        <w:t xml:space="preserve"> </w:t>
      </w:r>
      <w:r w:rsidRPr="001D60B9">
        <w:rPr>
          <w:lang w:val="pl-PL"/>
        </w:rPr>
        <w:t xml:space="preserve">176). </w:t>
      </w:r>
    </w:p>
    <w:p w14:paraId="49B298FF" w14:textId="57F57B50" w:rsidR="002B4416" w:rsidRPr="001D60B9" w:rsidRDefault="001D60B9">
      <w:pPr>
        <w:spacing w:line="480" w:lineRule="auto"/>
        <w:jc w:val="both"/>
        <w:rPr>
          <w:lang w:val="pl-PL"/>
        </w:rPr>
      </w:pPr>
      <w:r w:rsidRPr="001D60B9">
        <w:rPr>
          <w:lang w:val="pl-PL"/>
        </w:rPr>
        <w:t>Dane literaturowe dotycz</w:t>
      </w:r>
      <w:r w:rsidRPr="001D60B9">
        <w:rPr>
          <w:rFonts w:hAnsi="Times New Roman"/>
          <w:lang w:val="pl-PL"/>
        </w:rPr>
        <w:t>ą</w:t>
      </w:r>
      <w:r w:rsidRPr="001D60B9">
        <w:rPr>
          <w:lang w:val="pl-PL"/>
        </w:rPr>
        <w:t>ce zmian st</w:t>
      </w:r>
      <w:r w:rsidRPr="001D60B9">
        <w:rPr>
          <w:rFonts w:hAnsi="Times New Roman"/>
          <w:lang w:val="pl-PL"/>
        </w:rPr>
        <w:t>ęż</w:t>
      </w:r>
      <w:r w:rsidRPr="001D60B9">
        <w:rPr>
          <w:lang w:val="pl-PL"/>
        </w:rPr>
        <w:t>enia tego parametru w surowicy krwi po zabiegu liposukcji s</w:t>
      </w:r>
      <w:r w:rsidRPr="001D60B9">
        <w:rPr>
          <w:rFonts w:hAnsi="Times New Roman"/>
          <w:lang w:val="pl-PL"/>
        </w:rPr>
        <w:t xml:space="preserve">ą </w:t>
      </w:r>
      <w:r w:rsidRPr="001D60B9">
        <w:rPr>
          <w:lang w:val="pl-PL"/>
        </w:rPr>
        <w:t>jednak rozbie</w:t>
      </w:r>
      <w:r w:rsidRPr="001D60B9">
        <w:rPr>
          <w:rFonts w:hAnsi="Times New Roman"/>
          <w:lang w:val="pl-PL"/>
        </w:rPr>
        <w:t>ż</w:t>
      </w:r>
      <w:r w:rsidRPr="001D60B9">
        <w:rPr>
          <w:lang w:val="pl-PL"/>
        </w:rPr>
        <w:t>ne. Niekt</w:t>
      </w:r>
      <w:r w:rsidRPr="001D60B9">
        <w:rPr>
          <w:rFonts w:hAnsi="Times New Roman"/>
          <w:lang w:val="pl-PL"/>
        </w:rPr>
        <w:t>ó</w:t>
      </w:r>
      <w:r w:rsidRPr="001D60B9">
        <w:rPr>
          <w:lang w:val="pl-PL"/>
        </w:rPr>
        <w:t>re z nich wykazuj</w:t>
      </w:r>
      <w:r w:rsidRPr="001D60B9">
        <w:rPr>
          <w:rFonts w:hAnsi="Times New Roman"/>
          <w:lang w:val="pl-PL"/>
        </w:rPr>
        <w:t xml:space="preserve">ą </w:t>
      </w:r>
      <w:r w:rsidRPr="001D60B9">
        <w:rPr>
          <w:lang w:val="pl-PL"/>
        </w:rPr>
        <w:t>wzrost st</w:t>
      </w:r>
      <w:r w:rsidRPr="001D60B9">
        <w:rPr>
          <w:rFonts w:hAnsi="Times New Roman"/>
          <w:lang w:val="pl-PL"/>
        </w:rPr>
        <w:t>ęż</w:t>
      </w:r>
      <w:r w:rsidRPr="001D60B9">
        <w:rPr>
          <w:lang w:val="pl-PL"/>
        </w:rPr>
        <w:t>enia TCH w surowicy krwi po zabiegu, inne za</w:t>
      </w:r>
      <w:r w:rsidRPr="001D60B9">
        <w:rPr>
          <w:rFonts w:hAnsi="Times New Roman"/>
          <w:lang w:val="pl-PL"/>
        </w:rPr>
        <w:t xml:space="preserve">ś </w:t>
      </w:r>
      <w:r w:rsidRPr="001D60B9">
        <w:rPr>
          <w:lang w:val="pl-PL"/>
        </w:rPr>
        <w:t>spadek b</w:t>
      </w:r>
      <w:r w:rsidRPr="001D60B9">
        <w:rPr>
          <w:rFonts w:hAnsi="Times New Roman"/>
          <w:lang w:val="pl-PL"/>
        </w:rPr>
        <w:t>ą</w:t>
      </w:r>
      <w:r w:rsidRPr="001D60B9">
        <w:rPr>
          <w:lang w:val="pl-PL"/>
        </w:rPr>
        <w:t>d</w:t>
      </w:r>
      <w:r w:rsidRPr="001D60B9">
        <w:rPr>
          <w:rFonts w:hAnsi="Times New Roman"/>
          <w:lang w:val="pl-PL"/>
        </w:rPr>
        <w:t xml:space="preserve">ź </w:t>
      </w:r>
      <w:r w:rsidRPr="001D60B9">
        <w:rPr>
          <w:lang w:val="pl-PL"/>
        </w:rPr>
        <w:t>brak zmian w tym parametrze. Dla przyk</w:t>
      </w:r>
      <w:r w:rsidRPr="001D60B9">
        <w:rPr>
          <w:rFonts w:hAnsi="Times New Roman"/>
          <w:lang w:val="pl-PL"/>
        </w:rPr>
        <w:t>ł</w:t>
      </w:r>
      <w:r w:rsidRPr="001D60B9">
        <w:rPr>
          <w:lang w:val="pl-PL"/>
        </w:rPr>
        <w:t>adu do</w:t>
      </w:r>
      <w:r w:rsidRPr="001D60B9">
        <w:rPr>
          <w:rFonts w:hAnsi="Times New Roman"/>
          <w:lang w:val="pl-PL"/>
        </w:rPr>
        <w:t>ś</w:t>
      </w:r>
      <w:r w:rsidRPr="001D60B9">
        <w:rPr>
          <w:lang w:val="pl-PL"/>
        </w:rPr>
        <w:t>wiadczenia Ybarry i wsp</w:t>
      </w:r>
      <w:r w:rsidR="00B06D8A" w:rsidRPr="008B2692">
        <w:rPr>
          <w:rFonts w:hAnsi="Times New Roman" w:cs="Times New Roman"/>
          <w:lang w:val="pl-PL"/>
        </w:rPr>
        <w:t>ół</w:t>
      </w:r>
      <w:r w:rsidR="00B06D8A">
        <w:rPr>
          <w:lang w:val="pl-PL"/>
        </w:rPr>
        <w:t>pracownik</w:t>
      </w:r>
      <w:r w:rsidR="00B06D8A" w:rsidRPr="008B2692">
        <w:rPr>
          <w:rFonts w:hAnsi="Times New Roman" w:cs="Times New Roman"/>
          <w:lang w:val="pl-PL"/>
        </w:rPr>
        <w:t>ó</w:t>
      </w:r>
      <w:r w:rsidR="00B06D8A">
        <w:rPr>
          <w:lang w:val="pl-PL"/>
        </w:rPr>
        <w:t>w</w:t>
      </w:r>
      <w:r w:rsidRPr="001D60B9">
        <w:rPr>
          <w:lang w:val="pl-PL"/>
        </w:rPr>
        <w:t xml:space="preserve"> w obserwacji 4</w:t>
      </w:r>
      <w:r w:rsidR="00B06D8A">
        <w:rPr>
          <w:lang w:val="pl-PL"/>
        </w:rPr>
        <w:t>-</w:t>
      </w:r>
      <w:r w:rsidRPr="001D60B9">
        <w:rPr>
          <w:lang w:val="pl-PL"/>
        </w:rPr>
        <w:t>miesi</w:t>
      </w:r>
      <w:r w:rsidRPr="001D60B9">
        <w:rPr>
          <w:rFonts w:hAnsi="Times New Roman"/>
          <w:lang w:val="pl-PL"/>
        </w:rPr>
        <w:t>ę</w:t>
      </w:r>
      <w:r w:rsidRPr="001D60B9">
        <w:rPr>
          <w:lang w:val="pl-PL"/>
        </w:rPr>
        <w:t>cznej od zabiegu liposukcji wykaza</w:t>
      </w:r>
      <w:r w:rsidRPr="001D60B9">
        <w:rPr>
          <w:rFonts w:hAnsi="Times New Roman"/>
          <w:lang w:val="pl-PL"/>
        </w:rPr>
        <w:t>ł</w:t>
      </w:r>
      <w:r w:rsidRPr="001D60B9">
        <w:rPr>
          <w:lang w:val="pl-PL"/>
        </w:rPr>
        <w:t>y podwy</w:t>
      </w:r>
      <w:r w:rsidRPr="001D60B9">
        <w:rPr>
          <w:rFonts w:hAnsi="Times New Roman"/>
          <w:lang w:val="pl-PL"/>
        </w:rPr>
        <w:t>ż</w:t>
      </w:r>
      <w:r w:rsidRPr="001D60B9">
        <w:rPr>
          <w:lang w:val="pl-PL"/>
        </w:rPr>
        <w:t>szony poziom cholesterolu ca</w:t>
      </w:r>
      <w:r w:rsidRPr="001D60B9">
        <w:rPr>
          <w:rFonts w:hAnsi="Times New Roman"/>
          <w:lang w:val="pl-PL"/>
        </w:rPr>
        <w:t>ł</w:t>
      </w:r>
      <w:r w:rsidRPr="001D60B9">
        <w:rPr>
          <w:lang w:val="pl-PL"/>
        </w:rPr>
        <w:t>kowitego oraz frakcji HDL i LDL w por</w:t>
      </w:r>
      <w:r w:rsidRPr="001D60B9">
        <w:rPr>
          <w:rFonts w:hAnsi="Times New Roman"/>
          <w:lang w:val="pl-PL"/>
        </w:rPr>
        <w:t>ó</w:t>
      </w:r>
      <w:r w:rsidRPr="001D60B9">
        <w:rPr>
          <w:lang w:val="pl-PL"/>
        </w:rPr>
        <w:t>wnaniu do koncentracji tego parametru przed zabiegiem. Jednak</w:t>
      </w:r>
      <w:r w:rsidRPr="001D60B9">
        <w:rPr>
          <w:rFonts w:hAnsi="Times New Roman"/>
          <w:lang w:val="pl-PL"/>
        </w:rPr>
        <w:t>ż</w:t>
      </w:r>
      <w:r w:rsidRPr="001D60B9">
        <w:rPr>
          <w:lang w:val="pl-PL"/>
        </w:rPr>
        <w:t>e pomimo niewielkiego wzrostu</w:t>
      </w:r>
      <w:r w:rsidR="00B06D8A">
        <w:rPr>
          <w:lang w:val="pl-PL"/>
        </w:rPr>
        <w:t>,</w:t>
      </w:r>
      <w:r w:rsidRPr="001D60B9">
        <w:rPr>
          <w:lang w:val="pl-PL"/>
        </w:rPr>
        <w:t xml:space="preserve"> warto</w:t>
      </w:r>
      <w:r w:rsidRPr="001D60B9">
        <w:rPr>
          <w:rFonts w:hAnsi="Times New Roman"/>
          <w:lang w:val="pl-PL"/>
        </w:rPr>
        <w:t>ś</w:t>
      </w:r>
      <w:r w:rsidRPr="001D60B9">
        <w:rPr>
          <w:lang w:val="pl-PL"/>
        </w:rPr>
        <w:t>ci TCH mie</w:t>
      </w:r>
      <w:r w:rsidRPr="001D60B9">
        <w:rPr>
          <w:rFonts w:hAnsi="Times New Roman"/>
          <w:lang w:val="pl-PL"/>
        </w:rPr>
        <w:t>ś</w:t>
      </w:r>
      <w:r w:rsidRPr="001D60B9">
        <w:rPr>
          <w:lang w:val="pl-PL"/>
        </w:rPr>
        <w:t>ci</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 xml:space="preserve">w granicach norm laboratoryjnych (177). Z kolei Rizzo </w:t>
      </w:r>
      <w:r w:rsidRPr="001D60B9">
        <w:rPr>
          <w:lang w:val="pl-PL"/>
        </w:rPr>
        <w:lastRenderedPageBreak/>
        <w:t>i</w:t>
      </w:r>
      <w:r w:rsidR="00356519">
        <w:rPr>
          <w:lang w:val="pl-PL"/>
        </w:rPr>
        <w:t> </w:t>
      </w:r>
      <w:r w:rsidRPr="001D60B9">
        <w:rPr>
          <w:lang w:val="pl-PL"/>
        </w:rPr>
        <w:t>wsp</w:t>
      </w:r>
      <w:r w:rsidR="00B06D8A" w:rsidRPr="008B2692">
        <w:rPr>
          <w:rFonts w:hAnsi="Times New Roman" w:cs="Times New Roman"/>
          <w:lang w:val="pl-PL"/>
        </w:rPr>
        <w:t>ół</w:t>
      </w:r>
      <w:r w:rsidR="00B06D8A">
        <w:rPr>
          <w:lang w:val="pl-PL"/>
        </w:rPr>
        <w:t>pracownicy</w:t>
      </w:r>
      <w:r w:rsidRPr="001D60B9">
        <w:rPr>
          <w:lang w:val="pl-PL"/>
        </w:rPr>
        <w:t xml:space="preserve"> wykazali, </w:t>
      </w:r>
      <w:r w:rsidRPr="001D60B9">
        <w:rPr>
          <w:rFonts w:hAnsi="Times New Roman"/>
          <w:lang w:val="pl-PL"/>
        </w:rPr>
        <w:t>ż</w:t>
      </w:r>
      <w:r w:rsidRPr="001D60B9">
        <w:rPr>
          <w:lang w:val="pl-PL"/>
        </w:rPr>
        <w:t>e u kobiet oty</w:t>
      </w:r>
      <w:r w:rsidRPr="001D60B9">
        <w:rPr>
          <w:rFonts w:hAnsi="Times New Roman"/>
          <w:lang w:val="pl-PL"/>
        </w:rPr>
        <w:t>ł</w:t>
      </w:r>
      <w:r w:rsidRPr="001D60B9">
        <w:rPr>
          <w:lang w:val="pl-PL"/>
        </w:rPr>
        <w:t>ych poziom cholesterolu ca</w:t>
      </w:r>
      <w:r w:rsidRPr="001D60B9">
        <w:rPr>
          <w:rFonts w:hAnsi="Times New Roman"/>
          <w:lang w:val="pl-PL"/>
        </w:rPr>
        <w:t>ł</w:t>
      </w:r>
      <w:r w:rsidRPr="001D60B9">
        <w:rPr>
          <w:lang w:val="pl-PL"/>
        </w:rPr>
        <w:t>kowitego uleg</w:t>
      </w:r>
      <w:r w:rsidRPr="001D60B9">
        <w:rPr>
          <w:rFonts w:hAnsi="Times New Roman"/>
          <w:lang w:val="pl-PL"/>
        </w:rPr>
        <w:t xml:space="preserve">ł </w:t>
      </w:r>
      <w:r w:rsidRPr="001D60B9">
        <w:rPr>
          <w:lang w:val="pl-PL"/>
        </w:rPr>
        <w:t>obni</w:t>
      </w:r>
      <w:r w:rsidRPr="001D60B9">
        <w:rPr>
          <w:rFonts w:hAnsi="Times New Roman"/>
          <w:lang w:val="pl-PL"/>
        </w:rPr>
        <w:t>ż</w:t>
      </w:r>
      <w:r w:rsidRPr="001D60B9">
        <w:rPr>
          <w:lang w:val="pl-PL"/>
        </w:rPr>
        <w:t>eniu w 40 dni po zabiegu (180).</w:t>
      </w:r>
    </w:p>
    <w:p w14:paraId="63A44F24" w14:textId="50FB04DB" w:rsidR="002B4416" w:rsidRPr="001D60B9" w:rsidRDefault="001D60B9" w:rsidP="008B2692">
      <w:pPr>
        <w:spacing w:line="480" w:lineRule="auto"/>
        <w:jc w:val="both"/>
        <w:rPr>
          <w:lang w:val="pl-PL"/>
        </w:rPr>
      </w:pPr>
      <w:r w:rsidRPr="001D60B9">
        <w:rPr>
          <w:lang w:val="pl-PL"/>
        </w:rPr>
        <w:t>Tak znaczne rozbie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w wynikach uzyskanych przez r</w:t>
      </w:r>
      <w:r w:rsidRPr="001D60B9">
        <w:rPr>
          <w:rFonts w:hAnsi="Times New Roman"/>
          <w:lang w:val="pl-PL"/>
        </w:rPr>
        <w:t>óż</w:t>
      </w:r>
      <w:r w:rsidRPr="001D60B9">
        <w:rPr>
          <w:lang w:val="pl-PL"/>
        </w:rPr>
        <w:t>ne grupy badaczy mog</w:t>
      </w:r>
      <w:r w:rsidRPr="001D60B9">
        <w:rPr>
          <w:rFonts w:hAnsi="Times New Roman"/>
          <w:lang w:val="pl-PL"/>
        </w:rPr>
        <w:t xml:space="preserve">ą </w:t>
      </w:r>
      <w:r w:rsidRPr="001D60B9">
        <w:rPr>
          <w:lang w:val="pl-PL"/>
        </w:rPr>
        <w:t>wynika</w:t>
      </w:r>
      <w:r w:rsidRPr="001D60B9">
        <w:rPr>
          <w:rFonts w:hAnsi="Times New Roman"/>
          <w:lang w:val="pl-PL"/>
        </w:rPr>
        <w:t>ć</w:t>
      </w:r>
      <w:r w:rsidR="00211917">
        <w:rPr>
          <w:rFonts w:hAnsi="Times New Roman"/>
          <w:lang w:val="pl-PL"/>
        </w:rPr>
        <w:t xml:space="preserve"> </w:t>
      </w:r>
      <w:r w:rsidRPr="001D60B9">
        <w:rPr>
          <w:lang w:val="pl-PL"/>
        </w:rPr>
        <w:t>z wielu czynnik</w:t>
      </w:r>
      <w:r w:rsidRPr="001D60B9">
        <w:rPr>
          <w:rFonts w:hAnsi="Times New Roman"/>
          <w:lang w:val="pl-PL"/>
        </w:rPr>
        <w:t>ó</w:t>
      </w:r>
      <w:r w:rsidRPr="001D60B9">
        <w:rPr>
          <w:lang w:val="pl-PL"/>
        </w:rPr>
        <w:t>w, w</w:t>
      </w:r>
      <w:r w:rsidRPr="001D60B9">
        <w:rPr>
          <w:rFonts w:hAnsi="Times New Roman"/>
          <w:lang w:val="pl-PL"/>
        </w:rPr>
        <w:t>ś</w:t>
      </w:r>
      <w:r w:rsidRPr="001D60B9">
        <w:rPr>
          <w:lang w:val="pl-PL"/>
        </w:rPr>
        <w:t>r</w:t>
      </w:r>
      <w:r w:rsidRPr="001D60B9">
        <w:rPr>
          <w:rFonts w:hAnsi="Times New Roman"/>
          <w:lang w:val="pl-PL"/>
        </w:rPr>
        <w:t>ó</w:t>
      </w:r>
      <w:r w:rsidRPr="001D60B9">
        <w:rPr>
          <w:lang w:val="pl-PL"/>
        </w:rPr>
        <w:t>d kt</w:t>
      </w:r>
      <w:r w:rsidRPr="001D60B9">
        <w:rPr>
          <w:rFonts w:hAnsi="Times New Roman"/>
          <w:lang w:val="pl-PL"/>
        </w:rPr>
        <w:t>ó</w:t>
      </w:r>
      <w:r w:rsidRPr="001D60B9">
        <w:rPr>
          <w:lang w:val="pl-PL"/>
        </w:rPr>
        <w:t>rych nale</w:t>
      </w:r>
      <w:r w:rsidRPr="001D60B9">
        <w:rPr>
          <w:rFonts w:hAnsi="Times New Roman"/>
          <w:lang w:val="pl-PL"/>
        </w:rPr>
        <w:t>ż</w:t>
      </w:r>
      <w:r w:rsidRPr="001D60B9">
        <w:rPr>
          <w:lang w:val="pl-PL"/>
        </w:rPr>
        <w:t>y wymieni</w:t>
      </w:r>
      <w:r w:rsidRPr="001D60B9">
        <w:rPr>
          <w:rFonts w:hAnsi="Times New Roman"/>
          <w:lang w:val="pl-PL"/>
        </w:rPr>
        <w:t xml:space="preserve">ć </w:t>
      </w:r>
      <w:r w:rsidRPr="001D60B9">
        <w:rPr>
          <w:lang w:val="pl-PL"/>
        </w:rPr>
        <w:t>liczebno</w:t>
      </w:r>
      <w:r w:rsidRPr="001D60B9">
        <w:rPr>
          <w:rFonts w:hAnsi="Times New Roman"/>
          <w:lang w:val="pl-PL"/>
        </w:rPr>
        <w:t xml:space="preserve">ść </w:t>
      </w:r>
      <w:r w:rsidRPr="001D60B9">
        <w:rPr>
          <w:lang w:val="pl-PL"/>
        </w:rPr>
        <w:t>i dob</w:t>
      </w:r>
      <w:r w:rsidRPr="001D60B9">
        <w:rPr>
          <w:rFonts w:hAnsi="Times New Roman"/>
          <w:lang w:val="pl-PL"/>
        </w:rPr>
        <w:t>ó</w:t>
      </w:r>
      <w:r w:rsidRPr="001D60B9">
        <w:rPr>
          <w:lang w:val="pl-PL"/>
        </w:rPr>
        <w:t>r grupy badanej (BMI, wiek, p</w:t>
      </w:r>
      <w:r w:rsidRPr="001D60B9">
        <w:rPr>
          <w:rFonts w:hAnsi="Times New Roman"/>
          <w:lang w:val="pl-PL"/>
        </w:rPr>
        <w:t>ł</w:t>
      </w:r>
      <w:r w:rsidRPr="001D60B9">
        <w:rPr>
          <w:lang w:val="pl-PL"/>
        </w:rPr>
        <w:t>e</w:t>
      </w:r>
      <w:r w:rsidRPr="001D60B9">
        <w:rPr>
          <w:rFonts w:hAnsi="Times New Roman"/>
          <w:lang w:val="pl-PL"/>
        </w:rPr>
        <w:t>ć</w:t>
      </w:r>
      <w:r w:rsidRPr="001D60B9">
        <w:rPr>
          <w:lang w:val="pl-PL"/>
        </w:rPr>
        <w:t>, wyj</w:t>
      </w:r>
      <w:r w:rsidRPr="001D60B9">
        <w:rPr>
          <w:rFonts w:hAnsi="Times New Roman"/>
          <w:lang w:val="pl-PL"/>
        </w:rPr>
        <w:t>ś</w:t>
      </w:r>
      <w:r w:rsidRPr="001D60B9">
        <w:rPr>
          <w:lang w:val="pl-PL"/>
        </w:rPr>
        <w:t>ciowy poziom cholesterolu, inne zaburzenia metaboliczne zwi</w:t>
      </w:r>
      <w:r w:rsidRPr="001D60B9">
        <w:rPr>
          <w:rFonts w:hAnsi="Times New Roman"/>
          <w:lang w:val="pl-PL"/>
        </w:rPr>
        <w:t>ą</w:t>
      </w:r>
      <w:r w:rsidRPr="001D60B9">
        <w:rPr>
          <w:lang w:val="pl-PL"/>
        </w:rPr>
        <w:t>zane z</w:t>
      </w:r>
      <w:r w:rsidR="00B06D8A">
        <w:rPr>
          <w:lang w:val="pl-PL"/>
        </w:rPr>
        <w:t> </w:t>
      </w:r>
      <w:r w:rsidRPr="001D60B9">
        <w:rPr>
          <w:lang w:val="pl-PL"/>
        </w:rPr>
        <w:t>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ą</w:t>
      </w:r>
      <w:r w:rsidRPr="001D60B9">
        <w:rPr>
          <w:lang w:val="pl-PL"/>
        </w:rPr>
        <w:t>), technik</w:t>
      </w:r>
      <w:r w:rsidRPr="001D60B9">
        <w:rPr>
          <w:rFonts w:hAnsi="Times New Roman"/>
          <w:lang w:val="pl-PL"/>
        </w:rPr>
        <w:t xml:space="preserve">ę </w:t>
      </w:r>
      <w:r w:rsidRPr="001D60B9">
        <w:rPr>
          <w:lang w:val="pl-PL"/>
        </w:rPr>
        <w:t>zabiegu, obszar cia</w:t>
      </w:r>
      <w:r w:rsidRPr="001D60B9">
        <w:rPr>
          <w:rFonts w:hAnsi="Times New Roman"/>
          <w:lang w:val="pl-PL"/>
        </w:rPr>
        <w:t>ł</w:t>
      </w:r>
      <w:r w:rsidRPr="001D60B9">
        <w:rPr>
          <w:lang w:val="pl-PL"/>
        </w:rPr>
        <w:t>a poddany liposukcji, ilo</w:t>
      </w:r>
      <w:r w:rsidRPr="001D60B9">
        <w:rPr>
          <w:rFonts w:hAnsi="Times New Roman"/>
          <w:lang w:val="pl-PL"/>
        </w:rPr>
        <w:t xml:space="preserve">ść </w:t>
      </w:r>
      <w:r w:rsidRPr="001D60B9">
        <w:rPr>
          <w:lang w:val="pl-PL"/>
        </w:rPr>
        <w:t>usuni</w:t>
      </w:r>
      <w:r w:rsidRPr="001D60B9">
        <w:rPr>
          <w:rFonts w:hAnsi="Times New Roman"/>
          <w:lang w:val="pl-PL"/>
        </w:rPr>
        <w:t>ę</w:t>
      </w:r>
      <w:r w:rsidRPr="001D60B9">
        <w:rPr>
          <w:lang w:val="pl-PL"/>
        </w:rPr>
        <w:t>tej tkanki t</w:t>
      </w:r>
      <w:r w:rsidRPr="001D60B9">
        <w:rPr>
          <w:rFonts w:hAnsi="Times New Roman"/>
          <w:lang w:val="pl-PL"/>
        </w:rPr>
        <w:t>ł</w:t>
      </w:r>
      <w:r w:rsidRPr="001D60B9">
        <w:rPr>
          <w:lang w:val="pl-PL"/>
        </w:rPr>
        <w:t>uszczowej czy okres obserwacji po zabiegu. Z tego wzgl</w:t>
      </w:r>
      <w:r w:rsidRPr="001D60B9">
        <w:rPr>
          <w:rFonts w:hAnsi="Times New Roman"/>
          <w:lang w:val="pl-PL"/>
        </w:rPr>
        <w:t>ę</w:t>
      </w:r>
      <w:r w:rsidRPr="001D60B9">
        <w:rPr>
          <w:lang w:val="pl-PL"/>
        </w:rPr>
        <w:t>du zaleca si</w:t>
      </w:r>
      <w:r w:rsidRPr="001D60B9">
        <w:rPr>
          <w:rFonts w:hAnsi="Times New Roman"/>
          <w:lang w:val="pl-PL"/>
        </w:rPr>
        <w:t xml:space="preserve">ę </w:t>
      </w:r>
      <w:r w:rsidRPr="001D60B9">
        <w:rPr>
          <w:lang w:val="pl-PL"/>
        </w:rPr>
        <w:t>ostro</w:t>
      </w:r>
      <w:r w:rsidRPr="001D60B9">
        <w:rPr>
          <w:rFonts w:hAnsi="Times New Roman"/>
          <w:lang w:val="pl-PL"/>
        </w:rPr>
        <w:t>ż</w:t>
      </w:r>
      <w:r w:rsidRPr="001D60B9">
        <w:rPr>
          <w:lang w:val="pl-PL"/>
        </w:rPr>
        <w:t>n</w:t>
      </w:r>
      <w:r w:rsidRPr="001D60B9">
        <w:rPr>
          <w:rFonts w:hAnsi="Times New Roman"/>
          <w:lang w:val="pl-PL"/>
        </w:rPr>
        <w:t xml:space="preserve">ą </w:t>
      </w:r>
      <w:r w:rsidRPr="001D60B9">
        <w:rPr>
          <w:lang w:val="pl-PL"/>
        </w:rPr>
        <w:t>interpretacj</w:t>
      </w:r>
      <w:r w:rsidRPr="001D60B9">
        <w:rPr>
          <w:rFonts w:hAnsi="Times New Roman"/>
          <w:lang w:val="pl-PL"/>
        </w:rPr>
        <w:t xml:space="preserve">ę </w:t>
      </w:r>
      <w:r w:rsidRPr="001D60B9">
        <w:rPr>
          <w:lang w:val="pl-PL"/>
        </w:rPr>
        <w:t>doniesie</w:t>
      </w:r>
      <w:r w:rsidRPr="001D60B9">
        <w:rPr>
          <w:rFonts w:hAnsi="Times New Roman"/>
          <w:lang w:val="pl-PL"/>
        </w:rPr>
        <w:t>ń</w:t>
      </w:r>
      <w:r w:rsidR="00B06D8A">
        <w:rPr>
          <w:rFonts w:hAnsi="Times New Roman"/>
          <w:lang w:val="pl-PL"/>
        </w:rPr>
        <w:t>.</w:t>
      </w:r>
      <w:r w:rsidRPr="001D60B9">
        <w:rPr>
          <w:rFonts w:hAnsi="Times New Roman"/>
          <w:lang w:val="pl-PL"/>
        </w:rPr>
        <w:t xml:space="preserve"> </w:t>
      </w:r>
      <w:r w:rsidR="00B06D8A">
        <w:rPr>
          <w:lang w:val="pl-PL"/>
        </w:rPr>
        <w:t>Z</w:t>
      </w:r>
      <w:r w:rsidRPr="001D60B9">
        <w:rPr>
          <w:lang w:val="pl-PL"/>
        </w:rPr>
        <w:t>w</w:t>
      </w:r>
      <w:r w:rsidRPr="001D60B9">
        <w:rPr>
          <w:rFonts w:hAnsi="Times New Roman"/>
          <w:lang w:val="pl-PL"/>
        </w:rPr>
        <w:t>ł</w:t>
      </w:r>
      <w:r w:rsidRPr="001D60B9">
        <w:rPr>
          <w:lang w:val="pl-PL"/>
        </w:rPr>
        <w:t>aszcza w kontek</w:t>
      </w:r>
      <w:r w:rsidRPr="001D60B9">
        <w:rPr>
          <w:rFonts w:hAnsi="Times New Roman"/>
          <w:lang w:val="pl-PL"/>
        </w:rPr>
        <w:t>ś</w:t>
      </w:r>
      <w:r w:rsidRPr="001D60B9">
        <w:rPr>
          <w:lang w:val="pl-PL"/>
        </w:rPr>
        <w:t>cie generalizowania uzyskanych rezultat</w:t>
      </w:r>
      <w:r w:rsidRPr="001D60B9">
        <w:rPr>
          <w:rFonts w:hAnsi="Times New Roman"/>
          <w:lang w:val="pl-PL"/>
        </w:rPr>
        <w:t>ó</w:t>
      </w:r>
      <w:r w:rsidRPr="001D60B9">
        <w:rPr>
          <w:lang w:val="pl-PL"/>
        </w:rPr>
        <w:t>w i przek</w:t>
      </w:r>
      <w:r w:rsidRPr="001D60B9">
        <w:rPr>
          <w:rFonts w:hAnsi="Times New Roman"/>
          <w:lang w:val="pl-PL"/>
        </w:rPr>
        <w:t>ł</w:t>
      </w:r>
      <w:r w:rsidRPr="001D60B9">
        <w:rPr>
          <w:lang w:val="pl-PL"/>
        </w:rPr>
        <w:t>adania ich na poziom populacyjny.</w:t>
      </w:r>
      <w:r w:rsidR="00211917">
        <w:rPr>
          <w:lang w:val="pl-PL"/>
        </w:rPr>
        <w:t xml:space="preserve"> </w:t>
      </w:r>
    </w:p>
    <w:p w14:paraId="317D167C" w14:textId="77777777" w:rsidR="002B4416" w:rsidRPr="001D60B9" w:rsidRDefault="002B4416">
      <w:pPr>
        <w:pStyle w:val="Nagwek2"/>
      </w:pPr>
    </w:p>
    <w:p w14:paraId="26D456EF" w14:textId="56EC0ED8" w:rsidR="002B4416" w:rsidRPr="001D60B9" w:rsidRDefault="001D60B9">
      <w:pPr>
        <w:pStyle w:val="Nagwek2"/>
      </w:pPr>
      <w:bookmarkStart w:id="169" w:name="_Toc67"/>
      <w:bookmarkStart w:id="170" w:name="_Toc59387122"/>
      <w:r w:rsidRPr="001D60B9">
        <w:rPr>
          <w:rFonts w:eastAsia="Arial Unicode MS" w:hAnsi="Arial Unicode MS" w:cs="Arial Unicode MS"/>
        </w:rPr>
        <w:t>6.4 Wp</w:t>
      </w:r>
      <w:r w:rsidRPr="001D60B9">
        <w:rPr>
          <w:rFonts w:ascii="Arial Unicode MS" w:eastAsia="Arial Unicode MS" w:cs="Arial Unicode MS"/>
        </w:rPr>
        <w:t>ł</w:t>
      </w:r>
      <w:r w:rsidRPr="001D60B9">
        <w:rPr>
          <w:rFonts w:eastAsia="Arial Unicode MS" w:hAnsi="Arial Unicode MS" w:cs="Arial Unicode MS"/>
        </w:rPr>
        <w:t xml:space="preserve">yw liposukcji na profil hormonalny w </w:t>
      </w:r>
      <w:r w:rsidRPr="001D60B9">
        <w:rPr>
          <w:rFonts w:ascii="Arial Unicode MS" w:eastAsia="Arial Unicode MS" w:cs="Arial Unicode MS"/>
        </w:rPr>
        <w:t>ś</w:t>
      </w:r>
      <w:r w:rsidRPr="001D60B9">
        <w:rPr>
          <w:rFonts w:eastAsia="Arial Unicode MS" w:hAnsi="Arial Unicode MS" w:cs="Arial Unicode MS"/>
        </w:rPr>
        <w:t>wietle danych literaturowych</w:t>
      </w:r>
      <w:bookmarkEnd w:id="169"/>
      <w:bookmarkEnd w:id="170"/>
    </w:p>
    <w:p w14:paraId="3B17D808" w14:textId="77777777" w:rsidR="002B4416" w:rsidRPr="001D60B9" w:rsidRDefault="002B4416">
      <w:pPr>
        <w:rPr>
          <w:lang w:val="pl-PL"/>
        </w:rPr>
      </w:pPr>
    </w:p>
    <w:p w14:paraId="1CC77024" w14:textId="7E840D93" w:rsidR="002B4416" w:rsidRPr="001D60B9" w:rsidRDefault="001D60B9" w:rsidP="008B2692">
      <w:pPr>
        <w:spacing w:line="480" w:lineRule="auto"/>
        <w:ind w:firstLine="708"/>
        <w:jc w:val="both"/>
        <w:rPr>
          <w:lang w:val="pl-PL"/>
        </w:rPr>
      </w:pPr>
      <w:r w:rsidRPr="001D60B9">
        <w:rPr>
          <w:lang w:val="pl-PL"/>
        </w:rPr>
        <w:t>Kolejnym rozwa</w:t>
      </w:r>
      <w:r w:rsidRPr="001D60B9">
        <w:rPr>
          <w:rFonts w:hAnsi="Times New Roman"/>
          <w:lang w:val="pl-PL"/>
        </w:rPr>
        <w:t>ż</w:t>
      </w:r>
      <w:r w:rsidRPr="001D60B9">
        <w:rPr>
          <w:lang w:val="pl-PL"/>
        </w:rPr>
        <w:t>anym w pracy aspektem jest wp</w:t>
      </w:r>
      <w:r w:rsidRPr="001D60B9">
        <w:rPr>
          <w:rFonts w:hAnsi="Times New Roman"/>
          <w:lang w:val="pl-PL"/>
        </w:rPr>
        <w:t>ł</w:t>
      </w:r>
      <w:r w:rsidRPr="001D60B9">
        <w:rPr>
          <w:lang w:val="pl-PL"/>
        </w:rPr>
        <w:t>yw zabiegu liposukcji z</w:t>
      </w:r>
      <w:r w:rsidR="00B06D8A">
        <w:rPr>
          <w:lang w:val="pl-PL"/>
        </w:rPr>
        <w:t> </w:t>
      </w:r>
      <w:r w:rsidRPr="001D60B9">
        <w:rPr>
          <w:lang w:val="pl-PL"/>
        </w:rPr>
        <w:t>wykorzystaniem systemu VASER na profil hormonalny pacjent</w:t>
      </w:r>
      <w:r w:rsidRPr="001D60B9">
        <w:rPr>
          <w:rFonts w:hAnsi="Times New Roman"/>
          <w:lang w:val="pl-PL"/>
        </w:rPr>
        <w:t>ó</w:t>
      </w:r>
      <w:r w:rsidRPr="001D60B9">
        <w:rPr>
          <w:lang w:val="pl-PL"/>
        </w:rPr>
        <w:t>w z nadwag</w:t>
      </w:r>
      <w:r w:rsidRPr="001D60B9">
        <w:rPr>
          <w:rFonts w:hAnsi="Times New Roman"/>
          <w:lang w:val="pl-PL"/>
        </w:rPr>
        <w:t>ą</w:t>
      </w:r>
      <w:r w:rsidRPr="001D60B9">
        <w:rPr>
          <w:lang w:val="pl-PL"/>
        </w:rPr>
        <w:t>. Jako hormonalne wyznaczniki zmian patologicznych towarzysz</w:t>
      </w:r>
      <w:r w:rsidRPr="001D60B9">
        <w:rPr>
          <w:rFonts w:hAnsi="Times New Roman"/>
          <w:lang w:val="pl-PL"/>
        </w:rPr>
        <w:t>ą</w:t>
      </w:r>
      <w:r w:rsidRPr="001D60B9">
        <w:rPr>
          <w:lang w:val="pl-PL"/>
        </w:rPr>
        <w:t>cych pacjentom z nadwag</w:t>
      </w:r>
      <w:r w:rsidRPr="001D60B9">
        <w:rPr>
          <w:rFonts w:hAnsi="Times New Roman"/>
          <w:lang w:val="pl-PL"/>
        </w:rPr>
        <w:t>ą</w:t>
      </w:r>
      <w:r w:rsidR="00B06D8A">
        <w:rPr>
          <w:rFonts w:hAnsi="Times New Roman"/>
          <w:lang w:val="pl-PL"/>
        </w:rPr>
        <w:t>,</w:t>
      </w:r>
      <w:r w:rsidRPr="001D60B9">
        <w:rPr>
          <w:rFonts w:hAnsi="Times New Roman"/>
          <w:lang w:val="pl-PL"/>
        </w:rPr>
        <w:t xml:space="preserve"> </w:t>
      </w:r>
      <w:r w:rsidRPr="001D60B9">
        <w:rPr>
          <w:lang w:val="pl-PL"/>
        </w:rPr>
        <w:t>b</w:t>
      </w:r>
      <w:r w:rsidRPr="001D60B9">
        <w:rPr>
          <w:rFonts w:hAnsi="Times New Roman"/>
          <w:lang w:val="pl-PL"/>
        </w:rPr>
        <w:t>ę</w:t>
      </w:r>
      <w:r w:rsidRPr="001D60B9">
        <w:rPr>
          <w:lang w:val="pl-PL"/>
        </w:rPr>
        <w:t>d</w:t>
      </w:r>
      <w:r w:rsidRPr="001D60B9">
        <w:rPr>
          <w:rFonts w:hAnsi="Times New Roman"/>
          <w:lang w:val="pl-PL"/>
        </w:rPr>
        <w:t>ą</w:t>
      </w:r>
      <w:r w:rsidRPr="001D60B9">
        <w:rPr>
          <w:lang w:val="pl-PL"/>
        </w:rPr>
        <w:t>ce jednocze</w:t>
      </w:r>
      <w:r w:rsidRPr="001D60B9">
        <w:rPr>
          <w:rFonts w:hAnsi="Times New Roman"/>
          <w:lang w:val="pl-PL"/>
        </w:rPr>
        <w:t>ś</w:t>
      </w:r>
      <w:r w:rsidRPr="001D60B9">
        <w:rPr>
          <w:lang w:val="pl-PL"/>
        </w:rPr>
        <w:t>nie wyznacznikiem poprawy stanu metabolicznego</w:t>
      </w:r>
      <w:r w:rsidR="00B06D8A">
        <w:rPr>
          <w:lang w:val="pl-PL"/>
        </w:rPr>
        <w:t>,</w:t>
      </w:r>
      <w:r w:rsidRPr="001D60B9">
        <w:rPr>
          <w:lang w:val="pl-PL"/>
        </w:rPr>
        <w:t xml:space="preserve"> wybrano nast</w:t>
      </w:r>
      <w:r w:rsidRPr="001D60B9">
        <w:rPr>
          <w:rFonts w:hAnsi="Times New Roman"/>
          <w:lang w:val="pl-PL"/>
        </w:rPr>
        <w:t>ę</w:t>
      </w:r>
      <w:r w:rsidRPr="001D60B9">
        <w:rPr>
          <w:lang w:val="pl-PL"/>
        </w:rPr>
        <w:t>puj</w:t>
      </w:r>
      <w:r w:rsidRPr="001D60B9">
        <w:rPr>
          <w:rFonts w:hAnsi="Times New Roman"/>
          <w:lang w:val="pl-PL"/>
        </w:rPr>
        <w:t>ą</w:t>
      </w:r>
      <w:r w:rsidRPr="001D60B9">
        <w:rPr>
          <w:lang w:val="pl-PL"/>
        </w:rPr>
        <w:t>ce hormony: leptyn</w:t>
      </w:r>
      <w:r w:rsidR="00B06D8A" w:rsidRPr="008B2692">
        <w:rPr>
          <w:rFonts w:hAnsi="Times New Roman" w:cs="Times New Roman"/>
          <w:lang w:val="pl-PL"/>
        </w:rPr>
        <w:t>ę</w:t>
      </w:r>
      <w:r w:rsidRPr="001D60B9">
        <w:rPr>
          <w:lang w:val="pl-PL"/>
        </w:rPr>
        <w:t>, wolny receptor leptyny OB-R, adiponektyn</w:t>
      </w:r>
      <w:r w:rsidR="00B06D8A" w:rsidRPr="008B2692">
        <w:rPr>
          <w:rFonts w:hAnsi="Times New Roman" w:cs="Times New Roman"/>
          <w:lang w:val="pl-PL"/>
        </w:rPr>
        <w:t>ę</w:t>
      </w:r>
      <w:r w:rsidRPr="001D60B9">
        <w:rPr>
          <w:lang w:val="pl-PL"/>
        </w:rPr>
        <w:t>, grelin</w:t>
      </w:r>
      <w:r w:rsidR="00B06D8A" w:rsidRPr="008B2692">
        <w:rPr>
          <w:rFonts w:hAnsi="Times New Roman" w:cs="Times New Roman"/>
          <w:lang w:val="pl-PL"/>
        </w:rPr>
        <w:t>ę</w:t>
      </w:r>
      <w:r w:rsidRPr="001D60B9">
        <w:rPr>
          <w:lang w:val="pl-PL"/>
        </w:rPr>
        <w:t xml:space="preserve"> ca</w:t>
      </w:r>
      <w:r w:rsidRPr="001D60B9">
        <w:rPr>
          <w:rFonts w:hAnsi="Times New Roman"/>
          <w:lang w:val="pl-PL"/>
        </w:rPr>
        <w:t>ł</w:t>
      </w:r>
      <w:r w:rsidRPr="001D60B9">
        <w:rPr>
          <w:lang w:val="pl-PL"/>
        </w:rPr>
        <w:t>kowit</w:t>
      </w:r>
      <w:r w:rsidR="008B2692" w:rsidRPr="008B2692">
        <w:rPr>
          <w:rFonts w:hAnsi="Times New Roman" w:cs="Times New Roman"/>
          <w:lang w:val="pl-PL"/>
        </w:rPr>
        <w:t>ą</w:t>
      </w:r>
      <w:r w:rsidRPr="001D60B9">
        <w:rPr>
          <w:lang w:val="pl-PL"/>
        </w:rPr>
        <w:t xml:space="preserve"> oraz grelin</w:t>
      </w:r>
      <w:r w:rsidR="00B06D8A" w:rsidRPr="008B2692">
        <w:rPr>
          <w:rFonts w:hAnsi="Times New Roman" w:cs="Times New Roman"/>
          <w:lang w:val="pl-PL"/>
        </w:rPr>
        <w:t>ę</w:t>
      </w:r>
      <w:r w:rsidRPr="001D60B9">
        <w:rPr>
          <w:lang w:val="pl-PL"/>
        </w:rPr>
        <w:t xml:space="preserve"> aktywn</w:t>
      </w:r>
      <w:r w:rsidR="00B06D8A" w:rsidRPr="008B2692">
        <w:rPr>
          <w:rFonts w:hAnsi="Times New Roman" w:cs="Times New Roman"/>
          <w:lang w:val="pl-PL"/>
        </w:rPr>
        <w:t>ą</w:t>
      </w:r>
      <w:r w:rsidRPr="001D60B9">
        <w:rPr>
          <w:lang w:val="pl-PL"/>
        </w:rPr>
        <w:t xml:space="preserve">. Wiadomo, </w:t>
      </w:r>
      <w:r w:rsidRPr="001D60B9">
        <w:rPr>
          <w:rFonts w:hAnsi="Times New Roman"/>
          <w:lang w:val="pl-PL"/>
        </w:rPr>
        <w:t>ż</w:t>
      </w:r>
      <w:r w:rsidRPr="001D60B9">
        <w:rPr>
          <w:lang w:val="pl-PL"/>
        </w:rPr>
        <w:t>e tkanka t</w:t>
      </w:r>
      <w:r w:rsidRPr="001D60B9">
        <w:rPr>
          <w:rFonts w:hAnsi="Times New Roman"/>
          <w:lang w:val="pl-PL"/>
        </w:rPr>
        <w:t>ł</w:t>
      </w:r>
      <w:r w:rsidRPr="001D60B9">
        <w:rPr>
          <w:lang w:val="pl-PL"/>
        </w:rPr>
        <w:t>uszczowa bia</w:t>
      </w:r>
      <w:r w:rsidRPr="001D60B9">
        <w:rPr>
          <w:rFonts w:hAnsi="Times New Roman"/>
          <w:lang w:val="pl-PL"/>
        </w:rPr>
        <w:t>ł</w:t>
      </w:r>
      <w:r w:rsidRPr="001D60B9">
        <w:rPr>
          <w:lang w:val="pl-PL"/>
        </w:rPr>
        <w:t>a to aktywny organ endokrynowy</w:t>
      </w:r>
      <w:r w:rsidR="00B06D8A">
        <w:rPr>
          <w:lang w:val="pl-PL"/>
        </w:rPr>
        <w:t>,</w:t>
      </w:r>
      <w:r w:rsidRPr="001D60B9">
        <w:rPr>
          <w:lang w:val="pl-PL"/>
        </w:rPr>
        <w:t xml:space="preserve"> wydzielaj</w:t>
      </w:r>
      <w:r w:rsidRPr="001D60B9">
        <w:rPr>
          <w:rFonts w:hAnsi="Times New Roman"/>
          <w:lang w:val="pl-PL"/>
        </w:rPr>
        <w:t>ą</w:t>
      </w:r>
      <w:r w:rsidRPr="001D60B9">
        <w:rPr>
          <w:lang w:val="pl-PL"/>
        </w:rPr>
        <w:t>cy szereg peptyd</w:t>
      </w:r>
      <w:r w:rsidRPr="001D60B9">
        <w:rPr>
          <w:rFonts w:hAnsi="Times New Roman"/>
          <w:lang w:val="pl-PL"/>
        </w:rPr>
        <w:t>ó</w:t>
      </w:r>
      <w:r w:rsidRPr="001D60B9">
        <w:rPr>
          <w:lang w:val="pl-PL"/>
        </w:rPr>
        <w:t>w, cytokin oraz adipokin, kt</w:t>
      </w:r>
      <w:r w:rsidRPr="001D60B9">
        <w:rPr>
          <w:rFonts w:hAnsi="Times New Roman"/>
          <w:lang w:val="pl-PL"/>
        </w:rPr>
        <w:t>ó</w:t>
      </w:r>
      <w:r w:rsidRPr="001D60B9">
        <w:rPr>
          <w:lang w:val="pl-PL"/>
        </w:rPr>
        <w:t>re opr</w:t>
      </w:r>
      <w:r w:rsidRPr="001D60B9">
        <w:rPr>
          <w:rFonts w:hAnsi="Times New Roman"/>
          <w:lang w:val="pl-PL"/>
        </w:rPr>
        <w:t>ó</w:t>
      </w:r>
      <w:r w:rsidRPr="001D60B9">
        <w:rPr>
          <w:lang w:val="pl-PL"/>
        </w:rPr>
        <w:t>cz</w:t>
      </w:r>
      <w:r w:rsidR="00B06D8A">
        <w:rPr>
          <w:lang w:val="pl-PL"/>
        </w:rPr>
        <w:t xml:space="preserve"> pe</w:t>
      </w:r>
      <w:r w:rsidR="00B06D8A" w:rsidRPr="008B2692">
        <w:rPr>
          <w:rFonts w:hAnsi="Times New Roman" w:cs="Times New Roman"/>
          <w:lang w:val="pl-PL"/>
        </w:rPr>
        <w:t>ł</w:t>
      </w:r>
      <w:r w:rsidR="00B06D8A">
        <w:rPr>
          <w:lang w:val="pl-PL"/>
        </w:rPr>
        <w:t>nienia</w:t>
      </w:r>
      <w:r w:rsidRPr="001D60B9">
        <w:rPr>
          <w:lang w:val="pl-PL"/>
        </w:rPr>
        <w:t xml:space="preserve"> funkcji og</w:t>
      </w:r>
      <w:r w:rsidRPr="001D60B9">
        <w:rPr>
          <w:rFonts w:hAnsi="Times New Roman"/>
          <w:lang w:val="pl-PL"/>
        </w:rPr>
        <w:t>ó</w:t>
      </w:r>
      <w:r w:rsidRPr="001D60B9">
        <w:rPr>
          <w:lang w:val="pl-PL"/>
        </w:rPr>
        <w:t>lnoustrojowych reguluj</w:t>
      </w:r>
      <w:r w:rsidRPr="001D60B9">
        <w:rPr>
          <w:rFonts w:hAnsi="Times New Roman"/>
          <w:lang w:val="pl-PL"/>
        </w:rPr>
        <w:t xml:space="preserve">ą </w:t>
      </w:r>
      <w:r w:rsidRPr="001D60B9">
        <w:rPr>
          <w:lang w:val="pl-PL"/>
        </w:rPr>
        <w:t xml:space="preserve">procesy </w:t>
      </w:r>
      <w:r w:rsidRPr="001D60B9">
        <w:rPr>
          <w:rFonts w:hAnsi="Times New Roman"/>
          <w:lang w:val="pl-PL"/>
        </w:rPr>
        <w:t>ł</w:t>
      </w:r>
      <w:r w:rsidRPr="001D60B9">
        <w:rPr>
          <w:lang w:val="pl-PL"/>
        </w:rPr>
        <w:t>aknienia i syto</w:t>
      </w:r>
      <w:r w:rsidRPr="001D60B9">
        <w:rPr>
          <w:rFonts w:hAnsi="Times New Roman"/>
          <w:lang w:val="pl-PL"/>
        </w:rPr>
        <w:t>ś</w:t>
      </w:r>
      <w:r w:rsidRPr="001D60B9">
        <w:rPr>
          <w:lang w:val="pl-PL"/>
        </w:rPr>
        <w:t>ci. Dysregulacja wydzielania adipokin pozostaje w zwi</w:t>
      </w:r>
      <w:r w:rsidRPr="001D60B9">
        <w:rPr>
          <w:rFonts w:hAnsi="Times New Roman"/>
          <w:lang w:val="pl-PL"/>
        </w:rPr>
        <w:t>ą</w:t>
      </w:r>
      <w:r w:rsidRPr="001D60B9">
        <w:rPr>
          <w:lang w:val="pl-PL"/>
        </w:rPr>
        <w:t>zku przczynowo-skutkowym z takimi zaburzeniami jak</w:t>
      </w:r>
      <w:r w:rsidR="00B06D8A">
        <w:rPr>
          <w:lang w:val="pl-PL"/>
        </w:rPr>
        <w:t>:</w:t>
      </w:r>
      <w:r w:rsidRPr="001D60B9">
        <w:rPr>
          <w:lang w:val="pl-PL"/>
        </w:rPr>
        <w:t xml:space="preserve"> oty</w:t>
      </w:r>
      <w:r w:rsidRPr="001D60B9">
        <w:rPr>
          <w:rFonts w:hAnsi="Times New Roman"/>
          <w:lang w:val="pl-PL"/>
        </w:rPr>
        <w:t>ł</w:t>
      </w:r>
      <w:r w:rsidRPr="001D60B9">
        <w:rPr>
          <w:lang w:val="pl-PL"/>
        </w:rPr>
        <w:t>o</w:t>
      </w:r>
      <w:r w:rsidRPr="001D60B9">
        <w:rPr>
          <w:rFonts w:hAnsi="Times New Roman"/>
          <w:lang w:val="pl-PL"/>
        </w:rPr>
        <w:t>ść</w:t>
      </w:r>
      <w:r w:rsidRPr="001D60B9">
        <w:rPr>
          <w:lang w:val="pl-PL"/>
        </w:rPr>
        <w:t xml:space="preserve">, cukrzyca, zaburzenia </w:t>
      </w:r>
      <w:r w:rsidRPr="001D60B9">
        <w:rPr>
          <w:rFonts w:hAnsi="Times New Roman"/>
          <w:lang w:val="pl-PL"/>
        </w:rPr>
        <w:t>ł</w:t>
      </w:r>
      <w:r w:rsidRPr="001D60B9">
        <w:rPr>
          <w:lang w:val="pl-PL"/>
        </w:rPr>
        <w:t>aknienia czy zesp</w:t>
      </w:r>
      <w:r w:rsidRPr="001D60B9">
        <w:rPr>
          <w:rFonts w:hAnsi="Times New Roman"/>
          <w:lang w:val="pl-PL"/>
        </w:rPr>
        <w:t xml:space="preserve">ół </w:t>
      </w:r>
      <w:r w:rsidRPr="001D60B9">
        <w:rPr>
          <w:lang w:val="pl-PL"/>
        </w:rPr>
        <w:t>metaboliczny. Maj</w:t>
      </w:r>
      <w:r w:rsidRPr="001D60B9">
        <w:rPr>
          <w:rFonts w:hAnsi="Times New Roman"/>
          <w:lang w:val="pl-PL"/>
        </w:rPr>
        <w:t>ą</w:t>
      </w:r>
      <w:r w:rsidRPr="001D60B9">
        <w:rPr>
          <w:lang w:val="pl-PL"/>
        </w:rPr>
        <w:t>c to na uwadze, w niniejszej pracy badano wp</w:t>
      </w:r>
      <w:r w:rsidRPr="001D60B9">
        <w:rPr>
          <w:rFonts w:hAnsi="Times New Roman"/>
          <w:lang w:val="pl-PL"/>
        </w:rPr>
        <w:t>ł</w:t>
      </w:r>
      <w:r w:rsidRPr="001D60B9">
        <w:rPr>
          <w:lang w:val="pl-PL"/>
        </w:rPr>
        <w:t>yw usuni</w:t>
      </w:r>
      <w:r w:rsidRPr="001D60B9">
        <w:rPr>
          <w:rFonts w:hAnsi="Times New Roman"/>
          <w:lang w:val="pl-PL"/>
        </w:rPr>
        <w:t>ę</w:t>
      </w:r>
      <w:r w:rsidRPr="001D60B9">
        <w:rPr>
          <w:lang w:val="pl-PL"/>
        </w:rPr>
        <w:t>cia nadmiaru tkanki t</w:t>
      </w:r>
      <w:r w:rsidRPr="001D60B9">
        <w:rPr>
          <w:rFonts w:hAnsi="Times New Roman"/>
          <w:lang w:val="pl-PL"/>
        </w:rPr>
        <w:t>ł</w:t>
      </w:r>
      <w:r w:rsidRPr="001D60B9">
        <w:rPr>
          <w:lang w:val="pl-PL"/>
        </w:rPr>
        <w:t>uszczowej u os</w:t>
      </w:r>
      <w:r w:rsidRPr="001D60B9">
        <w:rPr>
          <w:rFonts w:hAnsi="Times New Roman"/>
          <w:lang w:val="pl-PL"/>
        </w:rPr>
        <w:t>ó</w:t>
      </w:r>
      <w:r w:rsidRPr="001D60B9">
        <w:rPr>
          <w:lang w:val="pl-PL"/>
        </w:rPr>
        <w:t>b z nadwag</w:t>
      </w:r>
      <w:r w:rsidRPr="001D60B9">
        <w:rPr>
          <w:rFonts w:hAnsi="Times New Roman"/>
          <w:lang w:val="pl-PL"/>
        </w:rPr>
        <w:t xml:space="preserve">ą </w:t>
      </w:r>
      <w:r w:rsidRPr="001D60B9">
        <w:rPr>
          <w:lang w:val="pl-PL"/>
        </w:rPr>
        <w:t>na wybrane i najlepiej poznane czynniki reguluj</w:t>
      </w:r>
      <w:r w:rsidRPr="001D60B9">
        <w:rPr>
          <w:rFonts w:hAnsi="Times New Roman"/>
          <w:lang w:val="pl-PL"/>
        </w:rPr>
        <w:t>ą</w:t>
      </w:r>
      <w:r w:rsidRPr="001D60B9">
        <w:rPr>
          <w:lang w:val="pl-PL"/>
        </w:rPr>
        <w:t>ce pob</w:t>
      </w:r>
      <w:r w:rsidRPr="001D60B9">
        <w:rPr>
          <w:rFonts w:hAnsi="Times New Roman"/>
          <w:lang w:val="pl-PL"/>
        </w:rPr>
        <w:t>ó</w:t>
      </w:r>
      <w:r w:rsidRPr="001D60B9">
        <w:rPr>
          <w:lang w:val="pl-PL"/>
        </w:rPr>
        <w:t>r pokarmu (leptyna, adiponektyna, grelina).</w:t>
      </w:r>
    </w:p>
    <w:p w14:paraId="0B5A09E9" w14:textId="2B09C121" w:rsidR="002B4416" w:rsidRPr="001D60B9" w:rsidRDefault="001D60B9" w:rsidP="008B2692">
      <w:pPr>
        <w:pStyle w:val="Nagwek3"/>
      </w:pPr>
      <w:bookmarkStart w:id="171" w:name="_Toc68"/>
      <w:bookmarkStart w:id="172" w:name="_Toc59387123"/>
      <w:r w:rsidRPr="001D60B9">
        <w:rPr>
          <w:rFonts w:eastAsia="Arial Unicode MS" w:hAnsi="Arial Unicode MS" w:cs="Arial Unicode MS"/>
        </w:rPr>
        <w:lastRenderedPageBreak/>
        <w:t>Leptyna i wolny receptor OB-R</w:t>
      </w:r>
      <w:bookmarkEnd w:id="171"/>
      <w:bookmarkEnd w:id="172"/>
    </w:p>
    <w:p w14:paraId="183AE393" w14:textId="502EA587" w:rsidR="002B4416" w:rsidRPr="001D60B9" w:rsidRDefault="001D60B9" w:rsidP="008B2692">
      <w:pPr>
        <w:spacing w:before="240" w:after="160" w:line="480" w:lineRule="auto"/>
        <w:ind w:firstLine="709"/>
        <w:jc w:val="both"/>
        <w:rPr>
          <w:lang w:val="pl-PL"/>
        </w:rPr>
      </w:pPr>
      <w:r w:rsidRPr="001D60B9">
        <w:rPr>
          <w:lang w:val="pl-PL"/>
        </w:rPr>
        <w:t>Jednym z g</w:t>
      </w:r>
      <w:r w:rsidRPr="001D60B9">
        <w:rPr>
          <w:rFonts w:hAnsi="Times New Roman"/>
          <w:lang w:val="pl-PL"/>
        </w:rPr>
        <w:t>łó</w:t>
      </w:r>
      <w:r w:rsidRPr="001D60B9">
        <w:rPr>
          <w:lang w:val="pl-PL"/>
        </w:rPr>
        <w:t>wnych regulator</w:t>
      </w:r>
      <w:r w:rsidRPr="001D60B9">
        <w:rPr>
          <w:rFonts w:hAnsi="Times New Roman"/>
          <w:lang w:val="pl-PL"/>
        </w:rPr>
        <w:t>ó</w:t>
      </w:r>
      <w:r w:rsidRPr="001D60B9">
        <w:rPr>
          <w:lang w:val="pl-PL"/>
        </w:rPr>
        <w:t>w pobierania pokarmu w organizmie ludzkim jest leptyna, kt</w:t>
      </w:r>
      <w:r w:rsidRPr="001D60B9">
        <w:rPr>
          <w:rFonts w:hAnsi="Times New Roman"/>
          <w:lang w:val="pl-PL"/>
        </w:rPr>
        <w:t>ó</w:t>
      </w:r>
      <w:r w:rsidRPr="001D60B9">
        <w:rPr>
          <w:lang w:val="pl-PL"/>
        </w:rPr>
        <w:t>rej surowicze st</w:t>
      </w:r>
      <w:r w:rsidRPr="001D60B9">
        <w:rPr>
          <w:rFonts w:hAnsi="Times New Roman"/>
          <w:lang w:val="pl-PL"/>
        </w:rPr>
        <w:t>ęż</w:t>
      </w:r>
      <w:r w:rsidRPr="001D60B9">
        <w:rPr>
          <w:lang w:val="pl-PL"/>
        </w:rPr>
        <w:t>enie odzwierciedla ilo</w:t>
      </w:r>
      <w:r w:rsidRPr="001D60B9">
        <w:rPr>
          <w:rFonts w:hAnsi="Times New Roman"/>
          <w:lang w:val="pl-PL"/>
        </w:rPr>
        <w:t>ść</w:t>
      </w:r>
      <w:r w:rsidRPr="001D60B9">
        <w:rPr>
          <w:lang w:val="pl-PL"/>
        </w:rPr>
        <w:t>/wielko</w:t>
      </w:r>
      <w:r w:rsidRPr="001D60B9">
        <w:rPr>
          <w:rFonts w:hAnsi="Times New Roman"/>
          <w:lang w:val="pl-PL"/>
        </w:rPr>
        <w:t xml:space="preserve">ść </w:t>
      </w:r>
      <w:r w:rsidRPr="001D60B9">
        <w:rPr>
          <w:lang w:val="pl-PL"/>
        </w:rPr>
        <w:t>pok</w:t>
      </w:r>
      <w:r w:rsidRPr="001D60B9">
        <w:rPr>
          <w:rFonts w:hAnsi="Times New Roman"/>
          <w:lang w:val="pl-PL"/>
        </w:rPr>
        <w:t>ł</w:t>
      </w:r>
      <w:r w:rsidRPr="001D60B9">
        <w:rPr>
          <w:lang w:val="pl-PL"/>
        </w:rPr>
        <w:t>ad</w:t>
      </w:r>
      <w:r w:rsidRPr="001D60B9">
        <w:rPr>
          <w:rFonts w:hAnsi="Times New Roman"/>
          <w:lang w:val="pl-PL"/>
        </w:rPr>
        <w:t>ó</w:t>
      </w:r>
      <w:r w:rsidRPr="001D60B9">
        <w:rPr>
          <w:lang w:val="pl-PL"/>
        </w:rPr>
        <w:t>w energetycznych zgromadzonych w bia</w:t>
      </w:r>
      <w:r w:rsidRPr="001D60B9">
        <w:rPr>
          <w:rFonts w:hAnsi="Times New Roman"/>
          <w:lang w:val="pl-PL"/>
        </w:rPr>
        <w:t>ł</w:t>
      </w:r>
      <w:r w:rsidRPr="001D60B9">
        <w:rPr>
          <w:lang w:val="pl-PL"/>
        </w:rPr>
        <w:t>ej tkance t</w:t>
      </w:r>
      <w:r w:rsidRPr="001D60B9">
        <w:rPr>
          <w:rFonts w:hAnsi="Times New Roman"/>
          <w:lang w:val="pl-PL"/>
        </w:rPr>
        <w:t>ł</w:t>
      </w:r>
      <w:r w:rsidRPr="001D60B9">
        <w:rPr>
          <w:lang w:val="pl-PL"/>
        </w:rPr>
        <w:t>uszczowej (29,</w:t>
      </w:r>
      <w:r w:rsidR="00B06D8A">
        <w:rPr>
          <w:lang w:val="pl-PL"/>
        </w:rPr>
        <w:t xml:space="preserve"> </w:t>
      </w:r>
      <w:r w:rsidRPr="001D60B9">
        <w:rPr>
          <w:lang w:val="pl-PL"/>
        </w:rPr>
        <w:t>181)</w:t>
      </w:r>
      <w:r w:rsidR="00B06D8A">
        <w:rPr>
          <w:lang w:val="pl-PL"/>
        </w:rPr>
        <w:t>.</w:t>
      </w:r>
    </w:p>
    <w:p w14:paraId="26392D29" w14:textId="433B1BD4" w:rsidR="002B4416" w:rsidRPr="001D60B9" w:rsidRDefault="001D60B9">
      <w:pPr>
        <w:spacing w:line="480" w:lineRule="auto"/>
        <w:jc w:val="both"/>
        <w:rPr>
          <w:lang w:val="pl-PL"/>
        </w:rPr>
      </w:pPr>
      <w:r w:rsidRPr="001D60B9">
        <w:rPr>
          <w:lang w:val="pl-PL"/>
        </w:rPr>
        <w:t xml:space="preserve">Koncentracja leptyny w surowicy krwi jest </w:t>
      </w:r>
      <w:r w:rsidRPr="001D60B9">
        <w:rPr>
          <w:rFonts w:hAnsi="Times New Roman"/>
          <w:lang w:val="pl-PL"/>
        </w:rPr>
        <w:t>ś</w:t>
      </w:r>
      <w:r w:rsidRPr="001D60B9">
        <w:rPr>
          <w:lang w:val="pl-PL"/>
        </w:rPr>
        <w:t>ci</w:t>
      </w:r>
      <w:r w:rsidRPr="001D60B9">
        <w:rPr>
          <w:rFonts w:hAnsi="Times New Roman"/>
          <w:lang w:val="pl-PL"/>
        </w:rPr>
        <w:t>ś</w:t>
      </w:r>
      <w:r w:rsidRPr="001D60B9">
        <w:rPr>
          <w:lang w:val="pl-PL"/>
        </w:rPr>
        <w:t>le skorelowana z ilo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tkanki t</w:t>
      </w:r>
      <w:r w:rsidRPr="001D60B9">
        <w:rPr>
          <w:rFonts w:hAnsi="Times New Roman"/>
          <w:lang w:val="pl-PL"/>
        </w:rPr>
        <w:t>ł</w:t>
      </w:r>
      <w:r w:rsidRPr="001D60B9">
        <w:rPr>
          <w:lang w:val="pl-PL"/>
        </w:rPr>
        <w:t>uszczowej i z warto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BMI (29)</w:t>
      </w:r>
      <w:r w:rsidR="00277CFD">
        <w:rPr>
          <w:lang w:val="pl-PL"/>
        </w:rPr>
        <w:t>,</w:t>
      </w:r>
      <w:r w:rsidRPr="001D60B9">
        <w:rPr>
          <w:lang w:val="pl-PL"/>
        </w:rPr>
        <w:t xml:space="preserve"> st</w:t>
      </w:r>
      <w:r w:rsidRPr="001D60B9">
        <w:rPr>
          <w:rFonts w:hAnsi="Times New Roman"/>
          <w:lang w:val="pl-PL"/>
        </w:rPr>
        <w:t>ą</w:t>
      </w:r>
      <w:r w:rsidRPr="001D60B9">
        <w:rPr>
          <w:lang w:val="pl-PL"/>
        </w:rPr>
        <w:t>d te</w:t>
      </w:r>
      <w:r w:rsidRPr="001D60B9">
        <w:rPr>
          <w:rFonts w:hAnsi="Times New Roman"/>
          <w:lang w:val="pl-PL"/>
        </w:rPr>
        <w:t xml:space="preserve">ż </w:t>
      </w:r>
      <w:r w:rsidRPr="001D60B9">
        <w:rPr>
          <w:lang w:val="pl-PL"/>
        </w:rPr>
        <w:t>hormon ten jest cz</w:t>
      </w:r>
      <w:r w:rsidRPr="001D60B9">
        <w:rPr>
          <w:rFonts w:hAnsi="Times New Roman"/>
          <w:lang w:val="pl-PL"/>
        </w:rPr>
        <w:t>ę</w:t>
      </w:r>
      <w:r w:rsidRPr="001D60B9">
        <w:rPr>
          <w:lang w:val="pl-PL"/>
        </w:rPr>
        <w:t>sto uznawany za wska</w:t>
      </w:r>
      <w:r w:rsidRPr="001D60B9">
        <w:rPr>
          <w:rFonts w:hAnsi="Times New Roman"/>
          <w:lang w:val="pl-PL"/>
        </w:rPr>
        <w:t>ź</w:t>
      </w:r>
      <w:r w:rsidRPr="001D60B9">
        <w:rPr>
          <w:lang w:val="pl-PL"/>
        </w:rPr>
        <w:t>nik efektywno</w:t>
      </w:r>
      <w:r w:rsidRPr="001D60B9">
        <w:rPr>
          <w:rFonts w:hAnsi="Times New Roman"/>
          <w:lang w:val="pl-PL"/>
        </w:rPr>
        <w:t>ś</w:t>
      </w:r>
      <w:r w:rsidRPr="001D60B9">
        <w:rPr>
          <w:lang w:val="pl-PL"/>
        </w:rPr>
        <w:t>ci zabieg</w:t>
      </w:r>
      <w:r w:rsidRPr="001D60B9">
        <w:rPr>
          <w:rFonts w:hAnsi="Times New Roman"/>
          <w:lang w:val="pl-PL"/>
        </w:rPr>
        <w:t>ó</w:t>
      </w:r>
      <w:r w:rsidRPr="001D60B9">
        <w:rPr>
          <w:lang w:val="pl-PL"/>
        </w:rPr>
        <w:t>w takich jak liposukcja. Dzia</w:t>
      </w:r>
      <w:r w:rsidRPr="001D60B9">
        <w:rPr>
          <w:rFonts w:hAnsi="Times New Roman"/>
          <w:lang w:val="pl-PL"/>
        </w:rPr>
        <w:t>ł</w:t>
      </w:r>
      <w:r w:rsidRPr="001D60B9">
        <w:rPr>
          <w:lang w:val="pl-PL"/>
        </w:rPr>
        <w:t>anie leptyny jest zale</w:t>
      </w:r>
      <w:r w:rsidRPr="001D60B9">
        <w:rPr>
          <w:rFonts w:hAnsi="Times New Roman"/>
          <w:lang w:val="pl-PL"/>
        </w:rPr>
        <w:t>ż</w:t>
      </w:r>
      <w:r w:rsidRPr="001D60B9">
        <w:rPr>
          <w:lang w:val="pl-PL"/>
        </w:rPr>
        <w:t>ne od stanu wyj</w:t>
      </w:r>
      <w:r w:rsidRPr="001D60B9">
        <w:rPr>
          <w:rFonts w:hAnsi="Times New Roman"/>
          <w:lang w:val="pl-PL"/>
        </w:rPr>
        <w:t>ś</w:t>
      </w:r>
      <w:r w:rsidRPr="001D60B9">
        <w:rPr>
          <w:lang w:val="pl-PL"/>
        </w:rPr>
        <w:t>ciowego organizmu, w jakim jest ona oceniana</w:t>
      </w:r>
      <w:r w:rsidR="00277CFD">
        <w:rPr>
          <w:lang w:val="pl-PL"/>
        </w:rPr>
        <w:t>. T</w:t>
      </w:r>
      <w:r w:rsidRPr="001D60B9">
        <w:rPr>
          <w:lang w:val="pl-PL"/>
        </w:rPr>
        <w:t xml:space="preserve">o oznacza, </w:t>
      </w:r>
      <w:r w:rsidRPr="001D60B9">
        <w:rPr>
          <w:rFonts w:hAnsi="Times New Roman"/>
          <w:lang w:val="pl-PL"/>
        </w:rPr>
        <w:t>ż</w:t>
      </w:r>
      <w:r w:rsidRPr="001D60B9">
        <w:rPr>
          <w:lang w:val="pl-PL"/>
        </w:rPr>
        <w:t>e w warunkach prawid</w:t>
      </w:r>
      <w:r w:rsidRPr="001D60B9">
        <w:rPr>
          <w:rFonts w:hAnsi="Times New Roman"/>
          <w:lang w:val="pl-PL"/>
        </w:rPr>
        <w:t>ł</w:t>
      </w:r>
      <w:r w:rsidRPr="001D60B9">
        <w:rPr>
          <w:lang w:val="pl-PL"/>
        </w:rPr>
        <w:t>owej masy cia</w:t>
      </w:r>
      <w:r w:rsidRPr="001D60B9">
        <w:rPr>
          <w:rFonts w:hAnsi="Times New Roman"/>
          <w:lang w:val="pl-PL"/>
        </w:rPr>
        <w:t>ł</w:t>
      </w:r>
      <w:r w:rsidRPr="001D60B9">
        <w:rPr>
          <w:lang w:val="pl-PL"/>
        </w:rPr>
        <w:t>a wykazuje ona dzia</w:t>
      </w:r>
      <w:r w:rsidRPr="001D60B9">
        <w:rPr>
          <w:rFonts w:hAnsi="Times New Roman"/>
          <w:lang w:val="pl-PL"/>
        </w:rPr>
        <w:t>ł</w:t>
      </w:r>
      <w:r w:rsidRPr="001D60B9">
        <w:rPr>
          <w:lang w:val="pl-PL"/>
        </w:rPr>
        <w:t>anie hamuj</w:t>
      </w:r>
      <w:r w:rsidRPr="001D60B9">
        <w:rPr>
          <w:rFonts w:hAnsi="Times New Roman"/>
          <w:lang w:val="pl-PL"/>
        </w:rPr>
        <w:t>ą</w:t>
      </w:r>
      <w:r w:rsidRPr="001D60B9">
        <w:rPr>
          <w:lang w:val="pl-PL"/>
        </w:rPr>
        <w:t>ce pob</w:t>
      </w:r>
      <w:r w:rsidRPr="001D60B9">
        <w:rPr>
          <w:rFonts w:hAnsi="Times New Roman"/>
          <w:lang w:val="pl-PL"/>
        </w:rPr>
        <w:t>ó</w:t>
      </w:r>
      <w:r w:rsidRPr="001D60B9">
        <w:rPr>
          <w:lang w:val="pl-PL"/>
        </w:rPr>
        <w:t>r pokarmu oraz korzystnie wp</w:t>
      </w:r>
      <w:r w:rsidRPr="001D60B9">
        <w:rPr>
          <w:rFonts w:hAnsi="Times New Roman"/>
          <w:lang w:val="pl-PL"/>
        </w:rPr>
        <w:t>ł</w:t>
      </w:r>
      <w:r w:rsidRPr="001D60B9">
        <w:rPr>
          <w:lang w:val="pl-PL"/>
        </w:rPr>
        <w:t>ywa na r</w:t>
      </w:r>
      <w:r w:rsidRPr="001D60B9">
        <w:rPr>
          <w:rFonts w:hAnsi="Times New Roman"/>
          <w:lang w:val="pl-PL"/>
        </w:rPr>
        <w:t>ó</w:t>
      </w:r>
      <w:r w:rsidRPr="001D60B9">
        <w:rPr>
          <w:lang w:val="pl-PL"/>
        </w:rPr>
        <w:t>wnowag</w:t>
      </w:r>
      <w:r w:rsidRPr="001D60B9">
        <w:rPr>
          <w:rFonts w:hAnsi="Times New Roman"/>
          <w:lang w:val="pl-PL"/>
        </w:rPr>
        <w:t xml:space="preserve">ę </w:t>
      </w:r>
      <w:r w:rsidRPr="001D60B9">
        <w:rPr>
          <w:lang w:val="pl-PL"/>
        </w:rPr>
        <w:t>metaboliczn</w:t>
      </w:r>
      <w:r w:rsidRPr="001D60B9">
        <w:rPr>
          <w:rFonts w:hAnsi="Times New Roman"/>
          <w:lang w:val="pl-PL"/>
        </w:rPr>
        <w:t>ą</w:t>
      </w:r>
      <w:r w:rsidRPr="001D60B9">
        <w:rPr>
          <w:lang w:val="pl-PL"/>
        </w:rPr>
        <w:t xml:space="preserve">, natomiast </w:t>
      </w:r>
      <w:r w:rsidR="00277CFD">
        <w:rPr>
          <w:lang w:val="pl-PL"/>
        </w:rPr>
        <w:t>u</w:t>
      </w:r>
      <w:r w:rsidRPr="001D60B9">
        <w:rPr>
          <w:lang w:val="pl-PL"/>
        </w:rPr>
        <w:t xml:space="preserve"> os</w:t>
      </w:r>
      <w:r w:rsidRPr="001D60B9">
        <w:rPr>
          <w:rFonts w:hAnsi="Times New Roman"/>
          <w:lang w:val="pl-PL"/>
        </w:rPr>
        <w:t>ó</w:t>
      </w:r>
      <w:r w:rsidRPr="001D60B9">
        <w:rPr>
          <w:lang w:val="pl-PL"/>
        </w:rPr>
        <w:t>b oty</w:t>
      </w:r>
      <w:r w:rsidRPr="001D60B9">
        <w:rPr>
          <w:rFonts w:hAnsi="Times New Roman"/>
          <w:lang w:val="pl-PL"/>
        </w:rPr>
        <w:t>ł</w:t>
      </w:r>
      <w:r w:rsidRPr="001D60B9">
        <w:rPr>
          <w:lang w:val="pl-PL"/>
        </w:rPr>
        <w:t>ych leptyna traci swoje dzia</w:t>
      </w:r>
      <w:r w:rsidRPr="001D60B9">
        <w:rPr>
          <w:rFonts w:hAnsi="Times New Roman"/>
          <w:lang w:val="pl-PL"/>
        </w:rPr>
        <w:t>ł</w:t>
      </w:r>
      <w:r w:rsidRPr="001D60B9">
        <w:rPr>
          <w:lang w:val="pl-PL"/>
        </w:rPr>
        <w:t>anie anoreksygenne. Jest to konsekwencj</w:t>
      </w:r>
      <w:r w:rsidRPr="001D60B9">
        <w:rPr>
          <w:rFonts w:hAnsi="Times New Roman"/>
          <w:lang w:val="pl-PL"/>
        </w:rPr>
        <w:t xml:space="preserve">ą </w:t>
      </w:r>
      <w:r w:rsidRPr="001D60B9">
        <w:rPr>
          <w:lang w:val="pl-PL"/>
        </w:rPr>
        <w:t>rozwijaj</w:t>
      </w:r>
      <w:r w:rsidRPr="001D60B9">
        <w:rPr>
          <w:rFonts w:hAnsi="Times New Roman"/>
          <w:lang w:val="pl-PL"/>
        </w:rPr>
        <w:t>ą</w:t>
      </w:r>
      <w:r w:rsidRPr="001D60B9">
        <w:rPr>
          <w:lang w:val="pl-PL"/>
        </w:rPr>
        <w:t>cej si</w:t>
      </w:r>
      <w:r w:rsidRPr="001D60B9">
        <w:rPr>
          <w:rFonts w:hAnsi="Times New Roman"/>
          <w:lang w:val="pl-PL"/>
        </w:rPr>
        <w:t xml:space="preserve">ę </w:t>
      </w:r>
      <w:r w:rsidRPr="001D60B9">
        <w:rPr>
          <w:lang w:val="pl-PL"/>
        </w:rPr>
        <w:t>hiperleptynemii i leptynooporno</w:t>
      </w:r>
      <w:r w:rsidRPr="001D60B9">
        <w:rPr>
          <w:rFonts w:hAnsi="Times New Roman"/>
          <w:lang w:val="pl-PL"/>
        </w:rPr>
        <w:t>ś</w:t>
      </w:r>
      <w:r w:rsidRPr="001D60B9">
        <w:rPr>
          <w:lang w:val="pl-PL"/>
        </w:rPr>
        <w:t>ci, kt</w:t>
      </w:r>
      <w:r w:rsidRPr="001D60B9">
        <w:rPr>
          <w:rFonts w:hAnsi="Times New Roman"/>
          <w:lang w:val="pl-PL"/>
        </w:rPr>
        <w:t>ó</w:t>
      </w:r>
      <w:r w:rsidRPr="001D60B9">
        <w:rPr>
          <w:lang w:val="pl-PL"/>
        </w:rPr>
        <w:t>ra pojawia si</w:t>
      </w:r>
      <w:r w:rsidRPr="001D60B9">
        <w:rPr>
          <w:rFonts w:hAnsi="Times New Roman"/>
          <w:lang w:val="pl-PL"/>
        </w:rPr>
        <w:t xml:space="preserve">ę </w:t>
      </w:r>
      <w:r w:rsidRPr="001D60B9">
        <w:rPr>
          <w:lang w:val="pl-PL"/>
        </w:rPr>
        <w:t>w</w:t>
      </w:r>
      <w:r w:rsidR="00277CFD">
        <w:rPr>
          <w:lang w:val="pl-PL"/>
        </w:rPr>
        <w:t> </w:t>
      </w:r>
      <w:r w:rsidRPr="001D60B9">
        <w:rPr>
          <w:lang w:val="pl-PL"/>
        </w:rPr>
        <w:t>mechanizmie dot</w:t>
      </w:r>
      <w:r w:rsidRPr="001D60B9">
        <w:rPr>
          <w:rFonts w:hAnsi="Times New Roman"/>
          <w:lang w:val="pl-PL"/>
        </w:rPr>
        <w:t>ą</w:t>
      </w:r>
      <w:r w:rsidRPr="001D60B9">
        <w:rPr>
          <w:lang w:val="pl-PL"/>
        </w:rPr>
        <w:t>d bli</w:t>
      </w:r>
      <w:r w:rsidRPr="001D60B9">
        <w:rPr>
          <w:rFonts w:hAnsi="Times New Roman"/>
          <w:lang w:val="pl-PL"/>
        </w:rPr>
        <w:t>ż</w:t>
      </w:r>
      <w:r w:rsidRPr="001D60B9">
        <w:rPr>
          <w:lang w:val="pl-PL"/>
        </w:rPr>
        <w:t>ej nieznanym (182). Z kolei hiperleptynemia, kt</w:t>
      </w:r>
      <w:r w:rsidRPr="001D60B9">
        <w:rPr>
          <w:rFonts w:hAnsi="Times New Roman"/>
          <w:lang w:val="pl-PL"/>
        </w:rPr>
        <w:t>ó</w:t>
      </w:r>
      <w:r w:rsidRPr="001D60B9">
        <w:rPr>
          <w:lang w:val="pl-PL"/>
        </w:rPr>
        <w:t>ra towarzyszy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00277CFD">
        <w:rPr>
          <w:lang w:val="pl-PL"/>
        </w:rPr>
        <w:t>,</w:t>
      </w:r>
      <w:r w:rsidRPr="001D60B9">
        <w:rPr>
          <w:lang w:val="pl-PL"/>
        </w:rPr>
        <w:t xml:space="preserve"> jest jednym z wa</w:t>
      </w:r>
      <w:r w:rsidRPr="001D60B9">
        <w:rPr>
          <w:rFonts w:hAnsi="Times New Roman"/>
          <w:lang w:val="pl-PL"/>
        </w:rPr>
        <w:t>ż</w:t>
      </w:r>
      <w:r w:rsidRPr="001D60B9">
        <w:rPr>
          <w:lang w:val="pl-PL"/>
        </w:rPr>
        <w:t>nych predyktor</w:t>
      </w:r>
      <w:r w:rsidRPr="001D60B9">
        <w:rPr>
          <w:rFonts w:hAnsi="Times New Roman"/>
          <w:lang w:val="pl-PL"/>
        </w:rPr>
        <w:t>ó</w:t>
      </w:r>
      <w:r w:rsidRPr="001D60B9">
        <w:rPr>
          <w:lang w:val="pl-PL"/>
        </w:rPr>
        <w:t>w chor</w:t>
      </w:r>
      <w:r w:rsidRPr="001D60B9">
        <w:rPr>
          <w:rFonts w:hAnsi="Times New Roman"/>
          <w:lang w:val="pl-PL"/>
        </w:rPr>
        <w:t>ó</w:t>
      </w:r>
      <w:r w:rsidRPr="001D60B9">
        <w:rPr>
          <w:lang w:val="pl-PL"/>
        </w:rPr>
        <w:t>b sercowo-naczyniowych, nerek, zespo</w:t>
      </w:r>
      <w:r w:rsidRPr="001D60B9">
        <w:rPr>
          <w:rFonts w:hAnsi="Times New Roman"/>
          <w:lang w:val="pl-PL"/>
        </w:rPr>
        <w:t>ł</w:t>
      </w:r>
      <w:r w:rsidRPr="001D60B9">
        <w:rPr>
          <w:lang w:val="pl-PL"/>
        </w:rPr>
        <w:t>u metabolicznego i innych zaburze</w:t>
      </w:r>
      <w:r w:rsidRPr="001D60B9">
        <w:rPr>
          <w:rFonts w:hAnsi="Times New Roman"/>
          <w:lang w:val="pl-PL"/>
        </w:rPr>
        <w:t xml:space="preserve">ń </w:t>
      </w:r>
      <w:r w:rsidRPr="001D60B9">
        <w:rPr>
          <w:lang w:val="pl-PL"/>
        </w:rPr>
        <w:t>(183).</w:t>
      </w:r>
    </w:p>
    <w:p w14:paraId="7A863E8E" w14:textId="4DA76E3B" w:rsidR="002B4416" w:rsidRPr="001D60B9" w:rsidRDefault="001D60B9">
      <w:pPr>
        <w:spacing w:line="480" w:lineRule="auto"/>
        <w:jc w:val="both"/>
        <w:rPr>
          <w:lang w:val="pl-PL"/>
        </w:rPr>
      </w:pPr>
      <w:r w:rsidRPr="001D60B9">
        <w:rPr>
          <w:lang w:val="pl-PL"/>
        </w:rPr>
        <w:t>W prezentowanej pracy zaobserwowano istotne obni</w:t>
      </w:r>
      <w:r w:rsidRPr="001D60B9">
        <w:rPr>
          <w:rFonts w:hAnsi="Times New Roman"/>
          <w:lang w:val="pl-PL"/>
        </w:rPr>
        <w:t>ż</w:t>
      </w:r>
      <w:r w:rsidRPr="001D60B9">
        <w:rPr>
          <w:lang w:val="pl-PL"/>
        </w:rPr>
        <w:t>enie st</w:t>
      </w:r>
      <w:r w:rsidRPr="001D60B9">
        <w:rPr>
          <w:rFonts w:hAnsi="Times New Roman"/>
          <w:lang w:val="pl-PL"/>
        </w:rPr>
        <w:t>ęż</w:t>
      </w:r>
      <w:r w:rsidRPr="001D60B9">
        <w:rPr>
          <w:lang w:val="pl-PL"/>
        </w:rPr>
        <w:t>enia leptyny po usuni</w:t>
      </w:r>
      <w:r w:rsidRPr="001D60B9">
        <w:rPr>
          <w:rFonts w:hAnsi="Times New Roman"/>
          <w:lang w:val="pl-PL"/>
        </w:rPr>
        <w:t>ę</w:t>
      </w:r>
      <w:r w:rsidRPr="001D60B9">
        <w:rPr>
          <w:lang w:val="pl-PL"/>
        </w:rPr>
        <w:t>ciu nadmiaru tkanki t</w:t>
      </w:r>
      <w:r w:rsidRPr="001D60B9">
        <w:rPr>
          <w:rFonts w:hAnsi="Times New Roman"/>
          <w:lang w:val="pl-PL"/>
        </w:rPr>
        <w:t>ł</w:t>
      </w:r>
      <w:r w:rsidRPr="001D60B9">
        <w:rPr>
          <w:lang w:val="pl-PL"/>
        </w:rPr>
        <w:t>uszczowej zar</w:t>
      </w:r>
      <w:r w:rsidRPr="001D60B9">
        <w:rPr>
          <w:rFonts w:hAnsi="Times New Roman"/>
          <w:lang w:val="pl-PL"/>
        </w:rPr>
        <w:t>ó</w:t>
      </w:r>
      <w:r w:rsidRPr="001D60B9">
        <w:rPr>
          <w:lang w:val="pl-PL"/>
        </w:rPr>
        <w:t>wno po 4 tygodniach od zabiegu, jak i po okresie 6 miesi</w:t>
      </w:r>
      <w:r w:rsidRPr="001D60B9">
        <w:rPr>
          <w:rFonts w:hAnsi="Times New Roman"/>
          <w:lang w:val="pl-PL"/>
        </w:rPr>
        <w:t>ę</w:t>
      </w:r>
      <w:r w:rsidRPr="001D60B9">
        <w:rPr>
          <w:lang w:val="pl-PL"/>
        </w:rPr>
        <w:t>cy. Utrzymuj</w:t>
      </w:r>
      <w:r w:rsidRPr="001D60B9">
        <w:rPr>
          <w:rFonts w:hAnsi="Times New Roman"/>
          <w:lang w:val="pl-PL"/>
        </w:rPr>
        <w:t>ą</w:t>
      </w:r>
      <w:r w:rsidRPr="001D60B9">
        <w:rPr>
          <w:lang w:val="pl-PL"/>
        </w:rPr>
        <w:t>ce si</w:t>
      </w:r>
      <w:r w:rsidRPr="001D60B9">
        <w:rPr>
          <w:rFonts w:hAnsi="Times New Roman"/>
          <w:lang w:val="pl-PL"/>
        </w:rPr>
        <w:t xml:space="preserve">ę </w:t>
      </w:r>
      <w:r w:rsidRPr="001D60B9">
        <w:rPr>
          <w:lang w:val="pl-PL"/>
        </w:rPr>
        <w:t>przez okres 6-cio miesi</w:t>
      </w:r>
      <w:r w:rsidRPr="001D60B9">
        <w:rPr>
          <w:rFonts w:hAnsi="Times New Roman"/>
          <w:lang w:val="pl-PL"/>
        </w:rPr>
        <w:t>ę</w:t>
      </w:r>
      <w:r w:rsidRPr="001D60B9">
        <w:rPr>
          <w:lang w:val="pl-PL"/>
        </w:rPr>
        <w:t>cznej obserwacji obni</w:t>
      </w:r>
      <w:r w:rsidRPr="001D60B9">
        <w:rPr>
          <w:rFonts w:hAnsi="Times New Roman"/>
          <w:lang w:val="pl-PL"/>
        </w:rPr>
        <w:t>ż</w:t>
      </w:r>
      <w:r w:rsidRPr="001D60B9">
        <w:rPr>
          <w:lang w:val="pl-PL"/>
        </w:rPr>
        <w:t>one st</w:t>
      </w:r>
      <w:r w:rsidRPr="001D60B9">
        <w:rPr>
          <w:rFonts w:hAnsi="Times New Roman"/>
          <w:lang w:val="pl-PL"/>
        </w:rPr>
        <w:t>ęż</w:t>
      </w:r>
      <w:r w:rsidRPr="001D60B9">
        <w:rPr>
          <w:lang w:val="pl-PL"/>
        </w:rPr>
        <w:t>enie leptyny nale</w:t>
      </w:r>
      <w:r w:rsidRPr="001D60B9">
        <w:rPr>
          <w:rFonts w:hAnsi="Times New Roman"/>
          <w:lang w:val="pl-PL"/>
        </w:rPr>
        <w:t>ż</w:t>
      </w:r>
      <w:r w:rsidRPr="001D60B9">
        <w:rPr>
          <w:lang w:val="pl-PL"/>
        </w:rPr>
        <w:t>y niew</w:t>
      </w:r>
      <w:r w:rsidRPr="001D60B9">
        <w:rPr>
          <w:rFonts w:hAnsi="Times New Roman"/>
          <w:lang w:val="pl-PL"/>
        </w:rPr>
        <w:t>ą</w:t>
      </w:r>
      <w:r w:rsidRPr="001D60B9">
        <w:rPr>
          <w:lang w:val="pl-PL"/>
        </w:rPr>
        <w:t>tpliwie wi</w:t>
      </w:r>
      <w:r w:rsidRPr="001D60B9">
        <w:rPr>
          <w:rFonts w:hAnsi="Times New Roman"/>
          <w:lang w:val="pl-PL"/>
        </w:rPr>
        <w:t>ą</w:t>
      </w:r>
      <w:r w:rsidRPr="001D60B9">
        <w:rPr>
          <w:lang w:val="pl-PL"/>
        </w:rPr>
        <w:t>za</w:t>
      </w:r>
      <w:r w:rsidRPr="001D60B9">
        <w:rPr>
          <w:rFonts w:hAnsi="Times New Roman"/>
          <w:lang w:val="pl-PL"/>
        </w:rPr>
        <w:t xml:space="preserve">ć </w:t>
      </w:r>
      <w:r w:rsidRPr="001D60B9">
        <w:rPr>
          <w:lang w:val="pl-PL"/>
        </w:rPr>
        <w:t>z obni</w:t>
      </w:r>
      <w:r w:rsidRPr="001D60B9">
        <w:rPr>
          <w:rFonts w:hAnsi="Times New Roman"/>
          <w:lang w:val="pl-PL"/>
        </w:rPr>
        <w:t>ż</w:t>
      </w:r>
      <w:r w:rsidRPr="001D60B9">
        <w:rPr>
          <w:lang w:val="pl-PL"/>
        </w:rPr>
        <w:t>onym wska</w:t>
      </w:r>
      <w:r w:rsidRPr="001D60B9">
        <w:rPr>
          <w:rFonts w:hAnsi="Times New Roman"/>
          <w:lang w:val="pl-PL"/>
        </w:rPr>
        <w:t>ź</w:t>
      </w:r>
      <w:r w:rsidRPr="001D60B9">
        <w:rPr>
          <w:lang w:val="pl-PL"/>
        </w:rPr>
        <w:t>nikiem BMI, kt</w:t>
      </w:r>
      <w:r w:rsidRPr="001D60B9">
        <w:rPr>
          <w:rFonts w:hAnsi="Times New Roman"/>
          <w:lang w:val="pl-PL"/>
        </w:rPr>
        <w:t>ó</w:t>
      </w:r>
      <w:r w:rsidRPr="001D60B9">
        <w:rPr>
          <w:lang w:val="pl-PL"/>
        </w:rPr>
        <w:t>rego ni</w:t>
      </w:r>
      <w:r w:rsidRPr="001D60B9">
        <w:rPr>
          <w:rFonts w:hAnsi="Times New Roman"/>
          <w:lang w:val="pl-PL"/>
        </w:rPr>
        <w:t>ż</w:t>
      </w:r>
      <w:r w:rsidRPr="001D60B9">
        <w:rPr>
          <w:lang w:val="pl-PL"/>
        </w:rPr>
        <w:t>sze warto</w:t>
      </w:r>
      <w:r w:rsidRPr="001D60B9">
        <w:rPr>
          <w:rFonts w:hAnsi="Times New Roman"/>
          <w:lang w:val="pl-PL"/>
        </w:rPr>
        <w:t>ś</w:t>
      </w:r>
      <w:r w:rsidRPr="001D60B9">
        <w:rPr>
          <w:lang w:val="pl-PL"/>
        </w:rPr>
        <w:t>ci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utrzymywa</w:t>
      </w:r>
      <w:r w:rsidRPr="001D60B9">
        <w:rPr>
          <w:rFonts w:hAnsi="Times New Roman"/>
          <w:lang w:val="pl-PL"/>
        </w:rPr>
        <w:t>ł</w:t>
      </w:r>
      <w:r w:rsidRPr="001D60B9">
        <w:rPr>
          <w:lang w:val="pl-PL"/>
        </w:rPr>
        <w:t>y si</w:t>
      </w:r>
      <w:r w:rsidRPr="001D60B9">
        <w:rPr>
          <w:rFonts w:hAnsi="Times New Roman"/>
          <w:lang w:val="pl-PL"/>
        </w:rPr>
        <w:t xml:space="preserve">ę </w:t>
      </w:r>
      <w:r w:rsidRPr="001D60B9">
        <w:rPr>
          <w:lang w:val="pl-PL"/>
        </w:rPr>
        <w:t>do ko</w:t>
      </w:r>
      <w:r w:rsidRPr="001D60B9">
        <w:rPr>
          <w:rFonts w:hAnsi="Times New Roman"/>
          <w:lang w:val="pl-PL"/>
        </w:rPr>
        <w:t>ń</w:t>
      </w:r>
      <w:r w:rsidRPr="001D60B9">
        <w:rPr>
          <w:lang w:val="pl-PL"/>
        </w:rPr>
        <w:t>ca badania. Ponadto odnotowano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spadek st</w:t>
      </w:r>
      <w:r w:rsidRPr="001D60B9">
        <w:rPr>
          <w:rFonts w:hAnsi="Times New Roman"/>
          <w:lang w:val="pl-PL"/>
        </w:rPr>
        <w:t>ęż</w:t>
      </w:r>
      <w:r w:rsidRPr="001D60B9">
        <w:rPr>
          <w:lang w:val="pl-PL"/>
        </w:rPr>
        <w:t>e</w:t>
      </w:r>
      <w:r w:rsidRPr="001D60B9">
        <w:rPr>
          <w:rFonts w:hAnsi="Times New Roman"/>
          <w:lang w:val="pl-PL"/>
        </w:rPr>
        <w:t xml:space="preserve">ń </w:t>
      </w:r>
      <w:r w:rsidRPr="001D60B9">
        <w:rPr>
          <w:lang w:val="pl-PL"/>
        </w:rPr>
        <w:t>zar</w:t>
      </w:r>
      <w:r w:rsidRPr="001D60B9">
        <w:rPr>
          <w:rFonts w:hAnsi="Times New Roman"/>
          <w:lang w:val="pl-PL"/>
        </w:rPr>
        <w:t>ó</w:t>
      </w:r>
      <w:r w:rsidRPr="001D60B9">
        <w:rPr>
          <w:lang w:val="pl-PL"/>
        </w:rPr>
        <w:t>wno insuliny, jak i glukozy, kt</w:t>
      </w:r>
      <w:r w:rsidRPr="001D60B9">
        <w:rPr>
          <w:rFonts w:hAnsi="Times New Roman"/>
          <w:lang w:val="pl-PL"/>
        </w:rPr>
        <w:t>ó</w:t>
      </w:r>
      <w:r w:rsidRPr="001D60B9">
        <w:rPr>
          <w:lang w:val="pl-PL"/>
        </w:rPr>
        <w:t>re uznaje si</w:t>
      </w:r>
      <w:r w:rsidRPr="001D60B9">
        <w:rPr>
          <w:rFonts w:hAnsi="Times New Roman"/>
          <w:lang w:val="pl-PL"/>
        </w:rPr>
        <w:t xml:space="preserve">ę </w:t>
      </w:r>
      <w:r w:rsidRPr="001D60B9">
        <w:rPr>
          <w:lang w:val="pl-PL"/>
        </w:rPr>
        <w:t>za czynniki pobudzaj</w:t>
      </w:r>
      <w:r w:rsidRPr="001D60B9">
        <w:rPr>
          <w:rFonts w:hAnsi="Times New Roman"/>
          <w:lang w:val="pl-PL"/>
        </w:rPr>
        <w:t>ą</w:t>
      </w:r>
      <w:r w:rsidRPr="001D60B9">
        <w:rPr>
          <w:lang w:val="pl-PL"/>
        </w:rPr>
        <w:t>ce wydzielanie leptyny (184). Mo</w:t>
      </w:r>
      <w:r w:rsidRPr="001D60B9">
        <w:rPr>
          <w:rFonts w:hAnsi="Times New Roman"/>
          <w:lang w:val="pl-PL"/>
        </w:rPr>
        <w:t>ż</w:t>
      </w:r>
      <w:r w:rsidRPr="001D60B9">
        <w:rPr>
          <w:lang w:val="pl-PL"/>
        </w:rPr>
        <w:t>na zatem przypuszcza</w:t>
      </w:r>
      <w:r w:rsidRPr="001D60B9">
        <w:rPr>
          <w:rFonts w:hAnsi="Times New Roman"/>
          <w:lang w:val="pl-PL"/>
        </w:rPr>
        <w:t>ć</w:t>
      </w:r>
      <w:r w:rsidRPr="001D60B9">
        <w:rPr>
          <w:lang w:val="pl-PL"/>
        </w:rPr>
        <w:t xml:space="preserve">, </w:t>
      </w:r>
      <w:r w:rsidRPr="001D60B9">
        <w:rPr>
          <w:rFonts w:hAnsi="Times New Roman"/>
          <w:lang w:val="pl-PL"/>
        </w:rPr>
        <w:t>ż</w:t>
      </w:r>
      <w:r w:rsidRPr="001D60B9">
        <w:rPr>
          <w:lang w:val="pl-PL"/>
        </w:rPr>
        <w:t>e liposukcja metod</w:t>
      </w:r>
      <w:r w:rsidRPr="001D60B9">
        <w:rPr>
          <w:rFonts w:hAnsi="Times New Roman"/>
          <w:lang w:val="pl-PL"/>
        </w:rPr>
        <w:t xml:space="preserve">ą </w:t>
      </w:r>
      <w:r w:rsidRPr="001D60B9">
        <w:rPr>
          <w:lang w:val="pl-PL"/>
        </w:rPr>
        <w:t>VASER Lipo mog</w:t>
      </w:r>
      <w:r w:rsidRPr="001D60B9">
        <w:rPr>
          <w:rFonts w:hAnsi="Times New Roman"/>
          <w:lang w:val="pl-PL"/>
        </w:rPr>
        <w:t>ł</w:t>
      </w:r>
      <w:r w:rsidRPr="001D60B9">
        <w:rPr>
          <w:lang w:val="pl-PL"/>
        </w:rPr>
        <w:t>aby by</w:t>
      </w:r>
      <w:r w:rsidRPr="001D60B9">
        <w:rPr>
          <w:rFonts w:hAnsi="Times New Roman"/>
          <w:lang w:val="pl-PL"/>
        </w:rPr>
        <w:t xml:space="preserve">ć </w:t>
      </w:r>
      <w:r w:rsidRPr="001D60B9">
        <w:rPr>
          <w:lang w:val="pl-PL"/>
        </w:rPr>
        <w:t>wykorzystywana u pacjent</w:t>
      </w:r>
      <w:r w:rsidRPr="001D60B9">
        <w:rPr>
          <w:rFonts w:hAnsi="Times New Roman"/>
          <w:lang w:val="pl-PL"/>
        </w:rPr>
        <w:t>ó</w:t>
      </w:r>
      <w:r w:rsidRPr="001D60B9">
        <w:rPr>
          <w:lang w:val="pl-PL"/>
        </w:rPr>
        <w:t>w z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w:t>
      </w:r>
      <w:r w:rsidRPr="001D60B9">
        <w:rPr>
          <w:rFonts w:hAnsi="Times New Roman"/>
          <w:lang w:val="pl-PL"/>
        </w:rPr>
        <w:t xml:space="preserve">ą </w:t>
      </w:r>
      <w:r w:rsidRPr="001D60B9">
        <w:rPr>
          <w:lang w:val="pl-PL"/>
        </w:rPr>
        <w:t>nie tylko w celach estetycznych, ale i jako dodatkowa interwencja zapobiegaj</w:t>
      </w:r>
      <w:r w:rsidRPr="001D60B9">
        <w:rPr>
          <w:rFonts w:hAnsi="Times New Roman"/>
          <w:lang w:val="pl-PL"/>
        </w:rPr>
        <w:t>ą</w:t>
      </w:r>
      <w:r w:rsidRPr="001D60B9">
        <w:rPr>
          <w:lang w:val="pl-PL"/>
        </w:rPr>
        <w:t xml:space="preserve">ca konsekwencjom hiperleptynemii. Podobne wyniki </w:t>
      </w:r>
      <w:r w:rsidRPr="001D60B9">
        <w:rPr>
          <w:lang w:val="pl-PL"/>
        </w:rPr>
        <w:lastRenderedPageBreak/>
        <w:t>opisano w badaniach wielu o</w:t>
      </w:r>
      <w:r w:rsidRPr="001D60B9">
        <w:rPr>
          <w:rFonts w:hAnsi="Times New Roman"/>
          <w:lang w:val="pl-PL"/>
        </w:rPr>
        <w:t>ś</w:t>
      </w:r>
      <w:r w:rsidRPr="001D60B9">
        <w:rPr>
          <w:lang w:val="pl-PL"/>
        </w:rPr>
        <w:t>rodk</w:t>
      </w:r>
      <w:r w:rsidRPr="001D60B9">
        <w:rPr>
          <w:rFonts w:hAnsi="Times New Roman"/>
          <w:lang w:val="pl-PL"/>
        </w:rPr>
        <w:t>ó</w:t>
      </w:r>
      <w:r w:rsidRPr="001D60B9">
        <w:rPr>
          <w:lang w:val="pl-PL"/>
        </w:rPr>
        <w:t>w wykorzystuj</w:t>
      </w:r>
      <w:r w:rsidRPr="001D60B9">
        <w:rPr>
          <w:rFonts w:hAnsi="Times New Roman"/>
          <w:lang w:val="pl-PL"/>
        </w:rPr>
        <w:t>ą</w:t>
      </w:r>
      <w:r w:rsidRPr="001D60B9">
        <w:rPr>
          <w:lang w:val="pl-PL"/>
        </w:rPr>
        <w:t>cych inne ni</w:t>
      </w:r>
      <w:r w:rsidRPr="001D60B9">
        <w:rPr>
          <w:rFonts w:hAnsi="Times New Roman"/>
          <w:lang w:val="pl-PL"/>
        </w:rPr>
        <w:t xml:space="preserve">ż </w:t>
      </w:r>
      <w:r w:rsidRPr="001D60B9">
        <w:rPr>
          <w:lang w:val="pl-PL"/>
        </w:rPr>
        <w:t>VASER Lipo techniki liposukcji zar</w:t>
      </w:r>
      <w:r w:rsidRPr="001D60B9">
        <w:rPr>
          <w:rFonts w:hAnsi="Times New Roman"/>
          <w:lang w:val="pl-PL"/>
        </w:rPr>
        <w:t>ó</w:t>
      </w:r>
      <w:r w:rsidRPr="001D60B9">
        <w:rPr>
          <w:lang w:val="pl-PL"/>
        </w:rPr>
        <w:t>wno u os</w:t>
      </w:r>
      <w:r w:rsidRPr="001D60B9">
        <w:rPr>
          <w:rFonts w:hAnsi="Times New Roman"/>
          <w:lang w:val="pl-PL"/>
        </w:rPr>
        <w:t>ó</w:t>
      </w:r>
      <w:r w:rsidRPr="001D60B9">
        <w:rPr>
          <w:lang w:val="pl-PL"/>
        </w:rPr>
        <w:t>b oty</w:t>
      </w:r>
      <w:r w:rsidRPr="001D60B9">
        <w:rPr>
          <w:rFonts w:hAnsi="Times New Roman"/>
          <w:lang w:val="pl-PL"/>
        </w:rPr>
        <w:t>ł</w:t>
      </w:r>
      <w:r w:rsidRPr="001D60B9">
        <w:rPr>
          <w:lang w:val="pl-PL"/>
        </w:rPr>
        <w:t>ych, jak i z nadwag</w:t>
      </w:r>
      <w:r w:rsidRPr="001D60B9">
        <w:rPr>
          <w:rFonts w:hAnsi="Times New Roman"/>
          <w:lang w:val="pl-PL"/>
        </w:rPr>
        <w:t xml:space="preserve">ą </w:t>
      </w:r>
      <w:r w:rsidRPr="001D60B9">
        <w:rPr>
          <w:lang w:val="pl-PL"/>
        </w:rPr>
        <w:t>(154,</w:t>
      </w:r>
      <w:r w:rsidR="00277CFD">
        <w:rPr>
          <w:lang w:val="pl-PL"/>
        </w:rPr>
        <w:t xml:space="preserve"> </w:t>
      </w:r>
      <w:r w:rsidRPr="001D60B9">
        <w:rPr>
          <w:lang w:val="pl-PL"/>
        </w:rPr>
        <w:t>174,</w:t>
      </w:r>
      <w:r w:rsidR="00277CFD">
        <w:rPr>
          <w:lang w:val="pl-PL"/>
        </w:rPr>
        <w:t xml:space="preserve"> </w:t>
      </w:r>
      <w:r w:rsidRPr="001D60B9">
        <w:rPr>
          <w:lang w:val="pl-PL"/>
        </w:rPr>
        <w:t>180,</w:t>
      </w:r>
      <w:r w:rsidR="00277CFD">
        <w:rPr>
          <w:lang w:val="pl-PL"/>
        </w:rPr>
        <w:t xml:space="preserve"> </w:t>
      </w:r>
      <w:r w:rsidRPr="001D60B9">
        <w:rPr>
          <w:lang w:val="pl-PL"/>
        </w:rPr>
        <w:t>185,</w:t>
      </w:r>
      <w:r w:rsidR="00277CFD">
        <w:rPr>
          <w:lang w:val="pl-PL"/>
        </w:rPr>
        <w:t xml:space="preserve"> </w:t>
      </w:r>
      <w:r w:rsidRPr="001D60B9">
        <w:rPr>
          <w:lang w:val="pl-PL"/>
        </w:rPr>
        <w:t>186)</w:t>
      </w:r>
      <w:r w:rsidR="00277CFD">
        <w:rPr>
          <w:lang w:val="pl-PL"/>
        </w:rPr>
        <w:t>.</w:t>
      </w:r>
    </w:p>
    <w:p w14:paraId="0B1AC46D" w14:textId="67E790FA" w:rsidR="002B4416" w:rsidRPr="001D60B9" w:rsidRDefault="001D60B9">
      <w:pPr>
        <w:spacing w:line="480" w:lineRule="auto"/>
        <w:jc w:val="both"/>
        <w:rPr>
          <w:lang w:val="pl-PL"/>
        </w:rPr>
      </w:pPr>
      <w:r w:rsidRPr="001D60B9">
        <w:rPr>
          <w:lang w:val="pl-PL"/>
        </w:rPr>
        <w:t>Opr</w:t>
      </w:r>
      <w:r w:rsidRPr="001D60B9">
        <w:rPr>
          <w:rFonts w:hAnsi="Times New Roman"/>
          <w:lang w:val="pl-PL"/>
        </w:rPr>
        <w:t>ó</w:t>
      </w:r>
      <w:r w:rsidRPr="001D60B9">
        <w:rPr>
          <w:lang w:val="pl-PL"/>
        </w:rPr>
        <w:t>cz poziomu kr</w:t>
      </w:r>
      <w:r w:rsidRPr="001D60B9">
        <w:rPr>
          <w:rFonts w:hAnsi="Times New Roman"/>
          <w:lang w:val="pl-PL"/>
        </w:rPr>
        <w:t>ążą</w:t>
      </w:r>
      <w:r w:rsidRPr="001D60B9">
        <w:rPr>
          <w:lang w:val="pl-PL"/>
        </w:rPr>
        <w:t>cej leptyny ocenia</w:t>
      </w:r>
      <w:r w:rsidRPr="001D60B9">
        <w:rPr>
          <w:rFonts w:hAnsi="Times New Roman"/>
          <w:lang w:val="pl-PL"/>
        </w:rPr>
        <w:t>ł</w:t>
      </w:r>
      <w:r w:rsidRPr="001D60B9">
        <w:rPr>
          <w:lang w:val="pl-PL"/>
        </w:rPr>
        <w:t>em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st</w:t>
      </w:r>
      <w:r w:rsidRPr="001D60B9">
        <w:rPr>
          <w:rFonts w:hAnsi="Times New Roman"/>
          <w:lang w:val="pl-PL"/>
        </w:rPr>
        <w:t>ęż</w:t>
      </w:r>
      <w:r w:rsidRPr="001D60B9">
        <w:rPr>
          <w:lang w:val="pl-PL"/>
        </w:rPr>
        <w:t>enie wolnej formy receptora dla leptyny (OB-R), kt</w:t>
      </w:r>
      <w:r w:rsidRPr="001D60B9">
        <w:rPr>
          <w:rFonts w:hAnsi="Times New Roman"/>
          <w:lang w:val="pl-PL"/>
        </w:rPr>
        <w:t>ó</w:t>
      </w:r>
      <w:r w:rsidRPr="001D60B9">
        <w:rPr>
          <w:lang w:val="pl-PL"/>
        </w:rPr>
        <w:t>ry jest g</w:t>
      </w:r>
      <w:r w:rsidRPr="001D60B9">
        <w:rPr>
          <w:rFonts w:hAnsi="Times New Roman"/>
          <w:lang w:val="pl-PL"/>
        </w:rPr>
        <w:t>łó</w:t>
      </w:r>
      <w:r w:rsidRPr="001D60B9">
        <w:rPr>
          <w:lang w:val="pl-PL"/>
        </w:rPr>
        <w:t>wnym bia</w:t>
      </w:r>
      <w:r w:rsidRPr="001D60B9">
        <w:rPr>
          <w:rFonts w:hAnsi="Times New Roman"/>
          <w:lang w:val="pl-PL"/>
        </w:rPr>
        <w:t>ł</w:t>
      </w:r>
      <w:r w:rsidRPr="001D60B9">
        <w:rPr>
          <w:lang w:val="pl-PL"/>
        </w:rPr>
        <w:t>kiem wi</w:t>
      </w:r>
      <w:r w:rsidRPr="001D60B9">
        <w:rPr>
          <w:rFonts w:hAnsi="Times New Roman"/>
          <w:lang w:val="pl-PL"/>
        </w:rPr>
        <w:t>ążą</w:t>
      </w:r>
      <w:r w:rsidRPr="001D60B9">
        <w:rPr>
          <w:lang w:val="pl-PL"/>
        </w:rPr>
        <w:t>cym leptyn</w:t>
      </w:r>
      <w:r w:rsidRPr="001D60B9">
        <w:rPr>
          <w:rFonts w:hAnsi="Times New Roman"/>
          <w:lang w:val="pl-PL"/>
        </w:rPr>
        <w:t xml:space="preserve">ę </w:t>
      </w:r>
      <w:r w:rsidRPr="001D60B9">
        <w:rPr>
          <w:lang w:val="pl-PL"/>
        </w:rPr>
        <w:t>w kr</w:t>
      </w:r>
      <w:r w:rsidRPr="001D60B9">
        <w:rPr>
          <w:rFonts w:hAnsi="Times New Roman"/>
          <w:lang w:val="pl-PL"/>
        </w:rPr>
        <w:t>ąż</w:t>
      </w:r>
      <w:r w:rsidRPr="001D60B9">
        <w:rPr>
          <w:lang w:val="pl-PL"/>
        </w:rPr>
        <w:t>eniu. OB-R wi</w:t>
      </w:r>
      <w:r w:rsidRPr="001D60B9">
        <w:rPr>
          <w:rFonts w:hAnsi="Times New Roman"/>
          <w:lang w:val="pl-PL"/>
        </w:rPr>
        <w:t>ążą</w:t>
      </w:r>
      <w:r w:rsidRPr="001D60B9">
        <w:rPr>
          <w:lang w:val="pl-PL"/>
        </w:rPr>
        <w:t>c kr</w:t>
      </w:r>
      <w:r w:rsidRPr="001D60B9">
        <w:rPr>
          <w:rFonts w:hAnsi="Times New Roman"/>
          <w:lang w:val="pl-PL"/>
        </w:rPr>
        <w:t>ążą</w:t>
      </w:r>
      <w:r w:rsidRPr="001D60B9">
        <w:rPr>
          <w:lang w:val="pl-PL"/>
        </w:rPr>
        <w:t>c</w:t>
      </w:r>
      <w:r w:rsidRPr="001D60B9">
        <w:rPr>
          <w:rFonts w:hAnsi="Times New Roman"/>
          <w:lang w:val="pl-PL"/>
        </w:rPr>
        <w:t xml:space="preserve">ą </w:t>
      </w:r>
      <w:r w:rsidRPr="001D60B9">
        <w:rPr>
          <w:lang w:val="pl-PL"/>
        </w:rPr>
        <w:t>leptyn</w:t>
      </w:r>
      <w:r w:rsidRPr="001D60B9">
        <w:rPr>
          <w:rFonts w:hAnsi="Times New Roman"/>
          <w:lang w:val="pl-PL"/>
        </w:rPr>
        <w:t>ę</w:t>
      </w:r>
      <w:r w:rsidR="00277CFD">
        <w:rPr>
          <w:rFonts w:hAnsi="Times New Roman"/>
          <w:lang w:val="pl-PL"/>
        </w:rPr>
        <w:t>,</w:t>
      </w:r>
      <w:r w:rsidRPr="001D60B9">
        <w:rPr>
          <w:rFonts w:hAnsi="Times New Roman"/>
          <w:lang w:val="pl-PL"/>
        </w:rPr>
        <w:t xml:space="preserve"> </w:t>
      </w:r>
      <w:r w:rsidRPr="001D60B9">
        <w:rPr>
          <w:lang w:val="pl-PL"/>
        </w:rPr>
        <w:t>kontroluje jej biologiczn</w:t>
      </w:r>
      <w:r w:rsidRPr="001D60B9">
        <w:rPr>
          <w:rFonts w:hAnsi="Times New Roman"/>
          <w:lang w:val="pl-PL"/>
        </w:rPr>
        <w:t xml:space="preserve">ą </w:t>
      </w:r>
      <w:r w:rsidRPr="001D60B9">
        <w:rPr>
          <w:lang w:val="pl-PL"/>
        </w:rPr>
        <w:t>aktywno</w:t>
      </w:r>
      <w:r w:rsidRPr="001D60B9">
        <w:rPr>
          <w:rFonts w:hAnsi="Times New Roman"/>
          <w:lang w:val="pl-PL"/>
        </w:rPr>
        <w:t>ść</w:t>
      </w:r>
      <w:r w:rsidRPr="001D60B9">
        <w:rPr>
          <w:lang w:val="pl-PL"/>
        </w:rPr>
        <w:t>. U os</w:t>
      </w:r>
      <w:r w:rsidRPr="001D60B9">
        <w:rPr>
          <w:rFonts w:hAnsi="Times New Roman"/>
          <w:lang w:val="pl-PL"/>
        </w:rPr>
        <w:t>ó</w:t>
      </w:r>
      <w:r w:rsidRPr="001D60B9">
        <w:rPr>
          <w:lang w:val="pl-PL"/>
        </w:rPr>
        <w:t>b oty</w:t>
      </w:r>
      <w:r w:rsidRPr="001D60B9">
        <w:rPr>
          <w:rFonts w:hAnsi="Times New Roman"/>
          <w:lang w:val="pl-PL"/>
        </w:rPr>
        <w:t>ł</w:t>
      </w:r>
      <w:r w:rsidRPr="001D60B9">
        <w:rPr>
          <w:lang w:val="pl-PL"/>
        </w:rPr>
        <w:t>ych lub z nadwag</w:t>
      </w:r>
      <w:r w:rsidRPr="001D60B9">
        <w:rPr>
          <w:rFonts w:hAnsi="Times New Roman"/>
          <w:lang w:val="pl-PL"/>
        </w:rPr>
        <w:t xml:space="preserve">ą </w:t>
      </w:r>
      <w:r w:rsidRPr="001D60B9">
        <w:rPr>
          <w:lang w:val="pl-PL"/>
        </w:rPr>
        <w:t>obserwuje si</w:t>
      </w:r>
      <w:r w:rsidRPr="001D60B9">
        <w:rPr>
          <w:rFonts w:hAnsi="Times New Roman"/>
          <w:lang w:val="pl-PL"/>
        </w:rPr>
        <w:t xml:space="preserve">ę </w:t>
      </w:r>
      <w:r w:rsidRPr="001D60B9">
        <w:rPr>
          <w:lang w:val="pl-PL"/>
        </w:rPr>
        <w:t>znacznie ni</w:t>
      </w:r>
      <w:r w:rsidRPr="001D60B9">
        <w:rPr>
          <w:rFonts w:hAnsi="Times New Roman"/>
          <w:lang w:val="pl-PL"/>
        </w:rPr>
        <w:t>ż</w:t>
      </w:r>
      <w:r w:rsidRPr="001D60B9">
        <w:rPr>
          <w:lang w:val="pl-PL"/>
        </w:rPr>
        <w:t>sze st</w:t>
      </w:r>
      <w:r w:rsidRPr="001D60B9">
        <w:rPr>
          <w:rFonts w:hAnsi="Times New Roman"/>
          <w:lang w:val="pl-PL"/>
        </w:rPr>
        <w:t>ęż</w:t>
      </w:r>
      <w:r w:rsidRPr="001D60B9">
        <w:rPr>
          <w:lang w:val="pl-PL"/>
        </w:rPr>
        <w:t>enia OB-R w surowicy krwi, a kr</w:t>
      </w:r>
      <w:r w:rsidRPr="001D60B9">
        <w:rPr>
          <w:rFonts w:hAnsi="Times New Roman"/>
          <w:lang w:val="pl-PL"/>
        </w:rPr>
        <w:t>ążą</w:t>
      </w:r>
      <w:r w:rsidRPr="001D60B9">
        <w:rPr>
          <w:lang w:val="pl-PL"/>
        </w:rPr>
        <w:t>ca leptyna przynale</w:t>
      </w:r>
      <w:r w:rsidRPr="001D60B9">
        <w:rPr>
          <w:rFonts w:hAnsi="Times New Roman"/>
          <w:lang w:val="pl-PL"/>
        </w:rPr>
        <w:t>ż</w:t>
      </w:r>
      <w:r w:rsidRPr="001D60B9">
        <w:rPr>
          <w:lang w:val="pl-PL"/>
        </w:rPr>
        <w:t>y g</w:t>
      </w:r>
      <w:r w:rsidRPr="001D60B9">
        <w:rPr>
          <w:rFonts w:hAnsi="Times New Roman"/>
          <w:lang w:val="pl-PL"/>
        </w:rPr>
        <w:t>łó</w:t>
      </w:r>
      <w:r w:rsidRPr="001D60B9">
        <w:rPr>
          <w:lang w:val="pl-PL"/>
        </w:rPr>
        <w:t>wnie do frakcji wolnej, a nie zwi</w:t>
      </w:r>
      <w:r w:rsidRPr="001D60B9">
        <w:rPr>
          <w:rFonts w:hAnsi="Times New Roman"/>
          <w:lang w:val="pl-PL"/>
        </w:rPr>
        <w:t>ą</w:t>
      </w:r>
      <w:r w:rsidRPr="001D60B9">
        <w:rPr>
          <w:lang w:val="pl-PL"/>
        </w:rPr>
        <w:t>zanej (187). Podobne wyniki uzyska</w:t>
      </w:r>
      <w:r w:rsidRPr="001D60B9">
        <w:rPr>
          <w:rFonts w:hAnsi="Times New Roman"/>
          <w:lang w:val="pl-PL"/>
        </w:rPr>
        <w:t>ł</w:t>
      </w:r>
      <w:r w:rsidRPr="001D60B9">
        <w:rPr>
          <w:lang w:val="pl-PL"/>
        </w:rPr>
        <w:t>em</w:t>
      </w:r>
      <w:r w:rsidR="00370437">
        <w:rPr>
          <w:lang w:val="pl-PL"/>
        </w:rPr>
        <w:t>,</w:t>
      </w:r>
      <w:r w:rsidRPr="001D60B9">
        <w:rPr>
          <w:lang w:val="pl-PL"/>
        </w:rPr>
        <w:t xml:space="preserve"> por</w:t>
      </w:r>
      <w:r w:rsidRPr="001D60B9">
        <w:rPr>
          <w:rFonts w:hAnsi="Times New Roman"/>
          <w:lang w:val="pl-PL"/>
        </w:rPr>
        <w:t>ó</w:t>
      </w:r>
      <w:r w:rsidRPr="001D60B9">
        <w:rPr>
          <w:lang w:val="pl-PL"/>
        </w:rPr>
        <w:t>wnuj</w:t>
      </w:r>
      <w:r w:rsidRPr="001D60B9">
        <w:rPr>
          <w:rFonts w:hAnsi="Times New Roman"/>
          <w:lang w:val="pl-PL"/>
        </w:rPr>
        <w:t>ą</w:t>
      </w:r>
      <w:r w:rsidRPr="001D60B9">
        <w:rPr>
          <w:lang w:val="pl-PL"/>
        </w:rPr>
        <w:t>c podstawowe surowicze st</w:t>
      </w:r>
      <w:r w:rsidRPr="001D60B9">
        <w:rPr>
          <w:rFonts w:hAnsi="Times New Roman"/>
          <w:lang w:val="pl-PL"/>
        </w:rPr>
        <w:t>ęż</w:t>
      </w:r>
      <w:r w:rsidRPr="001D60B9">
        <w:rPr>
          <w:lang w:val="pl-PL"/>
        </w:rPr>
        <w:t>enia OB-R pacjent</w:t>
      </w:r>
      <w:r w:rsidRPr="001D60B9">
        <w:rPr>
          <w:rFonts w:hAnsi="Times New Roman"/>
          <w:lang w:val="pl-PL"/>
        </w:rPr>
        <w:t>ó</w:t>
      </w:r>
      <w:r w:rsidRPr="001D60B9">
        <w:rPr>
          <w:lang w:val="pl-PL"/>
        </w:rPr>
        <w:t>w z nadwag</w:t>
      </w:r>
      <w:r w:rsidRPr="001D60B9">
        <w:rPr>
          <w:rFonts w:hAnsi="Times New Roman"/>
          <w:lang w:val="pl-PL"/>
        </w:rPr>
        <w:t xml:space="preserve">ą </w:t>
      </w:r>
      <w:r w:rsidRPr="001D60B9">
        <w:rPr>
          <w:lang w:val="pl-PL"/>
        </w:rPr>
        <w:t>ze st</w:t>
      </w:r>
      <w:r w:rsidRPr="001D60B9">
        <w:rPr>
          <w:rFonts w:hAnsi="Times New Roman"/>
          <w:lang w:val="pl-PL"/>
        </w:rPr>
        <w:t>ęż</w:t>
      </w:r>
      <w:r w:rsidRPr="001D60B9">
        <w:rPr>
          <w:lang w:val="pl-PL"/>
        </w:rPr>
        <w:t>eniami OB-R os</w:t>
      </w:r>
      <w:r w:rsidRPr="001D60B9">
        <w:rPr>
          <w:rFonts w:hAnsi="Times New Roman"/>
          <w:lang w:val="pl-PL"/>
        </w:rPr>
        <w:t>ó</w:t>
      </w:r>
      <w:r w:rsidRPr="001D60B9">
        <w:rPr>
          <w:lang w:val="pl-PL"/>
        </w:rPr>
        <w:t>b szczup</w:t>
      </w:r>
      <w:r w:rsidRPr="001D60B9">
        <w:rPr>
          <w:rFonts w:hAnsi="Times New Roman"/>
          <w:lang w:val="pl-PL"/>
        </w:rPr>
        <w:t>ł</w:t>
      </w:r>
      <w:r w:rsidRPr="001D60B9">
        <w:rPr>
          <w:lang w:val="pl-PL"/>
        </w:rPr>
        <w:t>ych stanowi</w:t>
      </w:r>
      <w:r w:rsidRPr="001D60B9">
        <w:rPr>
          <w:rFonts w:hAnsi="Times New Roman"/>
          <w:lang w:val="pl-PL"/>
        </w:rPr>
        <w:t>ą</w:t>
      </w:r>
      <w:r w:rsidRPr="001D60B9">
        <w:rPr>
          <w:lang w:val="pl-PL"/>
        </w:rPr>
        <w:t>cych grup</w:t>
      </w:r>
      <w:r w:rsidRPr="001D60B9">
        <w:rPr>
          <w:rFonts w:hAnsi="Times New Roman"/>
          <w:lang w:val="pl-PL"/>
        </w:rPr>
        <w:t xml:space="preserve">ę </w:t>
      </w:r>
      <w:r w:rsidRPr="001D60B9">
        <w:rPr>
          <w:lang w:val="pl-PL"/>
        </w:rPr>
        <w:t>kontroln</w:t>
      </w:r>
      <w:r w:rsidRPr="001D60B9">
        <w:rPr>
          <w:rFonts w:hAnsi="Times New Roman"/>
          <w:lang w:val="pl-PL"/>
        </w:rPr>
        <w:t>ą</w:t>
      </w:r>
      <w:r w:rsidRPr="001D60B9">
        <w:rPr>
          <w:lang w:val="pl-PL"/>
        </w:rPr>
        <w:t xml:space="preserve">. </w:t>
      </w:r>
    </w:p>
    <w:p w14:paraId="1CEE405F" w14:textId="5B6125FC" w:rsidR="002B4416" w:rsidRPr="001D60B9" w:rsidRDefault="001D60B9">
      <w:pPr>
        <w:spacing w:line="480" w:lineRule="auto"/>
        <w:jc w:val="both"/>
        <w:rPr>
          <w:lang w:val="pl-PL"/>
        </w:rPr>
      </w:pPr>
      <w:r w:rsidRPr="001D60B9">
        <w:rPr>
          <w:lang w:val="pl-PL"/>
        </w:rPr>
        <w:t>Jak podaj</w:t>
      </w:r>
      <w:r w:rsidRPr="001D60B9">
        <w:rPr>
          <w:rFonts w:hAnsi="Times New Roman"/>
          <w:lang w:val="pl-PL"/>
        </w:rPr>
        <w:t>ą ź</w:t>
      </w:r>
      <w:r w:rsidRPr="001D60B9">
        <w:rPr>
          <w:lang w:val="pl-PL"/>
        </w:rPr>
        <w:t>r</w:t>
      </w:r>
      <w:r w:rsidRPr="001D60B9">
        <w:rPr>
          <w:rFonts w:hAnsi="Times New Roman"/>
          <w:lang w:val="pl-PL"/>
        </w:rPr>
        <w:t>ó</w:t>
      </w:r>
      <w:r w:rsidRPr="001D60B9">
        <w:rPr>
          <w:lang w:val="pl-PL"/>
        </w:rPr>
        <w:t>d</w:t>
      </w:r>
      <w:r w:rsidRPr="001D60B9">
        <w:rPr>
          <w:rFonts w:hAnsi="Times New Roman"/>
          <w:lang w:val="pl-PL"/>
        </w:rPr>
        <w:t>ł</w:t>
      </w:r>
      <w:r w:rsidRPr="001D60B9">
        <w:rPr>
          <w:lang w:val="pl-PL"/>
        </w:rPr>
        <w:t xml:space="preserve">a literaturowe, nadmiar wolnej leptyny w mechanizmie </w:t>
      </w:r>
      <w:r w:rsidRPr="001D60B9">
        <w:rPr>
          <w:rFonts w:hAnsi="Times New Roman"/>
          <w:lang w:val="pl-PL"/>
        </w:rPr>
        <w:t>„</w:t>
      </w:r>
      <w:r w:rsidRPr="001D60B9">
        <w:rPr>
          <w:i/>
          <w:iCs/>
          <w:lang w:val="pl-PL"/>
        </w:rPr>
        <w:t>down regulation</w:t>
      </w:r>
      <w:r w:rsidRPr="001D60B9">
        <w:rPr>
          <w:rFonts w:hAnsi="Times New Roman"/>
          <w:lang w:val="pl-PL"/>
        </w:rPr>
        <w:t xml:space="preserve">” </w:t>
      </w:r>
      <w:r w:rsidRPr="001D60B9">
        <w:rPr>
          <w:lang w:val="pl-PL"/>
        </w:rPr>
        <w:t>wp</w:t>
      </w:r>
      <w:r w:rsidRPr="001D60B9">
        <w:rPr>
          <w:rFonts w:hAnsi="Times New Roman"/>
          <w:lang w:val="pl-PL"/>
        </w:rPr>
        <w:t>ł</w:t>
      </w:r>
      <w:r w:rsidRPr="001D60B9">
        <w:rPr>
          <w:lang w:val="pl-PL"/>
        </w:rPr>
        <w:t>ywa na obni</w:t>
      </w:r>
      <w:r w:rsidRPr="001D60B9">
        <w:rPr>
          <w:rFonts w:hAnsi="Times New Roman"/>
          <w:lang w:val="pl-PL"/>
        </w:rPr>
        <w:t>ż</w:t>
      </w:r>
      <w:r w:rsidRPr="001D60B9">
        <w:rPr>
          <w:lang w:val="pl-PL"/>
        </w:rPr>
        <w:t>enie st</w:t>
      </w:r>
      <w:r w:rsidRPr="001D60B9">
        <w:rPr>
          <w:rFonts w:hAnsi="Times New Roman"/>
          <w:lang w:val="pl-PL"/>
        </w:rPr>
        <w:t>ęż</w:t>
      </w:r>
      <w:r w:rsidRPr="001D60B9">
        <w:rPr>
          <w:lang w:val="pl-PL"/>
        </w:rPr>
        <w:t>enia OB-R (188). Postuluje si</w:t>
      </w:r>
      <w:r w:rsidRPr="001D60B9">
        <w:rPr>
          <w:rFonts w:hAnsi="Times New Roman"/>
          <w:lang w:val="pl-PL"/>
        </w:rPr>
        <w:t>ę</w:t>
      </w:r>
      <w:r w:rsidRPr="001D60B9">
        <w:rPr>
          <w:lang w:val="pl-PL"/>
        </w:rPr>
        <w:t xml:space="preserve">, </w:t>
      </w:r>
      <w:r w:rsidRPr="001D60B9">
        <w:rPr>
          <w:rFonts w:hAnsi="Times New Roman"/>
          <w:lang w:val="pl-PL"/>
        </w:rPr>
        <w:t>ż</w:t>
      </w:r>
      <w:r w:rsidRPr="001D60B9">
        <w:rPr>
          <w:lang w:val="pl-PL"/>
        </w:rPr>
        <w:t>e mechanizm ten mo</w:t>
      </w:r>
      <w:r w:rsidRPr="001D60B9">
        <w:rPr>
          <w:rFonts w:hAnsi="Times New Roman"/>
          <w:lang w:val="pl-PL"/>
        </w:rPr>
        <w:t>ż</w:t>
      </w:r>
      <w:r w:rsidRPr="001D60B9">
        <w:rPr>
          <w:lang w:val="pl-PL"/>
        </w:rPr>
        <w:t>e le</w:t>
      </w:r>
      <w:r w:rsidRPr="001D60B9">
        <w:rPr>
          <w:rFonts w:hAnsi="Times New Roman"/>
          <w:lang w:val="pl-PL"/>
        </w:rPr>
        <w:t>ż</w:t>
      </w:r>
      <w:r w:rsidRPr="001D60B9">
        <w:rPr>
          <w:lang w:val="pl-PL"/>
        </w:rPr>
        <w:t>e</w:t>
      </w:r>
      <w:r w:rsidRPr="001D60B9">
        <w:rPr>
          <w:rFonts w:hAnsi="Times New Roman"/>
          <w:lang w:val="pl-PL"/>
        </w:rPr>
        <w:t xml:space="preserve">ć </w:t>
      </w:r>
      <w:r w:rsidRPr="001D60B9">
        <w:rPr>
          <w:lang w:val="pl-PL"/>
        </w:rPr>
        <w:t>u</w:t>
      </w:r>
      <w:r w:rsidR="00370437">
        <w:rPr>
          <w:lang w:val="pl-PL"/>
        </w:rPr>
        <w:t> </w:t>
      </w:r>
      <w:r w:rsidRPr="001D60B9">
        <w:rPr>
          <w:lang w:val="pl-PL"/>
        </w:rPr>
        <w:t>podstaw rozwoju leptynooporno</w:t>
      </w:r>
      <w:r w:rsidRPr="001D60B9">
        <w:rPr>
          <w:rFonts w:hAnsi="Times New Roman"/>
          <w:lang w:val="pl-PL"/>
        </w:rPr>
        <w:t>ś</w:t>
      </w:r>
      <w:r w:rsidRPr="001D60B9">
        <w:rPr>
          <w:lang w:val="pl-PL"/>
        </w:rPr>
        <w:t>ci u pacjent</w:t>
      </w:r>
      <w:r w:rsidRPr="001D60B9">
        <w:rPr>
          <w:rFonts w:hAnsi="Times New Roman"/>
          <w:lang w:val="pl-PL"/>
        </w:rPr>
        <w:t>ó</w:t>
      </w:r>
      <w:r w:rsidRPr="001D60B9">
        <w:rPr>
          <w:lang w:val="pl-PL"/>
        </w:rPr>
        <w:t>w z wysokim BMI (189). Odwrotnej zale</w:t>
      </w:r>
      <w:r w:rsidRPr="001D60B9">
        <w:rPr>
          <w:rFonts w:hAnsi="Times New Roman"/>
          <w:lang w:val="pl-PL"/>
        </w:rPr>
        <w:t>ż</w:t>
      </w:r>
      <w:r w:rsidRPr="001D60B9">
        <w:rPr>
          <w:lang w:val="pl-PL"/>
        </w:rPr>
        <w:t>no</w:t>
      </w:r>
      <w:r w:rsidRPr="001D60B9">
        <w:rPr>
          <w:rFonts w:hAnsi="Times New Roman"/>
          <w:lang w:val="pl-PL"/>
        </w:rPr>
        <w:t>ś</w:t>
      </w:r>
      <w:r w:rsidRPr="001D60B9">
        <w:rPr>
          <w:lang w:val="pl-PL"/>
        </w:rPr>
        <w:t>ci mo</w:t>
      </w:r>
      <w:r w:rsidRPr="001D60B9">
        <w:rPr>
          <w:rFonts w:hAnsi="Times New Roman"/>
          <w:lang w:val="pl-PL"/>
        </w:rPr>
        <w:t>ż</w:t>
      </w:r>
      <w:r w:rsidRPr="001D60B9">
        <w:rPr>
          <w:lang w:val="pl-PL"/>
        </w:rPr>
        <w:t>na si</w:t>
      </w:r>
      <w:r w:rsidRPr="001D60B9">
        <w:rPr>
          <w:rFonts w:hAnsi="Times New Roman"/>
          <w:lang w:val="pl-PL"/>
        </w:rPr>
        <w:t xml:space="preserve">ę </w:t>
      </w:r>
      <w:r w:rsidRPr="001D60B9">
        <w:rPr>
          <w:lang w:val="pl-PL"/>
        </w:rPr>
        <w:t>spodziewa</w:t>
      </w:r>
      <w:r w:rsidRPr="001D60B9">
        <w:rPr>
          <w:rFonts w:hAnsi="Times New Roman"/>
          <w:lang w:val="pl-PL"/>
        </w:rPr>
        <w:t xml:space="preserve">ć </w:t>
      </w:r>
      <w:r w:rsidRPr="001D60B9">
        <w:rPr>
          <w:lang w:val="pl-PL"/>
        </w:rPr>
        <w:t>w sytuacji obni</w:t>
      </w:r>
      <w:r w:rsidRPr="001D60B9">
        <w:rPr>
          <w:rFonts w:hAnsi="Times New Roman"/>
          <w:lang w:val="pl-PL"/>
        </w:rPr>
        <w:t>ż</w:t>
      </w:r>
      <w:r w:rsidRPr="001D60B9">
        <w:rPr>
          <w:lang w:val="pl-PL"/>
        </w:rPr>
        <w:t>onego st</w:t>
      </w:r>
      <w:r w:rsidRPr="001D60B9">
        <w:rPr>
          <w:rFonts w:hAnsi="Times New Roman"/>
          <w:lang w:val="pl-PL"/>
        </w:rPr>
        <w:t>ęż</w:t>
      </w:r>
      <w:r w:rsidRPr="001D60B9">
        <w:rPr>
          <w:lang w:val="pl-PL"/>
        </w:rPr>
        <w:t>enia leptyny w organizmie. W badaniach Reinehr</w:t>
      </w:r>
      <w:r w:rsidR="00370437">
        <w:rPr>
          <w:lang w:val="pl-PL"/>
        </w:rPr>
        <w:t>a</w:t>
      </w:r>
      <w:r w:rsidRPr="001D60B9">
        <w:rPr>
          <w:lang w:val="pl-PL"/>
        </w:rPr>
        <w:t xml:space="preserve"> i wsp</w:t>
      </w:r>
      <w:r w:rsidR="00370437" w:rsidRPr="008B2692">
        <w:rPr>
          <w:rFonts w:hAnsi="Times New Roman" w:cs="Times New Roman"/>
          <w:lang w:val="pl-PL"/>
        </w:rPr>
        <w:t>ół</w:t>
      </w:r>
      <w:r w:rsidR="00370437">
        <w:rPr>
          <w:lang w:val="pl-PL"/>
        </w:rPr>
        <w:t>pracownik</w:t>
      </w:r>
      <w:r w:rsidR="00370437" w:rsidRPr="008B2692">
        <w:rPr>
          <w:rFonts w:hAnsi="Times New Roman" w:cs="Times New Roman"/>
          <w:lang w:val="pl-PL"/>
        </w:rPr>
        <w:t>ó</w:t>
      </w:r>
      <w:r w:rsidR="00370437">
        <w:rPr>
          <w:lang w:val="pl-PL"/>
        </w:rPr>
        <w:t>w</w:t>
      </w:r>
      <w:r w:rsidRPr="001D60B9">
        <w:rPr>
          <w:lang w:val="pl-PL"/>
        </w:rPr>
        <w:t xml:space="preserve"> opisano normalizacj</w:t>
      </w:r>
      <w:r w:rsidRPr="001D60B9">
        <w:rPr>
          <w:rFonts w:hAnsi="Times New Roman"/>
          <w:lang w:val="pl-PL"/>
        </w:rPr>
        <w:t xml:space="preserve">ę </w:t>
      </w:r>
      <w:r w:rsidRPr="001D60B9">
        <w:rPr>
          <w:lang w:val="pl-PL"/>
        </w:rPr>
        <w:t>wskutek utraty masy cia</w:t>
      </w:r>
      <w:r w:rsidRPr="001D60B9">
        <w:rPr>
          <w:rFonts w:hAnsi="Times New Roman"/>
          <w:lang w:val="pl-PL"/>
        </w:rPr>
        <w:t>ł</w:t>
      </w:r>
      <w:r w:rsidRPr="001D60B9">
        <w:rPr>
          <w:lang w:val="pl-PL"/>
        </w:rPr>
        <w:t>a podniesionego st</w:t>
      </w:r>
      <w:r w:rsidRPr="001D60B9">
        <w:rPr>
          <w:rFonts w:hAnsi="Times New Roman"/>
          <w:lang w:val="pl-PL"/>
        </w:rPr>
        <w:t>ęż</w:t>
      </w:r>
      <w:r w:rsidRPr="001D60B9">
        <w:rPr>
          <w:lang w:val="pl-PL"/>
        </w:rPr>
        <w:t>enia leptyny i obni</w:t>
      </w:r>
      <w:r w:rsidRPr="001D60B9">
        <w:rPr>
          <w:rFonts w:hAnsi="Times New Roman"/>
          <w:lang w:val="pl-PL"/>
        </w:rPr>
        <w:t>ż</w:t>
      </w:r>
      <w:r w:rsidRPr="001D60B9">
        <w:rPr>
          <w:lang w:val="pl-PL"/>
        </w:rPr>
        <w:t>onego st</w:t>
      </w:r>
      <w:r w:rsidRPr="001D60B9">
        <w:rPr>
          <w:rFonts w:hAnsi="Times New Roman"/>
          <w:lang w:val="pl-PL"/>
        </w:rPr>
        <w:t>ęż</w:t>
      </w:r>
      <w:r w:rsidRPr="001D60B9">
        <w:rPr>
          <w:lang w:val="pl-PL"/>
        </w:rPr>
        <w:t>enia OB-R u oty</w:t>
      </w:r>
      <w:r w:rsidRPr="001D60B9">
        <w:rPr>
          <w:rFonts w:hAnsi="Times New Roman"/>
          <w:lang w:val="pl-PL"/>
        </w:rPr>
        <w:t>ł</w:t>
      </w:r>
      <w:r w:rsidRPr="001D60B9">
        <w:rPr>
          <w:lang w:val="pl-PL"/>
        </w:rPr>
        <w:t>ych dzieci w</w:t>
      </w:r>
      <w:r w:rsidRPr="001D60B9">
        <w:rPr>
          <w:rFonts w:hAnsi="Times New Roman"/>
          <w:lang w:val="pl-PL"/>
        </w:rPr>
        <w:t>łą</w:t>
      </w:r>
      <w:r w:rsidRPr="001D60B9">
        <w:rPr>
          <w:lang w:val="pl-PL"/>
        </w:rPr>
        <w:t>czonych do programu rocznej interwencji behawioralnej i dietetycznej wraz z odpowiednim treningiem fizycznym (190). Podobnie w innym badaniu</w:t>
      </w:r>
      <w:r w:rsidR="00370437">
        <w:rPr>
          <w:lang w:val="pl-PL"/>
        </w:rPr>
        <w:t xml:space="preserve"> </w:t>
      </w:r>
      <w:r w:rsidR="00370437">
        <w:rPr>
          <w:lang w:val="pl-PL"/>
        </w:rPr>
        <w:t>–</w:t>
      </w:r>
      <w:r w:rsidRPr="001D60B9">
        <w:rPr>
          <w:lang w:val="pl-PL"/>
        </w:rPr>
        <w:t xml:space="preserve"> u oty</w:t>
      </w:r>
      <w:r w:rsidRPr="001D60B9">
        <w:rPr>
          <w:rFonts w:hAnsi="Times New Roman"/>
          <w:lang w:val="pl-PL"/>
        </w:rPr>
        <w:t>ł</w:t>
      </w:r>
      <w:r w:rsidRPr="001D60B9">
        <w:rPr>
          <w:lang w:val="pl-PL"/>
        </w:rPr>
        <w:t xml:space="preserve">ych pacjentek poddanych zabiegom wszczepienia regulowanej opaski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dkowej w obserwacji rocznej uzyskano znacz</w:t>
      </w:r>
      <w:r w:rsidRPr="001D60B9">
        <w:rPr>
          <w:rFonts w:hAnsi="Times New Roman"/>
          <w:lang w:val="pl-PL"/>
        </w:rPr>
        <w:t>ą</w:t>
      </w:r>
      <w:r w:rsidRPr="001D60B9">
        <w:rPr>
          <w:lang w:val="pl-PL"/>
        </w:rPr>
        <w:t>ce obni</w:t>
      </w:r>
      <w:r w:rsidRPr="001D60B9">
        <w:rPr>
          <w:rFonts w:hAnsi="Times New Roman"/>
          <w:lang w:val="pl-PL"/>
        </w:rPr>
        <w:t>ż</w:t>
      </w:r>
      <w:r w:rsidRPr="001D60B9">
        <w:rPr>
          <w:lang w:val="pl-PL"/>
        </w:rPr>
        <w:t>enie BMI i</w:t>
      </w:r>
      <w:r w:rsidR="00370437">
        <w:rPr>
          <w:lang w:val="pl-PL"/>
        </w:rPr>
        <w:t> </w:t>
      </w:r>
      <w:r w:rsidRPr="001D60B9">
        <w:rPr>
          <w:lang w:val="pl-PL"/>
        </w:rPr>
        <w:t>zwi</w:t>
      </w:r>
      <w:r w:rsidRPr="001D60B9">
        <w:rPr>
          <w:rFonts w:hAnsi="Times New Roman"/>
          <w:lang w:val="pl-PL"/>
        </w:rPr>
        <w:t>ą</w:t>
      </w:r>
      <w:r w:rsidRPr="001D60B9">
        <w:rPr>
          <w:lang w:val="pl-PL"/>
        </w:rPr>
        <w:t>zany z tym spadek st</w:t>
      </w:r>
      <w:r w:rsidRPr="001D60B9">
        <w:rPr>
          <w:rFonts w:hAnsi="Times New Roman"/>
          <w:lang w:val="pl-PL"/>
        </w:rPr>
        <w:t>ęż</w:t>
      </w:r>
      <w:r w:rsidRPr="001D60B9">
        <w:rPr>
          <w:lang w:val="pl-PL"/>
        </w:rPr>
        <w:t>enia leptyny oraz wzrost st</w:t>
      </w:r>
      <w:r w:rsidRPr="001D60B9">
        <w:rPr>
          <w:rFonts w:hAnsi="Times New Roman"/>
          <w:lang w:val="pl-PL"/>
        </w:rPr>
        <w:t>ęż</w:t>
      </w:r>
      <w:r w:rsidRPr="001D60B9">
        <w:rPr>
          <w:lang w:val="pl-PL"/>
        </w:rPr>
        <w:t>enia OB-R (191). Ze wzgl</w:t>
      </w:r>
      <w:r w:rsidRPr="001D60B9">
        <w:rPr>
          <w:rFonts w:hAnsi="Times New Roman"/>
          <w:lang w:val="pl-PL"/>
        </w:rPr>
        <w:t>ę</w:t>
      </w:r>
      <w:r w:rsidRPr="001D60B9">
        <w:rPr>
          <w:lang w:val="pl-PL"/>
        </w:rPr>
        <w:t>du na brak danych literaturowych trudno przewidzie</w:t>
      </w:r>
      <w:r w:rsidRPr="001D60B9">
        <w:rPr>
          <w:rFonts w:hAnsi="Times New Roman"/>
          <w:lang w:val="pl-PL"/>
        </w:rPr>
        <w:t>ć</w:t>
      </w:r>
      <w:r w:rsidRPr="001D60B9">
        <w:rPr>
          <w:lang w:val="pl-PL"/>
        </w:rPr>
        <w:t>, czy nag</w:t>
      </w:r>
      <w:r w:rsidRPr="001D60B9">
        <w:rPr>
          <w:rFonts w:hAnsi="Times New Roman"/>
          <w:lang w:val="pl-PL"/>
        </w:rPr>
        <w:t>ł</w:t>
      </w:r>
      <w:r w:rsidRPr="001D60B9">
        <w:rPr>
          <w:lang w:val="pl-PL"/>
        </w:rPr>
        <w:t>e obni</w:t>
      </w:r>
      <w:r w:rsidRPr="001D60B9">
        <w:rPr>
          <w:rFonts w:hAnsi="Times New Roman"/>
          <w:lang w:val="pl-PL"/>
        </w:rPr>
        <w:t>ż</w:t>
      </w:r>
      <w:r w:rsidRPr="001D60B9">
        <w:rPr>
          <w:lang w:val="pl-PL"/>
        </w:rPr>
        <w:t>enie st</w:t>
      </w:r>
      <w:r w:rsidRPr="001D60B9">
        <w:rPr>
          <w:rFonts w:hAnsi="Times New Roman"/>
          <w:lang w:val="pl-PL"/>
        </w:rPr>
        <w:t>ęż</w:t>
      </w:r>
      <w:r w:rsidRPr="001D60B9">
        <w:rPr>
          <w:lang w:val="pl-PL"/>
        </w:rPr>
        <w:t>enia leptyny w</w:t>
      </w:r>
      <w:r w:rsidR="00370437">
        <w:rPr>
          <w:lang w:val="pl-PL"/>
        </w:rPr>
        <w:t> </w:t>
      </w:r>
      <w:r w:rsidRPr="001D60B9">
        <w:rPr>
          <w:lang w:val="pl-PL"/>
        </w:rPr>
        <w:t>konsekwencji usuni</w:t>
      </w:r>
      <w:r w:rsidRPr="001D60B9">
        <w:rPr>
          <w:rFonts w:hAnsi="Times New Roman"/>
          <w:lang w:val="pl-PL"/>
        </w:rPr>
        <w:t>ę</w:t>
      </w:r>
      <w:r w:rsidRPr="001D60B9">
        <w:rPr>
          <w:lang w:val="pl-PL"/>
        </w:rPr>
        <w:t>cia tkanki t</w:t>
      </w:r>
      <w:r w:rsidRPr="001D60B9">
        <w:rPr>
          <w:rFonts w:hAnsi="Times New Roman"/>
          <w:lang w:val="pl-PL"/>
        </w:rPr>
        <w:t>ł</w:t>
      </w:r>
      <w:r w:rsidRPr="001D60B9">
        <w:rPr>
          <w:lang w:val="pl-PL"/>
        </w:rPr>
        <w:t>uszczowej wywo</w:t>
      </w:r>
      <w:r w:rsidRPr="001D60B9">
        <w:rPr>
          <w:rFonts w:hAnsi="Times New Roman"/>
          <w:lang w:val="pl-PL"/>
        </w:rPr>
        <w:t>ł</w:t>
      </w:r>
      <w:r w:rsidRPr="001D60B9">
        <w:rPr>
          <w:lang w:val="pl-PL"/>
        </w:rPr>
        <w:t>uje podobn</w:t>
      </w:r>
      <w:r w:rsidRPr="001D60B9">
        <w:rPr>
          <w:rFonts w:hAnsi="Times New Roman"/>
          <w:lang w:val="pl-PL"/>
        </w:rPr>
        <w:t>ą</w:t>
      </w:r>
      <w:r w:rsidRPr="001D60B9">
        <w:rPr>
          <w:lang w:val="pl-PL"/>
        </w:rPr>
        <w:t>, odpowiednio nat</w:t>
      </w:r>
      <w:r w:rsidRPr="001D60B9">
        <w:rPr>
          <w:rFonts w:hAnsi="Times New Roman"/>
          <w:lang w:val="pl-PL"/>
        </w:rPr>
        <w:t>ęż</w:t>
      </w:r>
      <w:r w:rsidRPr="001D60B9">
        <w:rPr>
          <w:lang w:val="pl-PL"/>
        </w:rPr>
        <w:t>on</w:t>
      </w:r>
      <w:r w:rsidRPr="001D60B9">
        <w:rPr>
          <w:rFonts w:hAnsi="Times New Roman"/>
          <w:lang w:val="pl-PL"/>
        </w:rPr>
        <w:t xml:space="preserve">ą </w:t>
      </w:r>
      <w:r w:rsidRPr="001D60B9">
        <w:rPr>
          <w:lang w:val="pl-PL"/>
        </w:rPr>
        <w:t>regulacj</w:t>
      </w:r>
      <w:r w:rsidRPr="001D60B9">
        <w:rPr>
          <w:rFonts w:hAnsi="Times New Roman"/>
          <w:lang w:val="pl-PL"/>
        </w:rPr>
        <w:t xml:space="preserve">ę </w:t>
      </w:r>
      <w:r w:rsidRPr="001D60B9">
        <w:rPr>
          <w:lang w:val="pl-PL"/>
        </w:rPr>
        <w:t>receptor</w:t>
      </w:r>
      <w:r w:rsidRPr="001D60B9">
        <w:rPr>
          <w:rFonts w:hAnsi="Times New Roman"/>
          <w:lang w:val="pl-PL"/>
        </w:rPr>
        <w:t>ó</w:t>
      </w:r>
      <w:r w:rsidRPr="001D60B9">
        <w:rPr>
          <w:lang w:val="pl-PL"/>
        </w:rPr>
        <w:t>w w g</w:t>
      </w:r>
      <w:r w:rsidRPr="001D60B9">
        <w:rPr>
          <w:rFonts w:hAnsi="Times New Roman"/>
          <w:lang w:val="pl-PL"/>
        </w:rPr>
        <w:t>ó</w:t>
      </w:r>
      <w:r w:rsidRPr="001D60B9">
        <w:rPr>
          <w:lang w:val="pl-PL"/>
        </w:rPr>
        <w:t>r</w:t>
      </w:r>
      <w:r w:rsidRPr="001D60B9">
        <w:rPr>
          <w:rFonts w:hAnsi="Times New Roman"/>
          <w:lang w:val="pl-PL"/>
        </w:rPr>
        <w:t xml:space="preserve">ę </w:t>
      </w:r>
      <w:r w:rsidRPr="001D60B9">
        <w:rPr>
          <w:lang w:val="pl-PL"/>
        </w:rPr>
        <w:t>(</w:t>
      </w:r>
      <w:r w:rsidRPr="001D60B9">
        <w:rPr>
          <w:rFonts w:hAnsi="Times New Roman"/>
          <w:lang w:val="pl-PL"/>
        </w:rPr>
        <w:t>„</w:t>
      </w:r>
      <w:r w:rsidRPr="001D60B9">
        <w:rPr>
          <w:i/>
          <w:iCs/>
          <w:lang w:val="pl-PL"/>
        </w:rPr>
        <w:t>up regulation</w:t>
      </w:r>
      <w:r w:rsidRPr="001D60B9">
        <w:rPr>
          <w:rFonts w:hAnsi="Times New Roman"/>
          <w:lang w:val="pl-PL"/>
        </w:rPr>
        <w:t>”</w:t>
      </w:r>
      <w:r w:rsidRPr="001D60B9">
        <w:rPr>
          <w:lang w:val="pl-PL"/>
        </w:rPr>
        <w:t xml:space="preserve">). Mechanizm oraz dynamika </w:t>
      </w:r>
      <w:r w:rsidRPr="001D60B9">
        <w:rPr>
          <w:lang w:val="pl-PL"/>
        </w:rPr>
        <w:lastRenderedPageBreak/>
        <w:t>obni</w:t>
      </w:r>
      <w:r w:rsidRPr="001D60B9">
        <w:rPr>
          <w:rFonts w:hAnsi="Times New Roman"/>
          <w:lang w:val="pl-PL"/>
        </w:rPr>
        <w:t>ż</w:t>
      </w:r>
      <w:r w:rsidRPr="001D60B9">
        <w:rPr>
          <w:lang w:val="pl-PL"/>
        </w:rPr>
        <w:t>enia st</w:t>
      </w:r>
      <w:r w:rsidRPr="001D60B9">
        <w:rPr>
          <w:rFonts w:hAnsi="Times New Roman"/>
          <w:lang w:val="pl-PL"/>
        </w:rPr>
        <w:t>ęż</w:t>
      </w:r>
      <w:r w:rsidRPr="001D60B9">
        <w:rPr>
          <w:lang w:val="pl-PL"/>
        </w:rPr>
        <w:t>enia leptyny s</w:t>
      </w:r>
      <w:r w:rsidRPr="001D60B9">
        <w:rPr>
          <w:rFonts w:hAnsi="Times New Roman"/>
          <w:lang w:val="pl-PL"/>
        </w:rPr>
        <w:t xml:space="preserve">ą </w:t>
      </w:r>
      <w:r w:rsidRPr="001D60B9">
        <w:rPr>
          <w:lang w:val="pl-PL"/>
        </w:rPr>
        <w:t>bowiem diametralnie r</w:t>
      </w:r>
      <w:r w:rsidRPr="001D60B9">
        <w:rPr>
          <w:rFonts w:hAnsi="Times New Roman"/>
          <w:lang w:val="pl-PL"/>
        </w:rPr>
        <w:t>óż</w:t>
      </w:r>
      <w:r w:rsidRPr="001D60B9">
        <w:rPr>
          <w:lang w:val="pl-PL"/>
        </w:rPr>
        <w:t>ne od tych, kt</w:t>
      </w:r>
      <w:r w:rsidRPr="001D60B9">
        <w:rPr>
          <w:rFonts w:hAnsi="Times New Roman"/>
          <w:lang w:val="pl-PL"/>
        </w:rPr>
        <w:t>ó</w:t>
      </w:r>
      <w:r w:rsidRPr="001D60B9">
        <w:rPr>
          <w:lang w:val="pl-PL"/>
        </w:rPr>
        <w:t>re zachodz</w:t>
      </w:r>
      <w:r w:rsidRPr="001D60B9">
        <w:rPr>
          <w:rFonts w:hAnsi="Times New Roman"/>
          <w:lang w:val="pl-PL"/>
        </w:rPr>
        <w:t xml:space="preserve">ą </w:t>
      </w:r>
      <w:r w:rsidRPr="001D60B9">
        <w:rPr>
          <w:lang w:val="pl-PL"/>
        </w:rPr>
        <w:t>pod wp</w:t>
      </w:r>
      <w:r w:rsidRPr="001D60B9">
        <w:rPr>
          <w:rFonts w:hAnsi="Times New Roman"/>
          <w:lang w:val="pl-PL"/>
        </w:rPr>
        <w:t>ł</w:t>
      </w:r>
      <w:r w:rsidRPr="001D60B9">
        <w:rPr>
          <w:lang w:val="pl-PL"/>
        </w:rPr>
        <w:t>ywem interwencji ditetetycznej, wysi</w:t>
      </w:r>
      <w:r w:rsidRPr="001D60B9">
        <w:rPr>
          <w:rFonts w:hAnsi="Times New Roman"/>
          <w:lang w:val="pl-PL"/>
        </w:rPr>
        <w:t>ł</w:t>
      </w:r>
      <w:r w:rsidRPr="001D60B9">
        <w:rPr>
          <w:lang w:val="pl-PL"/>
        </w:rPr>
        <w:t>kowej czy pod wp</w:t>
      </w:r>
      <w:r w:rsidRPr="001D60B9">
        <w:rPr>
          <w:rFonts w:hAnsi="Times New Roman"/>
          <w:lang w:val="pl-PL"/>
        </w:rPr>
        <w:t>ł</w:t>
      </w:r>
      <w:r w:rsidRPr="001D60B9">
        <w:rPr>
          <w:lang w:val="pl-PL"/>
        </w:rPr>
        <w:t>ywem zabieg</w:t>
      </w:r>
      <w:r w:rsidRPr="001D60B9">
        <w:rPr>
          <w:rFonts w:hAnsi="Times New Roman"/>
          <w:lang w:val="pl-PL"/>
        </w:rPr>
        <w:t>ó</w:t>
      </w:r>
      <w:r w:rsidRPr="001D60B9">
        <w:rPr>
          <w:lang w:val="pl-PL"/>
        </w:rPr>
        <w:t xml:space="preserve">w na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 xml:space="preserve">dku. </w:t>
      </w:r>
    </w:p>
    <w:p w14:paraId="7B284DE1" w14:textId="150CFEFD" w:rsidR="002B4416" w:rsidRPr="001D60B9" w:rsidRDefault="001D60B9">
      <w:pPr>
        <w:spacing w:line="480" w:lineRule="auto"/>
        <w:jc w:val="both"/>
        <w:rPr>
          <w:lang w:val="pl-PL"/>
        </w:rPr>
      </w:pPr>
      <w:r w:rsidRPr="001D60B9">
        <w:rPr>
          <w:lang w:val="pl-PL"/>
        </w:rPr>
        <w:t>W przedstawionym badaniu u pacjent</w:t>
      </w:r>
      <w:r w:rsidRPr="001D60B9">
        <w:rPr>
          <w:rFonts w:hAnsi="Times New Roman"/>
          <w:lang w:val="pl-PL"/>
        </w:rPr>
        <w:t>ó</w:t>
      </w:r>
      <w:r w:rsidRPr="001D60B9">
        <w:rPr>
          <w:lang w:val="pl-PL"/>
        </w:rPr>
        <w:t>w z nadwag</w:t>
      </w:r>
      <w:r w:rsidRPr="001D60B9">
        <w:rPr>
          <w:rFonts w:hAnsi="Times New Roman"/>
          <w:lang w:val="pl-PL"/>
        </w:rPr>
        <w:t xml:space="preserve">ą </w:t>
      </w:r>
      <w:r w:rsidRPr="001D60B9">
        <w:rPr>
          <w:lang w:val="pl-PL"/>
        </w:rPr>
        <w:t>poddanych zabiegowi liposukcji zaobserwowa</w:t>
      </w:r>
      <w:r w:rsidRPr="001D60B9">
        <w:rPr>
          <w:rFonts w:hAnsi="Times New Roman"/>
          <w:lang w:val="pl-PL"/>
        </w:rPr>
        <w:t>ł</w:t>
      </w:r>
      <w:r w:rsidRPr="001D60B9">
        <w:rPr>
          <w:lang w:val="pl-PL"/>
        </w:rPr>
        <w:t>em nieznaczny trend wzrostowy w st</w:t>
      </w:r>
      <w:r w:rsidRPr="001D60B9">
        <w:rPr>
          <w:rFonts w:hAnsi="Times New Roman"/>
          <w:lang w:val="pl-PL"/>
        </w:rPr>
        <w:t>ęż</w:t>
      </w:r>
      <w:r w:rsidRPr="001D60B9">
        <w:rPr>
          <w:lang w:val="pl-PL"/>
        </w:rPr>
        <w:t>eniu OB-R, jednak zmiany te nie osi</w:t>
      </w:r>
      <w:r w:rsidRPr="001D60B9">
        <w:rPr>
          <w:rFonts w:hAnsi="Times New Roman"/>
          <w:lang w:val="pl-PL"/>
        </w:rPr>
        <w:t>ą</w:t>
      </w:r>
      <w:r w:rsidRPr="001D60B9">
        <w:rPr>
          <w:lang w:val="pl-PL"/>
        </w:rPr>
        <w:t>gn</w:t>
      </w:r>
      <w:r w:rsidRPr="001D60B9">
        <w:rPr>
          <w:rFonts w:hAnsi="Times New Roman"/>
          <w:lang w:val="pl-PL"/>
        </w:rPr>
        <w:t>ęł</w:t>
      </w:r>
      <w:r w:rsidRPr="001D60B9">
        <w:rPr>
          <w:lang w:val="pl-PL"/>
        </w:rPr>
        <w:t>y istotno</w:t>
      </w:r>
      <w:r w:rsidRPr="001D60B9">
        <w:rPr>
          <w:rFonts w:hAnsi="Times New Roman"/>
          <w:lang w:val="pl-PL"/>
        </w:rPr>
        <w:t>ś</w:t>
      </w:r>
      <w:r w:rsidRPr="001D60B9">
        <w:rPr>
          <w:lang w:val="pl-PL"/>
        </w:rPr>
        <w:t>ci statystycznej. Wyniki mojej obserwacji mog</w:t>
      </w:r>
      <w:r w:rsidRPr="001D60B9">
        <w:rPr>
          <w:rFonts w:hAnsi="Times New Roman"/>
          <w:lang w:val="pl-PL"/>
        </w:rPr>
        <w:t xml:space="preserve">ą </w:t>
      </w:r>
      <w:r w:rsidRPr="001D60B9">
        <w:rPr>
          <w:lang w:val="pl-PL"/>
        </w:rPr>
        <w:t>wskazywa</w:t>
      </w:r>
      <w:r w:rsidRPr="001D60B9">
        <w:rPr>
          <w:rFonts w:hAnsi="Times New Roman"/>
          <w:lang w:val="pl-PL"/>
        </w:rPr>
        <w:t xml:space="preserve">ć </w:t>
      </w:r>
      <w:r w:rsidRPr="001D60B9">
        <w:rPr>
          <w:lang w:val="pl-PL"/>
        </w:rPr>
        <w:t>na bardziej umiarkowany ni</w:t>
      </w:r>
      <w:r w:rsidRPr="001D60B9">
        <w:rPr>
          <w:rFonts w:hAnsi="Times New Roman"/>
          <w:lang w:val="pl-PL"/>
        </w:rPr>
        <w:t xml:space="preserve">ż </w:t>
      </w:r>
      <w:r w:rsidRPr="001D60B9">
        <w:rPr>
          <w:lang w:val="pl-PL"/>
        </w:rPr>
        <w:t>gwa</w:t>
      </w:r>
      <w:r w:rsidRPr="001D60B9">
        <w:rPr>
          <w:rFonts w:hAnsi="Times New Roman"/>
          <w:lang w:val="pl-PL"/>
        </w:rPr>
        <w:t>ł</w:t>
      </w:r>
      <w:r w:rsidRPr="001D60B9">
        <w:rPr>
          <w:lang w:val="pl-PL"/>
        </w:rPr>
        <w:t>towny, hamuj</w:t>
      </w:r>
      <w:r w:rsidRPr="001D60B9">
        <w:rPr>
          <w:rFonts w:hAnsi="Times New Roman"/>
          <w:lang w:val="pl-PL"/>
        </w:rPr>
        <w:t>ą</w:t>
      </w:r>
      <w:r w:rsidRPr="001D60B9">
        <w:rPr>
          <w:lang w:val="pl-PL"/>
        </w:rPr>
        <w:t>cy wp</w:t>
      </w:r>
      <w:r w:rsidRPr="001D60B9">
        <w:rPr>
          <w:rFonts w:hAnsi="Times New Roman"/>
          <w:lang w:val="pl-PL"/>
        </w:rPr>
        <w:t>ł</w:t>
      </w:r>
      <w:r w:rsidRPr="001D60B9">
        <w:rPr>
          <w:lang w:val="pl-PL"/>
        </w:rPr>
        <w:t>yw nag</w:t>
      </w:r>
      <w:r w:rsidRPr="001D60B9">
        <w:rPr>
          <w:rFonts w:hAnsi="Times New Roman"/>
          <w:lang w:val="pl-PL"/>
        </w:rPr>
        <w:t>ł</w:t>
      </w:r>
      <w:r w:rsidRPr="001D60B9">
        <w:rPr>
          <w:lang w:val="pl-PL"/>
        </w:rPr>
        <w:t>ej utraty tkanki t</w:t>
      </w:r>
      <w:r w:rsidRPr="001D60B9">
        <w:rPr>
          <w:rFonts w:hAnsi="Times New Roman"/>
          <w:lang w:val="pl-PL"/>
        </w:rPr>
        <w:t>ł</w:t>
      </w:r>
      <w:r w:rsidRPr="001D60B9">
        <w:rPr>
          <w:lang w:val="pl-PL"/>
        </w:rPr>
        <w:t>uszczowej na bioaktywno</w:t>
      </w:r>
      <w:r w:rsidRPr="001D60B9">
        <w:rPr>
          <w:rFonts w:hAnsi="Times New Roman"/>
          <w:lang w:val="pl-PL"/>
        </w:rPr>
        <w:t xml:space="preserve">ść </w:t>
      </w:r>
      <w:r w:rsidRPr="001D60B9">
        <w:rPr>
          <w:lang w:val="pl-PL"/>
        </w:rPr>
        <w:t>leptyny w zwi</w:t>
      </w:r>
      <w:r w:rsidRPr="001D60B9">
        <w:rPr>
          <w:rFonts w:hAnsi="Times New Roman"/>
          <w:lang w:val="pl-PL"/>
        </w:rPr>
        <w:t>ą</w:t>
      </w:r>
      <w:r w:rsidRPr="001D60B9">
        <w:rPr>
          <w:lang w:val="pl-PL"/>
        </w:rPr>
        <w:t>zku z brakiem istotnego zwi</w:t>
      </w:r>
      <w:r w:rsidRPr="001D60B9">
        <w:rPr>
          <w:rFonts w:hAnsi="Times New Roman"/>
          <w:lang w:val="pl-PL"/>
        </w:rPr>
        <w:t>ę</w:t>
      </w:r>
      <w:r w:rsidRPr="001D60B9">
        <w:rPr>
          <w:lang w:val="pl-PL"/>
        </w:rPr>
        <w:t>kszenia st</w:t>
      </w:r>
      <w:r w:rsidRPr="001D60B9">
        <w:rPr>
          <w:rFonts w:hAnsi="Times New Roman"/>
          <w:lang w:val="pl-PL"/>
        </w:rPr>
        <w:t>ęż</w:t>
      </w:r>
      <w:r w:rsidRPr="001D60B9">
        <w:rPr>
          <w:lang w:val="pl-PL"/>
        </w:rPr>
        <w:t>enia OB-R przy istotnym statystycznie obni</w:t>
      </w:r>
      <w:r w:rsidRPr="001D60B9">
        <w:rPr>
          <w:rFonts w:hAnsi="Times New Roman"/>
          <w:lang w:val="pl-PL"/>
        </w:rPr>
        <w:t>ż</w:t>
      </w:r>
      <w:r w:rsidRPr="001D60B9">
        <w:rPr>
          <w:lang w:val="pl-PL"/>
        </w:rPr>
        <w:t>eniu st</w:t>
      </w:r>
      <w:r w:rsidRPr="001D60B9">
        <w:rPr>
          <w:rFonts w:hAnsi="Times New Roman"/>
          <w:lang w:val="pl-PL"/>
        </w:rPr>
        <w:t>ęż</w:t>
      </w:r>
      <w:r w:rsidRPr="001D60B9">
        <w:rPr>
          <w:lang w:val="pl-PL"/>
        </w:rPr>
        <w:t>enia samej leptyny</w:t>
      </w:r>
      <w:r w:rsidR="00370437">
        <w:rPr>
          <w:lang w:val="pl-PL"/>
        </w:rPr>
        <w:t>.</w:t>
      </w:r>
    </w:p>
    <w:p w14:paraId="52520DF8" w14:textId="2E9EF7B1" w:rsidR="002B4416" w:rsidRPr="001D60B9" w:rsidRDefault="001D60B9" w:rsidP="008B2692">
      <w:pPr>
        <w:pStyle w:val="Nagwek3"/>
      </w:pPr>
      <w:bookmarkStart w:id="173" w:name="_Toc59387124"/>
      <w:bookmarkStart w:id="174" w:name="_Toc69"/>
      <w:r w:rsidRPr="001D60B9">
        <w:rPr>
          <w:rFonts w:eastAsia="Arial Unicode MS" w:hAnsi="Arial Unicode MS" w:cs="Arial Unicode MS"/>
        </w:rPr>
        <w:t>Adiponektyna</w:t>
      </w:r>
      <w:bookmarkEnd w:id="173"/>
      <w:r w:rsidRPr="001D60B9">
        <w:rPr>
          <w:rFonts w:eastAsia="Arial Unicode MS" w:hAnsi="Arial Unicode MS" w:cs="Arial Unicode MS"/>
        </w:rPr>
        <w:t xml:space="preserve"> </w:t>
      </w:r>
      <w:bookmarkEnd w:id="174"/>
    </w:p>
    <w:p w14:paraId="6EA5FD59" w14:textId="10DC44FA" w:rsidR="00370437" w:rsidRDefault="001D60B9" w:rsidP="00370437">
      <w:pPr>
        <w:spacing w:before="240" w:after="160" w:line="480" w:lineRule="auto"/>
        <w:ind w:firstLine="709"/>
        <w:jc w:val="both"/>
        <w:rPr>
          <w:lang w:val="pl-PL"/>
        </w:rPr>
      </w:pPr>
      <w:r w:rsidRPr="001D60B9">
        <w:rPr>
          <w:lang w:val="pl-PL"/>
        </w:rPr>
        <w:t>Adiponektyna jest kolejn</w:t>
      </w:r>
      <w:r w:rsidRPr="001D60B9">
        <w:rPr>
          <w:rFonts w:hAnsi="Times New Roman"/>
          <w:lang w:val="pl-PL"/>
        </w:rPr>
        <w:t xml:space="preserve">ą </w:t>
      </w:r>
      <w:r w:rsidRPr="001D60B9">
        <w:rPr>
          <w:lang w:val="pl-PL"/>
        </w:rPr>
        <w:t>adipokin</w:t>
      </w:r>
      <w:r w:rsidRPr="001D60B9">
        <w:rPr>
          <w:rFonts w:hAnsi="Times New Roman"/>
          <w:lang w:val="pl-PL"/>
        </w:rPr>
        <w:t xml:space="preserve">ą </w:t>
      </w:r>
      <w:r w:rsidRPr="001D60B9">
        <w:rPr>
          <w:lang w:val="pl-PL"/>
        </w:rPr>
        <w:t>zwi</w:t>
      </w:r>
      <w:r w:rsidRPr="001D60B9">
        <w:rPr>
          <w:rFonts w:hAnsi="Times New Roman"/>
          <w:lang w:val="pl-PL"/>
        </w:rPr>
        <w:t>ą</w:t>
      </w:r>
      <w:r w:rsidRPr="001D60B9">
        <w:rPr>
          <w:lang w:val="pl-PL"/>
        </w:rPr>
        <w:t>zan</w:t>
      </w:r>
      <w:r w:rsidRPr="001D60B9">
        <w:rPr>
          <w:rFonts w:hAnsi="Times New Roman"/>
          <w:lang w:val="pl-PL"/>
        </w:rPr>
        <w:t xml:space="preserve">ą </w:t>
      </w:r>
      <w:r w:rsidRPr="001D60B9">
        <w:rPr>
          <w:lang w:val="pl-PL"/>
        </w:rPr>
        <w:t>z rozwojem zespo</w:t>
      </w:r>
      <w:r w:rsidRPr="001D60B9">
        <w:rPr>
          <w:rFonts w:hAnsi="Times New Roman"/>
          <w:lang w:val="pl-PL"/>
        </w:rPr>
        <w:t>ł</w:t>
      </w:r>
      <w:r w:rsidRPr="001D60B9">
        <w:rPr>
          <w:lang w:val="pl-PL"/>
        </w:rPr>
        <w:t>u metabolicznego towarzysz</w:t>
      </w:r>
      <w:r w:rsidRPr="001D60B9">
        <w:rPr>
          <w:rFonts w:hAnsi="Times New Roman"/>
          <w:lang w:val="pl-PL"/>
        </w:rPr>
        <w:t>ą</w:t>
      </w:r>
      <w:r w:rsidRPr="001D60B9">
        <w:rPr>
          <w:lang w:val="pl-PL"/>
        </w:rPr>
        <w:t>cego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ci. Do podstawowych funkcji adiponektyny zaliczy</w:t>
      </w:r>
      <w:r w:rsidRPr="001D60B9">
        <w:rPr>
          <w:rFonts w:hAnsi="Times New Roman"/>
          <w:lang w:val="pl-PL"/>
        </w:rPr>
        <w:t xml:space="preserve">ć </w:t>
      </w:r>
      <w:r w:rsidRPr="001D60B9">
        <w:rPr>
          <w:lang w:val="pl-PL"/>
        </w:rPr>
        <w:t>mo</w:t>
      </w:r>
      <w:r w:rsidRPr="001D60B9">
        <w:rPr>
          <w:rFonts w:hAnsi="Times New Roman"/>
          <w:lang w:val="pl-PL"/>
        </w:rPr>
        <w:t>ż</w:t>
      </w:r>
      <w:r w:rsidRPr="001D60B9">
        <w:rPr>
          <w:lang w:val="pl-PL"/>
        </w:rPr>
        <w:t>emy uwra</w:t>
      </w:r>
      <w:r w:rsidRPr="001D60B9">
        <w:rPr>
          <w:rFonts w:hAnsi="Times New Roman"/>
          <w:lang w:val="pl-PL"/>
        </w:rPr>
        <w:t>ż</w:t>
      </w:r>
      <w:r w:rsidRPr="001D60B9">
        <w:rPr>
          <w:lang w:val="pl-PL"/>
        </w:rPr>
        <w:t>liwianie tkanek na dzia</w:t>
      </w:r>
      <w:r w:rsidRPr="001D60B9">
        <w:rPr>
          <w:rFonts w:hAnsi="Times New Roman"/>
          <w:lang w:val="pl-PL"/>
        </w:rPr>
        <w:t>ł</w:t>
      </w:r>
      <w:r w:rsidRPr="001D60B9">
        <w:rPr>
          <w:lang w:val="pl-PL"/>
        </w:rPr>
        <w:t>anie insuliny (152,</w:t>
      </w:r>
      <w:r w:rsidR="00370437">
        <w:rPr>
          <w:lang w:val="pl-PL"/>
        </w:rPr>
        <w:t xml:space="preserve"> </w:t>
      </w:r>
      <w:r w:rsidRPr="001D60B9">
        <w:rPr>
          <w:lang w:val="pl-PL"/>
        </w:rPr>
        <w:t>192). Adiponektyna jest hormonem o</w:t>
      </w:r>
      <w:r w:rsidR="00370437">
        <w:rPr>
          <w:lang w:val="pl-PL"/>
        </w:rPr>
        <w:t> </w:t>
      </w:r>
      <w:r w:rsidRPr="001D60B9">
        <w:rPr>
          <w:lang w:val="pl-PL"/>
        </w:rPr>
        <w:t>szerokim spektrum dzia</w:t>
      </w:r>
      <w:r w:rsidRPr="001D60B9">
        <w:rPr>
          <w:rFonts w:hAnsi="Times New Roman"/>
          <w:lang w:val="pl-PL"/>
        </w:rPr>
        <w:t>ł</w:t>
      </w:r>
      <w:r w:rsidRPr="001D60B9">
        <w:rPr>
          <w:lang w:val="pl-PL"/>
        </w:rPr>
        <w:t>ania, korzystnie wp</w:t>
      </w:r>
      <w:r w:rsidRPr="001D60B9">
        <w:rPr>
          <w:rFonts w:hAnsi="Times New Roman"/>
          <w:lang w:val="pl-PL"/>
        </w:rPr>
        <w:t>ł</w:t>
      </w:r>
      <w:r w:rsidRPr="001D60B9">
        <w:rPr>
          <w:lang w:val="pl-PL"/>
        </w:rPr>
        <w:t>ywaj</w:t>
      </w:r>
      <w:r w:rsidRPr="001D60B9">
        <w:rPr>
          <w:rFonts w:hAnsi="Times New Roman"/>
          <w:lang w:val="pl-PL"/>
        </w:rPr>
        <w:t>ą</w:t>
      </w:r>
      <w:r w:rsidRPr="001D60B9">
        <w:rPr>
          <w:lang w:val="pl-PL"/>
        </w:rPr>
        <w:t>cym na metabolizm cz</w:t>
      </w:r>
      <w:r w:rsidRPr="001D60B9">
        <w:rPr>
          <w:rFonts w:hAnsi="Times New Roman"/>
          <w:lang w:val="pl-PL"/>
        </w:rPr>
        <w:t>ł</w:t>
      </w:r>
      <w:r w:rsidRPr="001D60B9">
        <w:rPr>
          <w:lang w:val="pl-PL"/>
        </w:rPr>
        <w:t>owieka. Zwi</w:t>
      </w:r>
      <w:r w:rsidRPr="001D60B9">
        <w:rPr>
          <w:rFonts w:hAnsi="Times New Roman"/>
          <w:lang w:val="pl-PL"/>
        </w:rPr>
        <w:t>ę</w:t>
      </w:r>
      <w:r w:rsidRPr="001D60B9">
        <w:rPr>
          <w:lang w:val="pl-PL"/>
        </w:rPr>
        <w:t>ksza insulinowra</w:t>
      </w:r>
      <w:r w:rsidRPr="001D60B9">
        <w:rPr>
          <w:rFonts w:hAnsi="Times New Roman"/>
          <w:lang w:val="pl-PL"/>
        </w:rPr>
        <w:t>ż</w:t>
      </w:r>
      <w:r w:rsidRPr="001D60B9">
        <w:rPr>
          <w:lang w:val="pl-PL"/>
        </w:rPr>
        <w:t>liwo</w:t>
      </w:r>
      <w:r w:rsidRPr="001D60B9">
        <w:rPr>
          <w:rFonts w:hAnsi="Times New Roman"/>
          <w:lang w:val="pl-PL"/>
        </w:rPr>
        <w:t>ść</w:t>
      </w:r>
      <w:r w:rsidRPr="001D60B9">
        <w:rPr>
          <w:lang w:val="pl-PL"/>
        </w:rPr>
        <w:t>, nasila oksydacj</w:t>
      </w:r>
      <w:r w:rsidRPr="001D60B9">
        <w:rPr>
          <w:rFonts w:hAnsi="Times New Roman"/>
          <w:lang w:val="pl-PL"/>
        </w:rPr>
        <w:t xml:space="preserve">ę </w:t>
      </w:r>
      <w:r w:rsidRPr="001D60B9">
        <w:rPr>
          <w:lang w:val="pl-PL"/>
        </w:rPr>
        <w:t>kwas</w:t>
      </w:r>
      <w:r w:rsidRPr="001D60B9">
        <w:rPr>
          <w:rFonts w:hAnsi="Times New Roman"/>
          <w:lang w:val="pl-PL"/>
        </w:rPr>
        <w:t>ó</w:t>
      </w:r>
      <w:r w:rsidRPr="001D60B9">
        <w:rPr>
          <w:lang w:val="pl-PL"/>
        </w:rPr>
        <w:t>w t</w:t>
      </w:r>
      <w:r w:rsidRPr="001D60B9">
        <w:rPr>
          <w:rFonts w:hAnsi="Times New Roman"/>
          <w:lang w:val="pl-PL"/>
        </w:rPr>
        <w:t>ł</w:t>
      </w:r>
      <w:r w:rsidRPr="001D60B9">
        <w:rPr>
          <w:lang w:val="pl-PL"/>
        </w:rPr>
        <w:t>uszczowych, wykazuje dzia</w:t>
      </w:r>
      <w:r w:rsidRPr="001D60B9">
        <w:rPr>
          <w:rFonts w:hAnsi="Times New Roman"/>
          <w:lang w:val="pl-PL"/>
        </w:rPr>
        <w:t>ł</w:t>
      </w:r>
      <w:r w:rsidRPr="001D60B9">
        <w:rPr>
          <w:lang w:val="pl-PL"/>
        </w:rPr>
        <w:t>anie przeciwzapalne i kardioprotekcyjne (152,</w:t>
      </w:r>
      <w:r w:rsidR="00370437">
        <w:rPr>
          <w:lang w:val="pl-PL"/>
        </w:rPr>
        <w:t xml:space="preserve"> </w:t>
      </w:r>
      <w:r w:rsidRPr="001D60B9">
        <w:rPr>
          <w:lang w:val="pl-PL"/>
        </w:rPr>
        <w:t>192</w:t>
      </w:r>
      <w:r w:rsidR="00370437">
        <w:rPr>
          <w:rFonts w:hAnsi="Times New Roman"/>
          <w:lang w:val="pl-PL"/>
        </w:rPr>
        <w:t>-</w:t>
      </w:r>
      <w:r w:rsidRPr="001D60B9">
        <w:rPr>
          <w:lang w:val="pl-PL"/>
        </w:rPr>
        <w:t>194). Wykazano tak</w:t>
      </w:r>
      <w:r w:rsidRPr="001D60B9">
        <w:rPr>
          <w:rFonts w:hAnsi="Times New Roman"/>
          <w:lang w:val="pl-PL"/>
        </w:rPr>
        <w:t>ż</w:t>
      </w:r>
      <w:r w:rsidRPr="001D60B9">
        <w:rPr>
          <w:lang w:val="pl-PL"/>
        </w:rPr>
        <w:t>e negatywn</w:t>
      </w:r>
      <w:r w:rsidRPr="001D60B9">
        <w:rPr>
          <w:rFonts w:hAnsi="Times New Roman"/>
          <w:lang w:val="pl-PL"/>
        </w:rPr>
        <w:t xml:space="preserve">ą </w:t>
      </w:r>
      <w:r w:rsidRPr="001D60B9">
        <w:rPr>
          <w:lang w:val="pl-PL"/>
        </w:rPr>
        <w:t>korelacj</w:t>
      </w:r>
      <w:r w:rsidRPr="001D60B9">
        <w:rPr>
          <w:rFonts w:hAnsi="Times New Roman"/>
          <w:lang w:val="pl-PL"/>
        </w:rPr>
        <w:t xml:space="preserve">ę </w:t>
      </w:r>
      <w:r w:rsidRPr="001D60B9">
        <w:rPr>
          <w:lang w:val="pl-PL"/>
        </w:rPr>
        <w:t>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tego peptydu w surowicy krwi i BMI (195). Wyniki moich bada</w:t>
      </w:r>
      <w:r w:rsidRPr="001D60B9">
        <w:rPr>
          <w:rFonts w:hAnsi="Times New Roman"/>
          <w:lang w:val="pl-PL"/>
        </w:rPr>
        <w:t xml:space="preserve">ń </w:t>
      </w:r>
      <w:r w:rsidRPr="001D60B9">
        <w:rPr>
          <w:lang w:val="pl-PL"/>
        </w:rPr>
        <w:t>wykaza</w:t>
      </w:r>
      <w:r w:rsidRPr="001D60B9">
        <w:rPr>
          <w:rFonts w:hAnsi="Times New Roman"/>
          <w:lang w:val="pl-PL"/>
        </w:rPr>
        <w:t>ł</w:t>
      </w:r>
      <w:r w:rsidRPr="001D60B9">
        <w:rPr>
          <w:lang w:val="pl-PL"/>
        </w:rPr>
        <w:t>y wzrost st</w:t>
      </w:r>
      <w:r w:rsidRPr="001D60B9">
        <w:rPr>
          <w:rFonts w:hAnsi="Times New Roman"/>
          <w:lang w:val="pl-PL"/>
        </w:rPr>
        <w:t>ęż</w:t>
      </w:r>
      <w:r w:rsidRPr="001D60B9">
        <w:rPr>
          <w:lang w:val="pl-PL"/>
        </w:rPr>
        <w:t>enia adiponektyny w surowicy krwi po 6 miesi</w:t>
      </w:r>
      <w:r w:rsidRPr="001D60B9">
        <w:rPr>
          <w:rFonts w:hAnsi="Times New Roman"/>
          <w:lang w:val="pl-PL"/>
        </w:rPr>
        <w:t>ą</w:t>
      </w:r>
      <w:r w:rsidRPr="001D60B9">
        <w:rPr>
          <w:lang w:val="pl-PL"/>
        </w:rPr>
        <w:t>cach od przeprowadzenia zabiegu liposukcji. Dost</w:t>
      </w:r>
      <w:r w:rsidRPr="001D60B9">
        <w:rPr>
          <w:rFonts w:hAnsi="Times New Roman"/>
          <w:lang w:val="pl-PL"/>
        </w:rPr>
        <w:t>ę</w:t>
      </w:r>
      <w:r w:rsidRPr="001D60B9">
        <w:rPr>
          <w:lang w:val="pl-PL"/>
        </w:rPr>
        <w:t>pne dane literaturowe dotycz</w:t>
      </w:r>
      <w:r w:rsidRPr="001D60B9">
        <w:rPr>
          <w:rFonts w:hAnsi="Times New Roman"/>
          <w:lang w:val="pl-PL"/>
        </w:rPr>
        <w:t>ą</w:t>
      </w:r>
      <w:r w:rsidRPr="001D60B9">
        <w:rPr>
          <w:lang w:val="pl-PL"/>
        </w:rPr>
        <w:t>ce interakcji pomi</w:t>
      </w:r>
      <w:r w:rsidRPr="001D60B9">
        <w:rPr>
          <w:rFonts w:hAnsi="Times New Roman"/>
          <w:lang w:val="pl-PL"/>
        </w:rPr>
        <w:t>ę</w:t>
      </w:r>
      <w:r w:rsidRPr="001D60B9">
        <w:rPr>
          <w:lang w:val="pl-PL"/>
        </w:rPr>
        <w:t>dzy zabiegami liposukcji a koncentracj</w:t>
      </w:r>
      <w:r w:rsidRPr="001D60B9">
        <w:rPr>
          <w:rFonts w:hAnsi="Times New Roman"/>
          <w:lang w:val="pl-PL"/>
        </w:rPr>
        <w:t xml:space="preserve">ą </w:t>
      </w:r>
      <w:r w:rsidRPr="001D60B9">
        <w:rPr>
          <w:lang w:val="pl-PL"/>
        </w:rPr>
        <w:t>adiponektyny pozostaj</w:t>
      </w:r>
      <w:r w:rsidRPr="001D60B9">
        <w:rPr>
          <w:rFonts w:hAnsi="Times New Roman"/>
          <w:lang w:val="pl-PL"/>
        </w:rPr>
        <w:t xml:space="preserve">ą </w:t>
      </w:r>
      <w:r w:rsidRPr="001D60B9">
        <w:rPr>
          <w:lang w:val="pl-PL"/>
        </w:rPr>
        <w:t xml:space="preserve">niejednoznaczne, a czasem nawet sprzeczne. </w:t>
      </w:r>
    </w:p>
    <w:p w14:paraId="50960D4D" w14:textId="7B1C7203" w:rsidR="00370437" w:rsidRDefault="00370437" w:rsidP="00370437">
      <w:pPr>
        <w:spacing w:before="240" w:after="160" w:line="480" w:lineRule="auto"/>
        <w:jc w:val="both"/>
        <w:rPr>
          <w:lang w:val="pl-PL"/>
        </w:rPr>
      </w:pPr>
      <w:r>
        <w:rPr>
          <w:lang w:val="pl-PL"/>
        </w:rPr>
        <w:t>P</w:t>
      </w:r>
      <w:r w:rsidR="001D60B9" w:rsidRPr="001D60B9">
        <w:rPr>
          <w:lang w:val="pl-PL"/>
        </w:rPr>
        <w:t>otwierdzaj</w:t>
      </w:r>
      <w:r w:rsidR="001D60B9" w:rsidRPr="001D60B9">
        <w:rPr>
          <w:rFonts w:hAnsi="Times New Roman"/>
          <w:lang w:val="pl-PL"/>
        </w:rPr>
        <w:t>ą</w:t>
      </w:r>
      <w:r w:rsidR="001D60B9" w:rsidRPr="001D60B9">
        <w:rPr>
          <w:lang w:val="pl-PL"/>
        </w:rPr>
        <w:t>cymi moje wyniki s</w:t>
      </w:r>
      <w:r w:rsidR="001D60B9" w:rsidRPr="001D60B9">
        <w:rPr>
          <w:rFonts w:hAnsi="Times New Roman"/>
          <w:lang w:val="pl-PL"/>
        </w:rPr>
        <w:t xml:space="preserve">ą </w:t>
      </w:r>
      <w:r w:rsidR="001D60B9" w:rsidRPr="001D60B9">
        <w:rPr>
          <w:lang w:val="pl-PL"/>
        </w:rPr>
        <w:t>rezultaty uzyskane przez Rizzo i wsp</w:t>
      </w:r>
      <w:r w:rsidRPr="008B2692">
        <w:rPr>
          <w:rFonts w:hAnsi="Times New Roman" w:cs="Times New Roman"/>
          <w:lang w:val="pl-PL"/>
        </w:rPr>
        <w:t>ół</w:t>
      </w:r>
      <w:r>
        <w:rPr>
          <w:lang w:val="pl-PL"/>
        </w:rPr>
        <w:t>pracownik</w:t>
      </w:r>
      <w:r w:rsidRPr="008B2692">
        <w:rPr>
          <w:rFonts w:hAnsi="Times New Roman" w:cs="Times New Roman"/>
          <w:lang w:val="pl-PL"/>
        </w:rPr>
        <w:t>ó</w:t>
      </w:r>
      <w:r>
        <w:rPr>
          <w:lang w:val="pl-PL"/>
        </w:rPr>
        <w:t>w</w:t>
      </w:r>
      <w:r w:rsidR="001D60B9" w:rsidRPr="001D60B9">
        <w:rPr>
          <w:lang w:val="pl-PL"/>
        </w:rPr>
        <w:t xml:space="preserve"> z roku 2005</w:t>
      </w:r>
      <w:r>
        <w:rPr>
          <w:lang w:val="pl-PL"/>
        </w:rPr>
        <w:t>. Ich badanie</w:t>
      </w:r>
      <w:r w:rsidR="001D60B9" w:rsidRPr="001D60B9">
        <w:rPr>
          <w:lang w:val="pl-PL"/>
        </w:rPr>
        <w:t xml:space="preserve"> przeprowadzono na 20 oty</w:t>
      </w:r>
      <w:r w:rsidR="001D60B9" w:rsidRPr="001D60B9">
        <w:rPr>
          <w:rFonts w:hAnsi="Times New Roman"/>
          <w:lang w:val="pl-PL"/>
        </w:rPr>
        <w:t>ł</w:t>
      </w:r>
      <w:r w:rsidR="001D60B9" w:rsidRPr="001D60B9">
        <w:rPr>
          <w:lang w:val="pl-PL"/>
        </w:rPr>
        <w:t>ych kobietach, kt</w:t>
      </w:r>
      <w:r w:rsidR="001D60B9" w:rsidRPr="001D60B9">
        <w:rPr>
          <w:rFonts w:hAnsi="Times New Roman"/>
          <w:lang w:val="pl-PL"/>
        </w:rPr>
        <w:t>ó</w:t>
      </w:r>
      <w:r w:rsidR="001D60B9" w:rsidRPr="001D60B9">
        <w:rPr>
          <w:lang w:val="pl-PL"/>
        </w:rPr>
        <w:t>re poddano zabiegowi dermolipektomii. Efektem zabiegu by</w:t>
      </w:r>
      <w:r w:rsidR="001D60B9" w:rsidRPr="001D60B9">
        <w:rPr>
          <w:rFonts w:hAnsi="Times New Roman"/>
          <w:lang w:val="pl-PL"/>
        </w:rPr>
        <w:t xml:space="preserve">ł </w:t>
      </w:r>
      <w:r w:rsidR="001D60B9" w:rsidRPr="001D60B9">
        <w:rPr>
          <w:lang w:val="pl-PL"/>
        </w:rPr>
        <w:t>istotny statystycznie wzrost koncentracji tego peptydu w surowicy krwi (180). Podobne rezultaty uzyskan</w:t>
      </w:r>
      <w:r>
        <w:rPr>
          <w:lang w:val="pl-PL"/>
        </w:rPr>
        <w:t>o</w:t>
      </w:r>
      <w:r w:rsidR="001D60B9" w:rsidRPr="001D60B9">
        <w:rPr>
          <w:lang w:val="pl-PL"/>
        </w:rPr>
        <w:t xml:space="preserve"> na wi</w:t>
      </w:r>
      <w:r w:rsidR="001D60B9" w:rsidRPr="001D60B9">
        <w:rPr>
          <w:rFonts w:hAnsi="Times New Roman"/>
          <w:lang w:val="pl-PL"/>
        </w:rPr>
        <w:t>ę</w:t>
      </w:r>
      <w:r w:rsidR="001D60B9" w:rsidRPr="001D60B9">
        <w:rPr>
          <w:lang w:val="pl-PL"/>
        </w:rPr>
        <w:t>kszej liczbie podmiot</w:t>
      </w:r>
      <w:r w:rsidR="001D60B9" w:rsidRPr="001D60B9">
        <w:rPr>
          <w:rFonts w:hAnsi="Times New Roman"/>
          <w:lang w:val="pl-PL"/>
        </w:rPr>
        <w:t>ó</w:t>
      </w:r>
      <w:r w:rsidR="001D60B9" w:rsidRPr="001D60B9">
        <w:rPr>
          <w:lang w:val="pl-PL"/>
        </w:rPr>
        <w:t xml:space="preserve">w (123 </w:t>
      </w:r>
      <w:r w:rsidR="001D60B9" w:rsidRPr="001D60B9">
        <w:rPr>
          <w:lang w:val="pl-PL"/>
        </w:rPr>
        <w:lastRenderedPageBreak/>
        <w:t>oty</w:t>
      </w:r>
      <w:r w:rsidR="001D60B9" w:rsidRPr="001D60B9">
        <w:rPr>
          <w:rFonts w:hAnsi="Times New Roman"/>
          <w:lang w:val="pl-PL"/>
        </w:rPr>
        <w:t>ł</w:t>
      </w:r>
      <w:r w:rsidR="001D60B9" w:rsidRPr="001D60B9">
        <w:rPr>
          <w:lang w:val="pl-PL"/>
        </w:rPr>
        <w:t>e kobiety)</w:t>
      </w:r>
      <w:r>
        <w:rPr>
          <w:lang w:val="pl-PL"/>
        </w:rPr>
        <w:t xml:space="preserve"> badanych</w:t>
      </w:r>
      <w:r w:rsidR="001D60B9" w:rsidRPr="001D60B9">
        <w:rPr>
          <w:lang w:val="pl-PL"/>
        </w:rPr>
        <w:t xml:space="preserve"> przez zesp</w:t>
      </w:r>
      <w:r w:rsidR="001D60B9" w:rsidRPr="001D60B9">
        <w:rPr>
          <w:rFonts w:hAnsi="Times New Roman"/>
          <w:lang w:val="pl-PL"/>
        </w:rPr>
        <w:t xml:space="preserve">ół </w:t>
      </w:r>
      <w:r w:rsidR="001D60B9" w:rsidRPr="001D60B9">
        <w:rPr>
          <w:lang w:val="pl-PL"/>
        </w:rPr>
        <w:t>D</w:t>
      </w:r>
      <w:r w:rsidR="001D60B9" w:rsidRPr="001D60B9">
        <w:rPr>
          <w:rFonts w:hAnsi="Times New Roman"/>
          <w:lang w:val="pl-PL"/>
        </w:rPr>
        <w:t>’</w:t>
      </w:r>
      <w:r w:rsidR="001D60B9" w:rsidRPr="001D60B9">
        <w:rPr>
          <w:lang w:val="pl-PL"/>
        </w:rPr>
        <w:t>Andrea i wsp</w:t>
      </w:r>
      <w:r w:rsidRPr="008B2692">
        <w:rPr>
          <w:rFonts w:hAnsi="Times New Roman" w:cs="Times New Roman"/>
          <w:lang w:val="pl-PL"/>
        </w:rPr>
        <w:t>ół</w:t>
      </w:r>
      <w:r>
        <w:rPr>
          <w:lang w:val="pl-PL"/>
        </w:rPr>
        <w:t>pracownik</w:t>
      </w:r>
      <w:r w:rsidRPr="008B2692">
        <w:rPr>
          <w:rFonts w:hAnsi="Times New Roman" w:cs="Times New Roman"/>
          <w:lang w:val="pl-PL"/>
        </w:rPr>
        <w:t>ó</w:t>
      </w:r>
      <w:r>
        <w:rPr>
          <w:lang w:val="pl-PL"/>
        </w:rPr>
        <w:t xml:space="preserve">w </w:t>
      </w:r>
      <w:r>
        <w:rPr>
          <w:lang w:val="pl-PL"/>
        </w:rPr>
        <w:t>–</w:t>
      </w:r>
      <w:r>
        <w:rPr>
          <w:lang w:val="pl-PL"/>
        </w:rPr>
        <w:t xml:space="preserve"> wykazano</w:t>
      </w:r>
      <w:r w:rsidR="001D60B9" w:rsidRPr="001D60B9">
        <w:rPr>
          <w:lang w:val="pl-PL"/>
        </w:rPr>
        <w:t xml:space="preserve"> wzrost koncentracji adiponektyny po 90 dniach od zabiegu (173). Kolejnymi badaniami kt</w:t>
      </w:r>
      <w:r w:rsidR="001D60B9" w:rsidRPr="001D60B9">
        <w:rPr>
          <w:rFonts w:hAnsi="Times New Roman"/>
          <w:lang w:val="pl-PL"/>
        </w:rPr>
        <w:t>ó</w:t>
      </w:r>
      <w:r w:rsidR="001D60B9" w:rsidRPr="001D60B9">
        <w:rPr>
          <w:lang w:val="pl-PL"/>
        </w:rPr>
        <w:t>rych rezultaty koresponduj</w:t>
      </w:r>
      <w:r w:rsidR="001D60B9" w:rsidRPr="001D60B9">
        <w:rPr>
          <w:rFonts w:hAnsi="Times New Roman"/>
          <w:lang w:val="pl-PL"/>
        </w:rPr>
        <w:t xml:space="preserve">ą </w:t>
      </w:r>
      <w:r w:rsidR="001D60B9" w:rsidRPr="001D60B9">
        <w:rPr>
          <w:lang w:val="pl-PL"/>
        </w:rPr>
        <w:t>z moimi</w:t>
      </w:r>
      <w:r>
        <w:rPr>
          <w:lang w:val="pl-PL"/>
        </w:rPr>
        <w:t>,</w:t>
      </w:r>
      <w:r w:rsidR="001D60B9" w:rsidRPr="001D60B9">
        <w:rPr>
          <w:lang w:val="pl-PL"/>
        </w:rPr>
        <w:t xml:space="preserve"> s</w:t>
      </w:r>
      <w:r w:rsidR="001D60B9" w:rsidRPr="001D60B9">
        <w:rPr>
          <w:rFonts w:hAnsi="Times New Roman"/>
          <w:lang w:val="pl-PL"/>
        </w:rPr>
        <w:t xml:space="preserve">ą </w:t>
      </w:r>
      <w:r w:rsidR="001D60B9" w:rsidRPr="001D60B9">
        <w:rPr>
          <w:lang w:val="pl-PL"/>
        </w:rPr>
        <w:t>wyniki Giugliano i wsp</w:t>
      </w:r>
      <w:r w:rsidRPr="008B2692">
        <w:rPr>
          <w:rFonts w:hAnsi="Times New Roman" w:cs="Times New Roman"/>
          <w:lang w:val="pl-PL"/>
        </w:rPr>
        <w:t>ół</w:t>
      </w:r>
      <w:r>
        <w:rPr>
          <w:lang w:val="pl-PL"/>
        </w:rPr>
        <w:t>pracownik</w:t>
      </w:r>
      <w:r w:rsidRPr="008B2692">
        <w:rPr>
          <w:rFonts w:hAnsi="Times New Roman" w:cs="Times New Roman"/>
          <w:lang w:val="pl-PL"/>
        </w:rPr>
        <w:t>ó</w:t>
      </w:r>
      <w:r>
        <w:rPr>
          <w:lang w:val="pl-PL"/>
        </w:rPr>
        <w:t>w,</w:t>
      </w:r>
      <w:r w:rsidR="001D60B9" w:rsidRPr="001D60B9">
        <w:rPr>
          <w:lang w:val="pl-PL"/>
        </w:rPr>
        <w:t xml:space="preserve"> gdzie r</w:t>
      </w:r>
      <w:r w:rsidR="001D60B9" w:rsidRPr="001D60B9">
        <w:rPr>
          <w:rFonts w:hAnsi="Times New Roman"/>
          <w:lang w:val="pl-PL"/>
        </w:rPr>
        <w:t>ó</w:t>
      </w:r>
      <w:r w:rsidR="001D60B9" w:rsidRPr="001D60B9">
        <w:rPr>
          <w:lang w:val="pl-PL"/>
        </w:rPr>
        <w:t>wnie</w:t>
      </w:r>
      <w:r w:rsidR="001D60B9" w:rsidRPr="001D60B9">
        <w:rPr>
          <w:rFonts w:hAnsi="Times New Roman"/>
          <w:lang w:val="pl-PL"/>
        </w:rPr>
        <w:t xml:space="preserve">ż </w:t>
      </w:r>
      <w:r w:rsidR="001D60B9" w:rsidRPr="001D60B9">
        <w:rPr>
          <w:lang w:val="pl-PL"/>
        </w:rPr>
        <w:t>zauwa</w:t>
      </w:r>
      <w:r w:rsidR="001D60B9" w:rsidRPr="001D60B9">
        <w:rPr>
          <w:rFonts w:hAnsi="Times New Roman"/>
          <w:lang w:val="pl-PL"/>
        </w:rPr>
        <w:t>ż</w:t>
      </w:r>
      <w:r w:rsidR="001D60B9" w:rsidRPr="001D60B9">
        <w:rPr>
          <w:lang w:val="pl-PL"/>
        </w:rPr>
        <w:t>ono pozytywny wp</w:t>
      </w:r>
      <w:r w:rsidR="001D60B9" w:rsidRPr="001D60B9">
        <w:rPr>
          <w:rFonts w:hAnsi="Times New Roman"/>
          <w:lang w:val="pl-PL"/>
        </w:rPr>
        <w:t>ł</w:t>
      </w:r>
      <w:r w:rsidR="001D60B9" w:rsidRPr="001D60B9">
        <w:rPr>
          <w:lang w:val="pl-PL"/>
        </w:rPr>
        <w:t>yw zabiegu na st</w:t>
      </w:r>
      <w:r w:rsidR="001D60B9" w:rsidRPr="001D60B9">
        <w:rPr>
          <w:rFonts w:hAnsi="Times New Roman"/>
          <w:lang w:val="pl-PL"/>
        </w:rPr>
        <w:t>ęż</w:t>
      </w:r>
      <w:r w:rsidR="001D60B9" w:rsidRPr="001D60B9">
        <w:rPr>
          <w:lang w:val="pl-PL"/>
        </w:rPr>
        <w:t>enie adiponektyny (155). Zwi</w:t>
      </w:r>
      <w:r w:rsidR="001D60B9" w:rsidRPr="001D60B9">
        <w:rPr>
          <w:rFonts w:hAnsi="Times New Roman"/>
          <w:lang w:val="pl-PL"/>
        </w:rPr>
        <w:t>ę</w:t>
      </w:r>
      <w:r w:rsidR="001D60B9" w:rsidRPr="001D60B9">
        <w:rPr>
          <w:lang w:val="pl-PL"/>
        </w:rPr>
        <w:t>kszenie st</w:t>
      </w:r>
      <w:r w:rsidR="001D60B9" w:rsidRPr="001D60B9">
        <w:rPr>
          <w:rFonts w:hAnsi="Times New Roman"/>
          <w:lang w:val="pl-PL"/>
        </w:rPr>
        <w:t>ęż</w:t>
      </w:r>
      <w:r w:rsidR="001D60B9" w:rsidRPr="001D60B9">
        <w:rPr>
          <w:lang w:val="pl-PL"/>
        </w:rPr>
        <w:t>enia adiponektyny po usuni</w:t>
      </w:r>
      <w:r w:rsidR="001D60B9" w:rsidRPr="001D60B9">
        <w:rPr>
          <w:rFonts w:hAnsi="Times New Roman"/>
          <w:lang w:val="pl-PL"/>
        </w:rPr>
        <w:t>ę</w:t>
      </w:r>
      <w:r w:rsidR="001D60B9" w:rsidRPr="001D60B9">
        <w:rPr>
          <w:lang w:val="pl-PL"/>
        </w:rPr>
        <w:t>ciu du</w:t>
      </w:r>
      <w:r w:rsidR="001D60B9" w:rsidRPr="001D60B9">
        <w:rPr>
          <w:rFonts w:hAnsi="Times New Roman"/>
          <w:lang w:val="pl-PL"/>
        </w:rPr>
        <w:t>ż</w:t>
      </w:r>
      <w:r w:rsidR="001D60B9" w:rsidRPr="001D60B9">
        <w:rPr>
          <w:lang w:val="pl-PL"/>
        </w:rPr>
        <w:t>ej ilo</w:t>
      </w:r>
      <w:r w:rsidR="001D60B9" w:rsidRPr="001D60B9">
        <w:rPr>
          <w:rFonts w:hAnsi="Times New Roman"/>
          <w:lang w:val="pl-PL"/>
        </w:rPr>
        <w:t>ś</w:t>
      </w:r>
      <w:r w:rsidR="001D60B9" w:rsidRPr="001D60B9">
        <w:rPr>
          <w:lang w:val="pl-PL"/>
        </w:rPr>
        <w:t>ci tkanki t</w:t>
      </w:r>
      <w:r w:rsidR="001D60B9" w:rsidRPr="001D60B9">
        <w:rPr>
          <w:rFonts w:hAnsi="Times New Roman"/>
          <w:lang w:val="pl-PL"/>
        </w:rPr>
        <w:t>ł</w:t>
      </w:r>
      <w:r w:rsidR="001D60B9" w:rsidRPr="001D60B9">
        <w:rPr>
          <w:lang w:val="pl-PL"/>
        </w:rPr>
        <w:t>uszczowej jest t</w:t>
      </w:r>
      <w:r w:rsidR="001D60B9" w:rsidRPr="001D60B9">
        <w:rPr>
          <w:rFonts w:hAnsi="Times New Roman"/>
          <w:lang w:val="pl-PL"/>
        </w:rPr>
        <w:t>ł</w:t>
      </w:r>
      <w:r w:rsidR="001D60B9" w:rsidRPr="001D60B9">
        <w:rPr>
          <w:lang w:val="pl-PL"/>
        </w:rPr>
        <w:t>umaczone hamuj</w:t>
      </w:r>
      <w:r w:rsidR="001D60B9" w:rsidRPr="001D60B9">
        <w:rPr>
          <w:rFonts w:hAnsi="Times New Roman"/>
          <w:lang w:val="pl-PL"/>
        </w:rPr>
        <w:t>ą</w:t>
      </w:r>
      <w:r w:rsidR="001D60B9" w:rsidRPr="001D60B9">
        <w:rPr>
          <w:lang w:val="pl-PL"/>
        </w:rPr>
        <w:t>cym wp</w:t>
      </w:r>
      <w:r w:rsidR="001D60B9" w:rsidRPr="001D60B9">
        <w:rPr>
          <w:rFonts w:hAnsi="Times New Roman"/>
          <w:lang w:val="pl-PL"/>
        </w:rPr>
        <w:t>ł</w:t>
      </w:r>
      <w:r w:rsidR="001D60B9" w:rsidRPr="001D60B9">
        <w:rPr>
          <w:lang w:val="pl-PL"/>
        </w:rPr>
        <w:t>ywem oty</w:t>
      </w:r>
      <w:r w:rsidR="001D60B9" w:rsidRPr="001D60B9">
        <w:rPr>
          <w:rFonts w:hAnsi="Times New Roman"/>
          <w:lang w:val="pl-PL"/>
        </w:rPr>
        <w:t>ł</w:t>
      </w:r>
      <w:r w:rsidR="001D60B9" w:rsidRPr="001D60B9">
        <w:rPr>
          <w:lang w:val="pl-PL"/>
        </w:rPr>
        <w:t>o</w:t>
      </w:r>
      <w:r w:rsidR="001D60B9" w:rsidRPr="001D60B9">
        <w:rPr>
          <w:rFonts w:hAnsi="Times New Roman"/>
          <w:lang w:val="pl-PL"/>
        </w:rPr>
        <w:t>ś</w:t>
      </w:r>
      <w:r w:rsidR="001D60B9" w:rsidRPr="001D60B9">
        <w:rPr>
          <w:lang w:val="pl-PL"/>
        </w:rPr>
        <w:t>ci na jej wydzielanie w drodze sprz</w:t>
      </w:r>
      <w:r w:rsidR="001D60B9" w:rsidRPr="001D60B9">
        <w:rPr>
          <w:rFonts w:hAnsi="Times New Roman"/>
          <w:lang w:val="pl-PL"/>
        </w:rPr>
        <w:t>ęż</w:t>
      </w:r>
      <w:r w:rsidR="001D60B9" w:rsidRPr="001D60B9">
        <w:rPr>
          <w:lang w:val="pl-PL"/>
        </w:rPr>
        <w:t>enia zwrotnego ujemnego (196).</w:t>
      </w:r>
      <w:r w:rsidR="00211917">
        <w:rPr>
          <w:lang w:val="pl-PL"/>
        </w:rPr>
        <w:t xml:space="preserve"> </w:t>
      </w:r>
    </w:p>
    <w:p w14:paraId="158E7688" w14:textId="4E0C8D8D" w:rsidR="001415CC" w:rsidRDefault="001D60B9" w:rsidP="00370437">
      <w:pPr>
        <w:spacing w:before="240" w:after="160" w:line="480" w:lineRule="auto"/>
        <w:jc w:val="both"/>
        <w:rPr>
          <w:lang w:val="pl-PL"/>
        </w:rPr>
      </w:pPr>
      <w:r w:rsidRPr="001D60B9">
        <w:rPr>
          <w:lang w:val="pl-PL"/>
        </w:rPr>
        <w:t>Jednak</w:t>
      </w:r>
      <w:r w:rsidRPr="001D60B9">
        <w:rPr>
          <w:rFonts w:hAnsi="Times New Roman"/>
          <w:lang w:val="pl-PL"/>
        </w:rPr>
        <w:t>ż</w:t>
      </w:r>
      <w:r w:rsidRPr="001D60B9">
        <w:rPr>
          <w:lang w:val="pl-PL"/>
        </w:rPr>
        <w:t>e w kontra</w:t>
      </w:r>
      <w:r w:rsidRPr="001D60B9">
        <w:rPr>
          <w:rFonts w:hAnsi="Times New Roman"/>
          <w:lang w:val="pl-PL"/>
        </w:rPr>
        <w:t>ś</w:t>
      </w:r>
      <w:r w:rsidRPr="001D60B9">
        <w:rPr>
          <w:lang w:val="pl-PL"/>
        </w:rPr>
        <w:t>cie do wy</w:t>
      </w:r>
      <w:r w:rsidRPr="001D60B9">
        <w:rPr>
          <w:rFonts w:hAnsi="Times New Roman"/>
          <w:lang w:val="pl-PL"/>
        </w:rPr>
        <w:t>ż</w:t>
      </w:r>
      <w:r w:rsidRPr="001D60B9">
        <w:rPr>
          <w:lang w:val="pl-PL"/>
        </w:rPr>
        <w:t>ej wymienionych rezultat</w:t>
      </w:r>
      <w:r w:rsidRPr="001D60B9">
        <w:rPr>
          <w:rFonts w:hAnsi="Times New Roman"/>
          <w:lang w:val="pl-PL"/>
        </w:rPr>
        <w:t>ó</w:t>
      </w:r>
      <w:r w:rsidRPr="001D60B9">
        <w:rPr>
          <w:lang w:val="pl-PL"/>
        </w:rPr>
        <w:t>w przedstawi</w:t>
      </w:r>
      <w:r w:rsidRPr="001D60B9">
        <w:rPr>
          <w:rFonts w:hAnsi="Times New Roman"/>
          <w:lang w:val="pl-PL"/>
        </w:rPr>
        <w:t xml:space="preserve">ć </w:t>
      </w:r>
      <w:r w:rsidRPr="001D60B9">
        <w:rPr>
          <w:lang w:val="pl-PL"/>
        </w:rPr>
        <w:t>nale</w:t>
      </w:r>
      <w:r w:rsidRPr="001D60B9">
        <w:rPr>
          <w:rFonts w:hAnsi="Times New Roman"/>
          <w:lang w:val="pl-PL"/>
        </w:rPr>
        <w:t>ż</w:t>
      </w:r>
      <w:r w:rsidRPr="001D60B9">
        <w:rPr>
          <w:lang w:val="pl-PL"/>
        </w:rPr>
        <w:t>y rezultaty sprzeczne z danymi uzyskanymi podczas realizacji pracy doktorskiej. Nale</w:t>
      </w:r>
      <w:r w:rsidRPr="001D60B9">
        <w:rPr>
          <w:rFonts w:hAnsi="Times New Roman"/>
          <w:lang w:val="pl-PL"/>
        </w:rPr>
        <w:t xml:space="preserve">żą </w:t>
      </w:r>
      <w:r w:rsidRPr="001D60B9">
        <w:rPr>
          <w:lang w:val="pl-PL"/>
        </w:rPr>
        <w:t>do nich m.in. wyniki uzyskane przez Davis</w:t>
      </w:r>
      <w:r w:rsidR="001415CC">
        <w:rPr>
          <w:lang w:val="pl-PL"/>
        </w:rPr>
        <w:t>a</w:t>
      </w:r>
      <w:r w:rsidRPr="001D60B9">
        <w:rPr>
          <w:lang w:val="pl-PL"/>
        </w:rPr>
        <w:t xml:space="preserve"> i wsp</w:t>
      </w:r>
      <w:r w:rsidR="001415CC" w:rsidRPr="008B2692">
        <w:rPr>
          <w:rFonts w:hAnsi="Times New Roman" w:cs="Times New Roman"/>
          <w:lang w:val="pl-PL"/>
        </w:rPr>
        <w:t>ół</w:t>
      </w:r>
      <w:r w:rsidR="001415CC">
        <w:rPr>
          <w:lang w:val="pl-PL"/>
        </w:rPr>
        <w:t>pracownik</w:t>
      </w:r>
      <w:r w:rsidR="001415CC" w:rsidRPr="008B2692">
        <w:rPr>
          <w:rFonts w:hAnsi="Times New Roman" w:cs="Times New Roman"/>
          <w:lang w:val="pl-PL"/>
        </w:rPr>
        <w:t>ó</w:t>
      </w:r>
      <w:r w:rsidR="001415CC">
        <w:rPr>
          <w:lang w:val="pl-PL"/>
        </w:rPr>
        <w:t>w,</w:t>
      </w:r>
      <w:r w:rsidRPr="001D60B9">
        <w:rPr>
          <w:lang w:val="pl-PL"/>
        </w:rPr>
        <w:t xml:space="preserve"> kt</w:t>
      </w:r>
      <w:r w:rsidRPr="001D60B9">
        <w:rPr>
          <w:rFonts w:hAnsi="Times New Roman"/>
          <w:lang w:val="pl-PL"/>
        </w:rPr>
        <w:t>ó</w:t>
      </w:r>
      <w:r w:rsidRPr="001D60B9">
        <w:rPr>
          <w:lang w:val="pl-PL"/>
        </w:rPr>
        <w:t>r</w:t>
      </w:r>
      <w:r w:rsidR="001415CC">
        <w:rPr>
          <w:lang w:val="pl-PL"/>
        </w:rPr>
        <w:t>e</w:t>
      </w:r>
      <w:r w:rsidRPr="001D60B9">
        <w:rPr>
          <w:lang w:val="pl-PL"/>
        </w:rPr>
        <w:t xml:space="preserve"> nie wykaza</w:t>
      </w:r>
      <w:r w:rsidRPr="001D60B9">
        <w:rPr>
          <w:rFonts w:hAnsi="Times New Roman"/>
          <w:lang w:val="pl-PL"/>
        </w:rPr>
        <w:t>ł</w:t>
      </w:r>
      <w:r w:rsidRPr="001D60B9">
        <w:rPr>
          <w:lang w:val="pl-PL"/>
        </w:rPr>
        <w:t>y wp</w:t>
      </w:r>
      <w:r w:rsidRPr="001D60B9">
        <w:rPr>
          <w:rFonts w:hAnsi="Times New Roman"/>
          <w:lang w:val="pl-PL"/>
        </w:rPr>
        <w:t>ł</w:t>
      </w:r>
      <w:r w:rsidRPr="001D60B9">
        <w:rPr>
          <w:lang w:val="pl-PL"/>
        </w:rPr>
        <w:t>ywu liposukcji na koncentracj</w:t>
      </w:r>
      <w:r w:rsidRPr="001D60B9">
        <w:rPr>
          <w:rFonts w:hAnsi="Times New Roman"/>
          <w:lang w:val="pl-PL"/>
        </w:rPr>
        <w:t xml:space="preserve">ę </w:t>
      </w:r>
      <w:r w:rsidRPr="001D60B9">
        <w:rPr>
          <w:lang w:val="pl-PL"/>
        </w:rPr>
        <w:t>adiponektyny. Jednak</w:t>
      </w:r>
      <w:r w:rsidRPr="001D60B9">
        <w:rPr>
          <w:rFonts w:hAnsi="Times New Roman"/>
          <w:lang w:val="pl-PL"/>
        </w:rPr>
        <w:t>ż</w:t>
      </w:r>
      <w:r w:rsidRPr="001D60B9">
        <w:rPr>
          <w:lang w:val="pl-PL"/>
        </w:rPr>
        <w:t>e podkre</w:t>
      </w:r>
      <w:r w:rsidRPr="001D60B9">
        <w:rPr>
          <w:rFonts w:hAnsi="Times New Roman"/>
          <w:lang w:val="pl-PL"/>
        </w:rPr>
        <w:t>ś</w:t>
      </w:r>
      <w:r w:rsidRPr="001D60B9">
        <w:rPr>
          <w:lang w:val="pl-PL"/>
        </w:rPr>
        <w:t>li</w:t>
      </w:r>
      <w:r w:rsidRPr="001D60B9">
        <w:rPr>
          <w:rFonts w:hAnsi="Times New Roman"/>
          <w:lang w:val="pl-PL"/>
        </w:rPr>
        <w:t xml:space="preserve">ć </w:t>
      </w:r>
      <w:r w:rsidRPr="001D60B9">
        <w:rPr>
          <w:lang w:val="pl-PL"/>
        </w:rPr>
        <w:t>nale</w:t>
      </w:r>
      <w:r w:rsidRPr="001D60B9">
        <w:rPr>
          <w:rFonts w:hAnsi="Times New Roman"/>
          <w:lang w:val="pl-PL"/>
        </w:rPr>
        <w:t>ż</w:t>
      </w:r>
      <w:r w:rsidRPr="001D60B9">
        <w:rPr>
          <w:lang w:val="pl-PL"/>
        </w:rPr>
        <w:t>y</w:t>
      </w:r>
      <w:r w:rsidR="001415CC">
        <w:rPr>
          <w:lang w:val="pl-PL"/>
        </w:rPr>
        <w:t xml:space="preserve"> te</w:t>
      </w:r>
      <w:r w:rsidR="001415CC" w:rsidRPr="00E950BF">
        <w:rPr>
          <w:rFonts w:hAnsi="Times New Roman" w:cs="Times New Roman"/>
          <w:lang w:val="pl-PL"/>
        </w:rPr>
        <w:t>ż</w:t>
      </w:r>
      <w:r w:rsidRPr="001D60B9">
        <w:rPr>
          <w:lang w:val="pl-PL"/>
        </w:rPr>
        <w:t xml:space="preserve">, </w:t>
      </w:r>
      <w:r w:rsidRPr="001D60B9">
        <w:rPr>
          <w:rFonts w:hAnsi="Times New Roman"/>
          <w:lang w:val="pl-PL"/>
        </w:rPr>
        <w:t>ż</w:t>
      </w:r>
      <w:r w:rsidRPr="001D60B9">
        <w:rPr>
          <w:lang w:val="pl-PL"/>
        </w:rPr>
        <w:t>e badania</w:t>
      </w:r>
      <w:r w:rsidR="001415CC">
        <w:rPr>
          <w:lang w:val="pl-PL"/>
        </w:rPr>
        <w:t xml:space="preserve"> te</w:t>
      </w:r>
      <w:r w:rsidRPr="001D60B9">
        <w:rPr>
          <w:lang w:val="pl-PL"/>
        </w:rPr>
        <w:t xml:space="preserve"> przeprowadzono w</w:t>
      </w:r>
      <w:r w:rsidR="001415CC">
        <w:rPr>
          <w:lang w:val="pl-PL"/>
        </w:rPr>
        <w:t> </w:t>
      </w:r>
      <w:r w:rsidRPr="001D60B9">
        <w:rPr>
          <w:lang w:val="pl-PL"/>
        </w:rPr>
        <w:t>kr</w:t>
      </w:r>
      <w:r w:rsidRPr="001D60B9">
        <w:rPr>
          <w:rFonts w:hAnsi="Times New Roman"/>
          <w:lang w:val="pl-PL"/>
        </w:rPr>
        <w:t>ó</w:t>
      </w:r>
      <w:r w:rsidRPr="001D60B9">
        <w:rPr>
          <w:lang w:val="pl-PL"/>
        </w:rPr>
        <w:t xml:space="preserve">tkim </w:t>
      </w:r>
      <w:r w:rsidR="001415CC">
        <w:rPr>
          <w:lang w:val="pl-PL"/>
        </w:rPr>
        <w:t>czasie</w:t>
      </w:r>
      <w:r w:rsidRPr="001D60B9">
        <w:rPr>
          <w:lang w:val="pl-PL"/>
        </w:rPr>
        <w:t xml:space="preserve"> </w:t>
      </w:r>
      <w:r w:rsidRPr="001D60B9">
        <w:rPr>
          <w:rFonts w:hAnsi="Times New Roman"/>
          <w:lang w:val="pl-PL"/>
        </w:rPr>
        <w:t>–</w:t>
      </w:r>
      <w:r w:rsidRPr="001D60B9">
        <w:rPr>
          <w:lang w:val="pl-PL"/>
        </w:rPr>
        <w:t xml:space="preserve"> miesi</w:t>
      </w:r>
      <w:r w:rsidRPr="001D60B9">
        <w:rPr>
          <w:rFonts w:hAnsi="Times New Roman"/>
          <w:lang w:val="pl-PL"/>
        </w:rPr>
        <w:t>ą</w:t>
      </w:r>
      <w:r w:rsidRPr="001D60B9">
        <w:rPr>
          <w:lang w:val="pl-PL"/>
        </w:rPr>
        <w:t>c po zabiegu, co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koresponduje z moimi wynikami. Badania Busetto i wsp</w:t>
      </w:r>
      <w:r w:rsidR="001415CC" w:rsidRPr="00E950BF">
        <w:rPr>
          <w:rFonts w:hAnsi="Times New Roman" w:cs="Times New Roman"/>
          <w:lang w:val="pl-PL"/>
        </w:rPr>
        <w:t>ół</w:t>
      </w:r>
      <w:r w:rsidR="001415CC">
        <w:rPr>
          <w:lang w:val="pl-PL"/>
        </w:rPr>
        <w:t>pracownik</w:t>
      </w:r>
      <w:r w:rsidR="001415CC" w:rsidRPr="00E950BF">
        <w:rPr>
          <w:rFonts w:hAnsi="Times New Roman" w:cs="Times New Roman"/>
          <w:lang w:val="pl-PL"/>
        </w:rPr>
        <w:t>ó</w:t>
      </w:r>
      <w:r w:rsidR="001415CC">
        <w:rPr>
          <w:lang w:val="pl-PL"/>
        </w:rPr>
        <w:t>w,</w:t>
      </w:r>
      <w:r w:rsidRPr="001D60B9">
        <w:rPr>
          <w:lang w:val="pl-PL"/>
        </w:rPr>
        <w:t xml:space="preserve"> kt</w:t>
      </w:r>
      <w:r w:rsidRPr="001D60B9">
        <w:rPr>
          <w:rFonts w:hAnsi="Times New Roman"/>
          <w:lang w:val="pl-PL"/>
        </w:rPr>
        <w:t>ó</w:t>
      </w:r>
      <w:r w:rsidRPr="001D60B9">
        <w:rPr>
          <w:lang w:val="pl-PL"/>
        </w:rPr>
        <w:t>re opisywa</w:t>
      </w:r>
      <w:r w:rsidRPr="001D60B9">
        <w:rPr>
          <w:rFonts w:hAnsi="Times New Roman"/>
          <w:lang w:val="pl-PL"/>
        </w:rPr>
        <w:t>ł</w:t>
      </w:r>
      <w:r w:rsidRPr="001D60B9">
        <w:rPr>
          <w:lang w:val="pl-PL"/>
        </w:rPr>
        <w:t>y efekt d</w:t>
      </w:r>
      <w:r w:rsidRPr="001D60B9">
        <w:rPr>
          <w:rFonts w:hAnsi="Times New Roman"/>
          <w:lang w:val="pl-PL"/>
        </w:rPr>
        <w:t>ł</w:t>
      </w:r>
      <w:r w:rsidRPr="001D60B9">
        <w:rPr>
          <w:lang w:val="pl-PL"/>
        </w:rPr>
        <w:t>ugofalowy zabiegu liposukcji</w:t>
      </w:r>
      <w:r w:rsidR="001415CC">
        <w:rPr>
          <w:lang w:val="pl-PL"/>
        </w:rPr>
        <w:t>,</w:t>
      </w:r>
      <w:r w:rsidRPr="001D60B9">
        <w:rPr>
          <w:lang w:val="pl-PL"/>
        </w:rPr>
        <w:t xml:space="preserve"> r</w:t>
      </w:r>
      <w:r w:rsidRPr="001D60B9">
        <w:rPr>
          <w:rFonts w:hAnsi="Times New Roman"/>
          <w:lang w:val="pl-PL"/>
        </w:rPr>
        <w:t>ó</w:t>
      </w:r>
      <w:r w:rsidRPr="001D60B9">
        <w:rPr>
          <w:lang w:val="pl-PL"/>
        </w:rPr>
        <w:t>wnie</w:t>
      </w:r>
      <w:r w:rsidRPr="001D60B9">
        <w:rPr>
          <w:rFonts w:hAnsi="Times New Roman"/>
          <w:lang w:val="pl-PL"/>
        </w:rPr>
        <w:t xml:space="preserve">ż </w:t>
      </w:r>
      <w:r w:rsidRPr="001D60B9">
        <w:rPr>
          <w:lang w:val="pl-PL"/>
        </w:rPr>
        <w:t>nie wykaza</w:t>
      </w:r>
      <w:r w:rsidRPr="001D60B9">
        <w:rPr>
          <w:rFonts w:hAnsi="Times New Roman"/>
          <w:lang w:val="pl-PL"/>
        </w:rPr>
        <w:t>ł</w:t>
      </w:r>
      <w:r w:rsidRPr="001D60B9">
        <w:rPr>
          <w:lang w:val="pl-PL"/>
        </w:rPr>
        <w:t>y zmian w st</w:t>
      </w:r>
      <w:r w:rsidRPr="001D60B9">
        <w:rPr>
          <w:rFonts w:hAnsi="Times New Roman"/>
          <w:lang w:val="pl-PL"/>
        </w:rPr>
        <w:t>ęż</w:t>
      </w:r>
      <w:r w:rsidRPr="001D60B9">
        <w:rPr>
          <w:lang w:val="pl-PL"/>
        </w:rPr>
        <w:t>eniu adiponektyny w surowicy krwi (po 180 dniach od zabiegu). Zauwa</w:t>
      </w:r>
      <w:r w:rsidRPr="001D60B9">
        <w:rPr>
          <w:rFonts w:hAnsi="Times New Roman"/>
          <w:lang w:val="pl-PL"/>
        </w:rPr>
        <w:t>ż</w:t>
      </w:r>
      <w:r w:rsidRPr="001D60B9">
        <w:rPr>
          <w:lang w:val="pl-PL"/>
        </w:rPr>
        <w:t>ono jednak znaczy spadek koncentracji tego peptydu po 3 dniach od zabiegu (154). Podobne rezultaty uzyska</w:t>
      </w:r>
      <w:r w:rsidRPr="001D60B9">
        <w:rPr>
          <w:rFonts w:hAnsi="Times New Roman"/>
          <w:lang w:val="pl-PL"/>
        </w:rPr>
        <w:t xml:space="preserve">ł </w:t>
      </w:r>
      <w:r w:rsidRPr="001D60B9">
        <w:rPr>
          <w:lang w:val="pl-PL"/>
        </w:rPr>
        <w:t>Ybarra i wsp</w:t>
      </w:r>
      <w:r w:rsidR="001415CC" w:rsidRPr="00E950BF">
        <w:rPr>
          <w:rFonts w:hAnsi="Times New Roman" w:cs="Times New Roman"/>
          <w:lang w:val="pl-PL"/>
        </w:rPr>
        <w:t>ół</w:t>
      </w:r>
      <w:r w:rsidR="001415CC">
        <w:rPr>
          <w:lang w:val="pl-PL"/>
        </w:rPr>
        <w:t>pracownicy</w:t>
      </w:r>
      <w:r w:rsidR="001415CC">
        <w:rPr>
          <w:rFonts w:hAnsi="Times New Roman"/>
          <w:lang w:val="pl-PL"/>
        </w:rPr>
        <w:t xml:space="preserve"> –</w:t>
      </w:r>
      <w:r w:rsidRPr="001D60B9">
        <w:rPr>
          <w:rFonts w:hAnsi="Times New Roman"/>
          <w:lang w:val="pl-PL"/>
        </w:rPr>
        <w:t xml:space="preserve"> </w:t>
      </w:r>
      <w:r w:rsidRPr="001D60B9">
        <w:rPr>
          <w:lang w:val="pl-PL"/>
        </w:rPr>
        <w:t>nie wykaza</w:t>
      </w:r>
      <w:r w:rsidR="001415CC">
        <w:rPr>
          <w:rFonts w:hAnsi="Times New Roman"/>
          <w:lang w:val="pl-PL"/>
        </w:rPr>
        <w:t>li</w:t>
      </w:r>
      <w:r w:rsidRPr="001D60B9">
        <w:rPr>
          <w:rFonts w:hAnsi="Times New Roman"/>
          <w:lang w:val="pl-PL"/>
        </w:rPr>
        <w:t xml:space="preserve"> </w:t>
      </w:r>
      <w:r w:rsidRPr="001D60B9">
        <w:rPr>
          <w:lang w:val="pl-PL"/>
        </w:rPr>
        <w:t>wp</w:t>
      </w:r>
      <w:r w:rsidRPr="001D60B9">
        <w:rPr>
          <w:rFonts w:hAnsi="Times New Roman"/>
          <w:lang w:val="pl-PL"/>
        </w:rPr>
        <w:t>ł</w:t>
      </w:r>
      <w:r w:rsidRPr="001D60B9">
        <w:rPr>
          <w:lang w:val="pl-PL"/>
        </w:rPr>
        <w:t>ywu liposukcji na koncentracj</w:t>
      </w:r>
      <w:r w:rsidRPr="001D60B9">
        <w:rPr>
          <w:rFonts w:hAnsi="Times New Roman"/>
          <w:lang w:val="pl-PL"/>
        </w:rPr>
        <w:t xml:space="preserve">ę </w:t>
      </w:r>
      <w:r w:rsidRPr="001D60B9">
        <w:rPr>
          <w:lang w:val="pl-PL"/>
        </w:rPr>
        <w:t>omawianego peptydu po 4 miesi</w:t>
      </w:r>
      <w:r w:rsidRPr="001D60B9">
        <w:rPr>
          <w:rFonts w:hAnsi="Times New Roman"/>
          <w:lang w:val="pl-PL"/>
        </w:rPr>
        <w:t>ą</w:t>
      </w:r>
      <w:r w:rsidRPr="001D60B9">
        <w:rPr>
          <w:lang w:val="pl-PL"/>
        </w:rPr>
        <w:t>cach od zabiegu.</w:t>
      </w:r>
    </w:p>
    <w:p w14:paraId="30EEB451" w14:textId="29630D9A" w:rsidR="002B4416" w:rsidRPr="001D60B9" w:rsidRDefault="001D60B9" w:rsidP="00E950BF">
      <w:pPr>
        <w:spacing w:before="240" w:after="160" w:line="480" w:lineRule="auto"/>
        <w:jc w:val="both"/>
        <w:rPr>
          <w:lang w:val="pl-PL"/>
        </w:rPr>
      </w:pPr>
      <w:r w:rsidRPr="001D60B9">
        <w:rPr>
          <w:lang w:val="pl-PL"/>
        </w:rPr>
        <w:t>R</w:t>
      </w:r>
      <w:r w:rsidRPr="001D60B9">
        <w:rPr>
          <w:rFonts w:hAnsi="Times New Roman"/>
          <w:lang w:val="pl-PL"/>
        </w:rPr>
        <w:t>óż</w:t>
      </w:r>
      <w:r w:rsidRPr="001D60B9">
        <w:rPr>
          <w:lang w:val="pl-PL"/>
        </w:rPr>
        <w:t>nice w uzyskiwanych wynikach</w:t>
      </w:r>
      <w:r w:rsidR="001415CC">
        <w:rPr>
          <w:lang w:val="pl-PL"/>
        </w:rPr>
        <w:t xml:space="preserve"> bada</w:t>
      </w:r>
      <w:r w:rsidR="001415CC" w:rsidRPr="00E950BF">
        <w:rPr>
          <w:rFonts w:hAnsi="Times New Roman" w:cs="Times New Roman"/>
          <w:lang w:val="pl-PL"/>
        </w:rPr>
        <w:t>ń</w:t>
      </w:r>
      <w:r w:rsidRPr="001D60B9">
        <w:rPr>
          <w:lang w:val="pl-PL"/>
        </w:rPr>
        <w:t xml:space="preserve"> dotycz</w:t>
      </w:r>
      <w:r w:rsidRPr="001D60B9">
        <w:rPr>
          <w:rFonts w:hAnsi="Times New Roman"/>
          <w:lang w:val="pl-PL"/>
        </w:rPr>
        <w:t>ą</w:t>
      </w:r>
      <w:r w:rsidRPr="001D60B9">
        <w:rPr>
          <w:lang w:val="pl-PL"/>
        </w:rPr>
        <w:t>cych wp</w:t>
      </w:r>
      <w:r w:rsidRPr="001D60B9">
        <w:rPr>
          <w:rFonts w:hAnsi="Times New Roman"/>
          <w:lang w:val="pl-PL"/>
        </w:rPr>
        <w:t>ł</w:t>
      </w:r>
      <w:r w:rsidRPr="001D60B9">
        <w:rPr>
          <w:lang w:val="pl-PL"/>
        </w:rPr>
        <w:t>ywu liposukcji na st</w:t>
      </w:r>
      <w:r w:rsidRPr="001D60B9">
        <w:rPr>
          <w:rFonts w:hAnsi="Times New Roman"/>
          <w:lang w:val="pl-PL"/>
        </w:rPr>
        <w:t>ęż</w:t>
      </w:r>
      <w:r w:rsidRPr="001D60B9">
        <w:rPr>
          <w:lang w:val="pl-PL"/>
        </w:rPr>
        <w:t>enie adipnektyny mog</w:t>
      </w:r>
      <w:r w:rsidRPr="001D60B9">
        <w:rPr>
          <w:rFonts w:hAnsi="Times New Roman"/>
          <w:lang w:val="pl-PL"/>
        </w:rPr>
        <w:t xml:space="preserve">ą </w:t>
      </w:r>
      <w:r w:rsidRPr="001D60B9">
        <w:rPr>
          <w:lang w:val="pl-PL"/>
        </w:rPr>
        <w:t>by</w:t>
      </w:r>
      <w:r w:rsidRPr="001D60B9">
        <w:rPr>
          <w:rFonts w:hAnsi="Times New Roman"/>
          <w:lang w:val="pl-PL"/>
        </w:rPr>
        <w:t xml:space="preserve">ć </w:t>
      </w:r>
      <w:r w:rsidRPr="001D60B9">
        <w:rPr>
          <w:lang w:val="pl-PL"/>
        </w:rPr>
        <w:t>efektem wielu czynnik</w:t>
      </w:r>
      <w:r w:rsidRPr="001D60B9">
        <w:rPr>
          <w:rFonts w:hAnsi="Times New Roman"/>
          <w:lang w:val="pl-PL"/>
        </w:rPr>
        <w:t>ó</w:t>
      </w:r>
      <w:r w:rsidRPr="001D60B9">
        <w:rPr>
          <w:lang w:val="pl-PL"/>
        </w:rPr>
        <w:t>w, kt</w:t>
      </w:r>
      <w:r w:rsidRPr="001D60B9">
        <w:rPr>
          <w:rFonts w:hAnsi="Times New Roman"/>
          <w:lang w:val="pl-PL"/>
        </w:rPr>
        <w:t>ó</w:t>
      </w:r>
      <w:r w:rsidRPr="001D60B9">
        <w:rPr>
          <w:lang w:val="pl-PL"/>
        </w:rPr>
        <w:t>re bardzo cz</w:t>
      </w:r>
      <w:r w:rsidRPr="001D60B9">
        <w:rPr>
          <w:rFonts w:hAnsi="Times New Roman"/>
          <w:lang w:val="pl-PL"/>
        </w:rPr>
        <w:t>ę</w:t>
      </w:r>
      <w:r w:rsidRPr="001D60B9">
        <w:rPr>
          <w:lang w:val="pl-PL"/>
        </w:rPr>
        <w:t>sto nie s</w:t>
      </w:r>
      <w:r w:rsidRPr="001D60B9">
        <w:rPr>
          <w:rFonts w:hAnsi="Times New Roman"/>
          <w:lang w:val="pl-PL"/>
        </w:rPr>
        <w:t xml:space="preserve">ą </w:t>
      </w:r>
      <w:r w:rsidRPr="001D60B9">
        <w:rPr>
          <w:lang w:val="pl-PL"/>
        </w:rPr>
        <w:t>uwzgl</w:t>
      </w:r>
      <w:r w:rsidRPr="001D60B9">
        <w:rPr>
          <w:rFonts w:hAnsi="Times New Roman"/>
          <w:lang w:val="pl-PL"/>
        </w:rPr>
        <w:t>ę</w:t>
      </w:r>
      <w:r w:rsidRPr="001D60B9">
        <w:rPr>
          <w:lang w:val="pl-PL"/>
        </w:rPr>
        <w:t>dniane w</w:t>
      </w:r>
      <w:r w:rsidR="001415CC">
        <w:rPr>
          <w:lang w:val="pl-PL"/>
        </w:rPr>
        <w:t> </w:t>
      </w:r>
      <w:r w:rsidRPr="001D60B9">
        <w:rPr>
          <w:lang w:val="pl-PL"/>
        </w:rPr>
        <w:t>kontek</w:t>
      </w:r>
      <w:r w:rsidRPr="001D60B9">
        <w:rPr>
          <w:rFonts w:hAnsi="Times New Roman"/>
          <w:lang w:val="pl-PL"/>
        </w:rPr>
        <w:t>ś</w:t>
      </w:r>
      <w:r w:rsidRPr="001D60B9">
        <w:rPr>
          <w:lang w:val="pl-PL"/>
        </w:rPr>
        <w:t>cie tego typu bada</w:t>
      </w:r>
      <w:r w:rsidRPr="001D60B9">
        <w:rPr>
          <w:rFonts w:hAnsi="Times New Roman"/>
          <w:lang w:val="pl-PL"/>
        </w:rPr>
        <w:t>ń</w:t>
      </w:r>
      <w:r w:rsidRPr="001D60B9">
        <w:rPr>
          <w:lang w:val="pl-PL"/>
        </w:rPr>
        <w:t>. Jednym z takich czynnik</w:t>
      </w:r>
      <w:r w:rsidRPr="001D60B9">
        <w:rPr>
          <w:rFonts w:hAnsi="Times New Roman"/>
          <w:lang w:val="pl-PL"/>
        </w:rPr>
        <w:t>ó</w:t>
      </w:r>
      <w:r w:rsidRPr="001D60B9">
        <w:rPr>
          <w:lang w:val="pl-PL"/>
        </w:rPr>
        <w:t>w s</w:t>
      </w:r>
      <w:r w:rsidRPr="001D60B9">
        <w:rPr>
          <w:rFonts w:hAnsi="Times New Roman"/>
          <w:lang w:val="pl-PL"/>
        </w:rPr>
        <w:t xml:space="preserve">ą </w:t>
      </w:r>
      <w:r w:rsidRPr="001D60B9">
        <w:rPr>
          <w:lang w:val="pl-PL"/>
        </w:rPr>
        <w:t>do</w:t>
      </w:r>
      <w:r w:rsidRPr="001D60B9">
        <w:rPr>
          <w:rFonts w:hAnsi="Times New Roman"/>
          <w:lang w:val="pl-PL"/>
        </w:rPr>
        <w:t xml:space="preserve">ść </w:t>
      </w:r>
      <w:r w:rsidRPr="001D60B9">
        <w:rPr>
          <w:lang w:val="pl-PL"/>
        </w:rPr>
        <w:t>znaczne r</w:t>
      </w:r>
      <w:r w:rsidRPr="001D60B9">
        <w:rPr>
          <w:rFonts w:hAnsi="Times New Roman"/>
          <w:lang w:val="pl-PL"/>
        </w:rPr>
        <w:t>óż</w:t>
      </w:r>
      <w:r w:rsidRPr="001D60B9">
        <w:rPr>
          <w:lang w:val="pl-PL"/>
        </w:rPr>
        <w:t>nice rasowe w</w:t>
      </w:r>
      <w:r w:rsidR="001415CC">
        <w:rPr>
          <w:lang w:val="pl-PL"/>
        </w:rPr>
        <w:t> </w:t>
      </w:r>
      <w:r w:rsidRPr="001D60B9">
        <w:rPr>
          <w:lang w:val="pl-PL"/>
        </w:rPr>
        <w:t>koncentracji zar</w:t>
      </w:r>
      <w:r w:rsidRPr="001D60B9">
        <w:rPr>
          <w:rFonts w:hAnsi="Times New Roman"/>
          <w:lang w:val="pl-PL"/>
        </w:rPr>
        <w:t>ó</w:t>
      </w:r>
      <w:r w:rsidRPr="001D60B9">
        <w:rPr>
          <w:lang w:val="pl-PL"/>
        </w:rPr>
        <w:t>wno adiponektyny</w:t>
      </w:r>
      <w:r w:rsidR="001415CC">
        <w:rPr>
          <w:lang w:val="pl-PL"/>
        </w:rPr>
        <w:t>, jak</w:t>
      </w:r>
      <w:r w:rsidRPr="001D60B9">
        <w:rPr>
          <w:lang w:val="pl-PL"/>
        </w:rPr>
        <w:t xml:space="preserve"> i leptyny w surowicy krwi. Oznaczenia koncentracji adiponektyny i leptyny u Amerykanek pochodzenia europejskiego (EA) oraz afryka</w:t>
      </w:r>
      <w:r w:rsidRPr="001D60B9">
        <w:rPr>
          <w:rFonts w:hAnsi="Times New Roman"/>
          <w:lang w:val="pl-PL"/>
        </w:rPr>
        <w:t>ń</w:t>
      </w:r>
      <w:r w:rsidRPr="001D60B9">
        <w:rPr>
          <w:lang w:val="pl-PL"/>
        </w:rPr>
        <w:t>skiego (AA) pokaza</w:t>
      </w:r>
      <w:r w:rsidRPr="001D60B9">
        <w:rPr>
          <w:rFonts w:hAnsi="Times New Roman"/>
          <w:lang w:val="pl-PL"/>
        </w:rPr>
        <w:t>ł</w:t>
      </w:r>
      <w:r w:rsidRPr="001D60B9">
        <w:rPr>
          <w:lang w:val="pl-PL"/>
        </w:rPr>
        <w:t xml:space="preserve">y, </w:t>
      </w:r>
      <w:r w:rsidRPr="001D60B9">
        <w:rPr>
          <w:rFonts w:hAnsi="Times New Roman"/>
          <w:lang w:val="pl-PL"/>
        </w:rPr>
        <w:t>ż</w:t>
      </w:r>
      <w:r w:rsidRPr="001D60B9">
        <w:rPr>
          <w:lang w:val="pl-PL"/>
        </w:rPr>
        <w:t>e ni</w:t>
      </w:r>
      <w:r w:rsidRPr="001D60B9">
        <w:rPr>
          <w:rFonts w:hAnsi="Times New Roman"/>
          <w:lang w:val="pl-PL"/>
        </w:rPr>
        <w:t>ż</w:t>
      </w:r>
      <w:r w:rsidRPr="001D60B9">
        <w:rPr>
          <w:lang w:val="pl-PL"/>
        </w:rPr>
        <w:t>sze st</w:t>
      </w:r>
      <w:r w:rsidRPr="001D60B9">
        <w:rPr>
          <w:rFonts w:hAnsi="Times New Roman"/>
          <w:lang w:val="pl-PL"/>
        </w:rPr>
        <w:t>ęż</w:t>
      </w:r>
      <w:r w:rsidRPr="001D60B9">
        <w:rPr>
          <w:lang w:val="pl-PL"/>
        </w:rPr>
        <w:t>enie adiponektyny i wy</w:t>
      </w:r>
      <w:r w:rsidRPr="001D60B9">
        <w:rPr>
          <w:rFonts w:hAnsi="Times New Roman"/>
          <w:lang w:val="pl-PL"/>
        </w:rPr>
        <w:t>ż</w:t>
      </w:r>
      <w:r w:rsidRPr="001D60B9">
        <w:rPr>
          <w:lang w:val="pl-PL"/>
        </w:rPr>
        <w:t>sze leptyny wyst</w:t>
      </w:r>
      <w:r w:rsidRPr="001D60B9">
        <w:rPr>
          <w:rFonts w:hAnsi="Times New Roman"/>
          <w:lang w:val="pl-PL"/>
        </w:rPr>
        <w:t>ę</w:t>
      </w:r>
      <w:r w:rsidRPr="001D60B9">
        <w:rPr>
          <w:lang w:val="pl-PL"/>
        </w:rPr>
        <w:t xml:space="preserve">puje u </w:t>
      </w:r>
      <w:r w:rsidRPr="001D60B9">
        <w:rPr>
          <w:lang w:val="pl-PL"/>
        </w:rPr>
        <w:lastRenderedPageBreak/>
        <w:t>AA w</w:t>
      </w:r>
      <w:r w:rsidR="001415CC">
        <w:rPr>
          <w:lang w:val="pl-PL"/>
        </w:rPr>
        <w:t> </w:t>
      </w:r>
      <w:r w:rsidRPr="001D60B9">
        <w:rPr>
          <w:lang w:val="pl-PL"/>
        </w:rPr>
        <w:t>por</w:t>
      </w:r>
      <w:r w:rsidRPr="001D60B9">
        <w:rPr>
          <w:rFonts w:hAnsi="Times New Roman"/>
          <w:lang w:val="pl-PL"/>
        </w:rPr>
        <w:t>ó</w:t>
      </w:r>
      <w:r w:rsidRPr="001D60B9">
        <w:rPr>
          <w:lang w:val="pl-PL"/>
        </w:rPr>
        <w:t>wnaniu do EA (197). Ponadto trudno</w:t>
      </w:r>
      <w:r w:rsidRPr="001D60B9">
        <w:rPr>
          <w:rFonts w:hAnsi="Times New Roman"/>
          <w:lang w:val="pl-PL"/>
        </w:rPr>
        <w:t>ś</w:t>
      </w:r>
      <w:r w:rsidR="001415CC">
        <w:rPr>
          <w:rFonts w:hAnsi="Times New Roman"/>
          <w:lang w:val="pl-PL"/>
        </w:rPr>
        <w:t>ć</w:t>
      </w:r>
      <w:r w:rsidRPr="001D60B9">
        <w:rPr>
          <w:rFonts w:hAnsi="Times New Roman"/>
          <w:lang w:val="pl-PL"/>
        </w:rPr>
        <w:t xml:space="preserve"> </w:t>
      </w:r>
      <w:r w:rsidRPr="001D60B9">
        <w:rPr>
          <w:lang w:val="pl-PL"/>
        </w:rPr>
        <w:t>w badaniach nad adipokin</w:t>
      </w:r>
      <w:r w:rsidRPr="001D60B9">
        <w:rPr>
          <w:rFonts w:hAnsi="Times New Roman"/>
          <w:lang w:val="pl-PL"/>
        </w:rPr>
        <w:t xml:space="preserve">ą </w:t>
      </w:r>
      <w:r w:rsidR="001415CC">
        <w:rPr>
          <w:rFonts w:hAnsi="Times New Roman"/>
          <w:lang w:val="pl-PL"/>
        </w:rPr>
        <w:t>generują</w:t>
      </w:r>
      <w:r w:rsidRPr="001D60B9">
        <w:rPr>
          <w:rFonts w:hAnsi="Times New Roman"/>
          <w:lang w:val="pl-PL"/>
        </w:rPr>
        <w:t xml:space="preserve"> </w:t>
      </w:r>
      <w:r w:rsidRPr="001D60B9">
        <w:rPr>
          <w:lang w:val="pl-PL"/>
        </w:rPr>
        <w:t>r</w:t>
      </w:r>
      <w:r w:rsidRPr="001D60B9">
        <w:rPr>
          <w:rFonts w:hAnsi="Times New Roman"/>
          <w:lang w:val="pl-PL"/>
        </w:rPr>
        <w:t>óż</w:t>
      </w:r>
      <w:r w:rsidRPr="001D60B9">
        <w:rPr>
          <w:lang w:val="pl-PL"/>
        </w:rPr>
        <w:t>nice pomi</w:t>
      </w:r>
      <w:r w:rsidRPr="001D60B9">
        <w:rPr>
          <w:rFonts w:hAnsi="Times New Roman"/>
          <w:lang w:val="pl-PL"/>
        </w:rPr>
        <w:t>ę</w:t>
      </w:r>
      <w:r w:rsidRPr="001D60B9">
        <w:rPr>
          <w:lang w:val="pl-PL"/>
        </w:rPr>
        <w:t>dzy ca</w:t>
      </w:r>
      <w:r w:rsidRPr="001D60B9">
        <w:rPr>
          <w:rFonts w:hAnsi="Times New Roman"/>
          <w:lang w:val="pl-PL"/>
        </w:rPr>
        <w:t>ł</w:t>
      </w:r>
      <w:r w:rsidRPr="001D60B9">
        <w:rPr>
          <w:lang w:val="pl-PL"/>
        </w:rPr>
        <w:t>kowitym st</w:t>
      </w:r>
      <w:r w:rsidRPr="001D60B9">
        <w:rPr>
          <w:rFonts w:hAnsi="Times New Roman"/>
          <w:lang w:val="pl-PL"/>
        </w:rPr>
        <w:t>ęż</w:t>
      </w:r>
      <w:r w:rsidRPr="001D60B9">
        <w:rPr>
          <w:lang w:val="pl-PL"/>
        </w:rPr>
        <w:t>eniem adiponektyny w surowicy krwi a st</w:t>
      </w:r>
      <w:r w:rsidRPr="001D60B9">
        <w:rPr>
          <w:rFonts w:hAnsi="Times New Roman"/>
          <w:lang w:val="pl-PL"/>
        </w:rPr>
        <w:t>ęż</w:t>
      </w:r>
      <w:r w:rsidRPr="001D60B9">
        <w:rPr>
          <w:lang w:val="pl-PL"/>
        </w:rPr>
        <w:t>eniem adioponektyny o</w:t>
      </w:r>
      <w:r w:rsidR="001415CC">
        <w:rPr>
          <w:lang w:val="pl-PL"/>
        </w:rPr>
        <w:t> </w:t>
      </w:r>
      <w:r w:rsidRPr="001D60B9">
        <w:rPr>
          <w:lang w:val="pl-PL"/>
        </w:rPr>
        <w:t>wysokiej masie cz</w:t>
      </w:r>
      <w:r w:rsidRPr="001D60B9">
        <w:rPr>
          <w:rFonts w:hAnsi="Times New Roman"/>
          <w:lang w:val="pl-PL"/>
        </w:rPr>
        <w:t>ą</w:t>
      </w:r>
      <w:r w:rsidRPr="001D60B9">
        <w:rPr>
          <w:lang w:val="pl-PL"/>
        </w:rPr>
        <w:t xml:space="preserve">steczkowej </w:t>
      </w:r>
      <w:r w:rsidRPr="001D60B9">
        <w:rPr>
          <w:rFonts w:hAnsi="Times New Roman"/>
          <w:lang w:val="pl-PL"/>
        </w:rPr>
        <w:t xml:space="preserve">– </w:t>
      </w:r>
      <w:r w:rsidRPr="001D60B9">
        <w:rPr>
          <w:lang w:val="pl-PL"/>
        </w:rPr>
        <w:t>HMW adiponectin (</w:t>
      </w:r>
      <w:r w:rsidRPr="00E950BF">
        <w:rPr>
          <w:lang w:val="pl-PL"/>
        </w:rPr>
        <w:t>ang</w:t>
      </w:r>
      <w:r w:rsidRPr="001D60B9">
        <w:rPr>
          <w:i/>
          <w:iCs/>
          <w:lang w:val="pl-PL"/>
        </w:rPr>
        <w:t>. high</w:t>
      </w:r>
      <w:r w:rsidRPr="001D60B9">
        <w:rPr>
          <w:rFonts w:hAnsi="Times New Roman"/>
          <w:i/>
          <w:iCs/>
          <w:lang w:val="pl-PL"/>
        </w:rPr>
        <w:t>–</w:t>
      </w:r>
      <w:r w:rsidRPr="001D60B9">
        <w:rPr>
          <w:i/>
          <w:iCs/>
          <w:lang w:val="pl-PL"/>
        </w:rPr>
        <w:t>molecular weight</w:t>
      </w:r>
      <w:r w:rsidR="001415CC">
        <w:rPr>
          <w:i/>
          <w:iCs/>
          <w:lang w:val="pl-PL"/>
        </w:rPr>
        <w:t>,</w:t>
      </w:r>
      <w:r w:rsidRPr="001D60B9">
        <w:rPr>
          <w:i/>
          <w:iCs/>
          <w:lang w:val="pl-PL"/>
        </w:rPr>
        <w:t xml:space="preserve"> HMW</w:t>
      </w:r>
      <w:r w:rsidR="001415CC">
        <w:rPr>
          <w:i/>
          <w:iCs/>
          <w:lang w:val="pl-PL"/>
        </w:rPr>
        <w:t>,</w:t>
      </w:r>
      <w:r w:rsidRPr="001D60B9">
        <w:rPr>
          <w:i/>
          <w:iCs/>
          <w:lang w:val="pl-PL"/>
        </w:rPr>
        <w:t xml:space="preserve"> adiponectin</w:t>
      </w:r>
      <w:r w:rsidRPr="001D60B9">
        <w:rPr>
          <w:lang w:val="pl-PL"/>
        </w:rPr>
        <w:t>), kt</w:t>
      </w:r>
      <w:r w:rsidRPr="001D60B9">
        <w:rPr>
          <w:rFonts w:hAnsi="Times New Roman"/>
          <w:lang w:val="pl-PL"/>
        </w:rPr>
        <w:t>ó</w:t>
      </w:r>
      <w:r w:rsidRPr="001D60B9">
        <w:rPr>
          <w:lang w:val="pl-PL"/>
        </w:rPr>
        <w:t>ra wed</w:t>
      </w:r>
      <w:r w:rsidRPr="001D60B9">
        <w:rPr>
          <w:rFonts w:hAnsi="Times New Roman"/>
          <w:lang w:val="pl-PL"/>
        </w:rPr>
        <w:t>ł</w:t>
      </w:r>
      <w:r w:rsidRPr="001D60B9">
        <w:rPr>
          <w:lang w:val="pl-PL"/>
        </w:rPr>
        <w:t>ug wielu badaczy zdaje si</w:t>
      </w:r>
      <w:r w:rsidRPr="001D60B9">
        <w:rPr>
          <w:rFonts w:hAnsi="Times New Roman"/>
          <w:lang w:val="pl-PL"/>
        </w:rPr>
        <w:t xml:space="preserve">ę </w:t>
      </w:r>
      <w:r w:rsidRPr="001D60B9">
        <w:rPr>
          <w:lang w:val="pl-PL"/>
        </w:rPr>
        <w:t>by</w:t>
      </w:r>
      <w:r w:rsidRPr="001D60B9">
        <w:rPr>
          <w:rFonts w:hAnsi="Times New Roman"/>
          <w:lang w:val="pl-PL"/>
        </w:rPr>
        <w:t xml:space="preserve">ć </w:t>
      </w:r>
      <w:r w:rsidRPr="001D60B9">
        <w:rPr>
          <w:lang w:val="pl-PL"/>
        </w:rPr>
        <w:t>bardziej wiarygodn</w:t>
      </w:r>
      <w:r w:rsidRPr="001D60B9">
        <w:rPr>
          <w:rFonts w:hAnsi="Times New Roman"/>
          <w:lang w:val="pl-PL"/>
        </w:rPr>
        <w:t xml:space="preserve">ą </w:t>
      </w:r>
      <w:r w:rsidRPr="001D60B9">
        <w:rPr>
          <w:lang w:val="pl-PL"/>
        </w:rPr>
        <w:t>frakcj</w:t>
      </w:r>
      <w:r w:rsidRPr="001D60B9">
        <w:rPr>
          <w:rFonts w:hAnsi="Times New Roman"/>
          <w:lang w:val="pl-PL"/>
        </w:rPr>
        <w:t xml:space="preserve">ą </w:t>
      </w:r>
      <w:r w:rsidRPr="001D60B9">
        <w:rPr>
          <w:lang w:val="pl-PL"/>
        </w:rPr>
        <w:t>(198). St</w:t>
      </w:r>
      <w:r w:rsidRPr="001D60B9">
        <w:rPr>
          <w:rFonts w:hAnsi="Times New Roman"/>
          <w:lang w:val="pl-PL"/>
        </w:rPr>
        <w:t>ą</w:t>
      </w:r>
      <w:r w:rsidRPr="001D60B9">
        <w:rPr>
          <w:lang w:val="pl-PL"/>
        </w:rPr>
        <w:t>d te</w:t>
      </w:r>
      <w:r w:rsidRPr="001D60B9">
        <w:rPr>
          <w:rFonts w:hAnsi="Times New Roman"/>
          <w:lang w:val="pl-PL"/>
        </w:rPr>
        <w:t xml:space="preserve">ż </w:t>
      </w:r>
      <w:r w:rsidR="001415CC">
        <w:rPr>
          <w:lang w:val="pl-PL"/>
        </w:rPr>
        <w:t>zwi</w:t>
      </w:r>
      <w:r w:rsidR="001415CC" w:rsidRPr="00E950BF">
        <w:rPr>
          <w:rFonts w:hAnsi="Times New Roman" w:cs="Times New Roman"/>
          <w:lang w:val="pl-PL"/>
        </w:rPr>
        <w:t>ą</w:t>
      </w:r>
      <w:r w:rsidR="001415CC">
        <w:rPr>
          <w:lang w:val="pl-PL"/>
        </w:rPr>
        <w:t>zek</w:t>
      </w:r>
      <w:r w:rsidRPr="001D60B9">
        <w:rPr>
          <w:lang w:val="pl-PL"/>
        </w:rPr>
        <w:t xml:space="preserve"> pomi</w:t>
      </w:r>
      <w:r w:rsidRPr="001D60B9">
        <w:rPr>
          <w:rFonts w:hAnsi="Times New Roman"/>
          <w:lang w:val="pl-PL"/>
        </w:rPr>
        <w:t>ę</w:t>
      </w:r>
      <w:r w:rsidRPr="001D60B9">
        <w:rPr>
          <w:lang w:val="pl-PL"/>
        </w:rPr>
        <w:t>dzy st</w:t>
      </w:r>
      <w:r w:rsidRPr="001D60B9">
        <w:rPr>
          <w:rFonts w:hAnsi="Times New Roman"/>
          <w:lang w:val="pl-PL"/>
        </w:rPr>
        <w:t>ęż</w:t>
      </w:r>
      <w:r w:rsidRPr="001D60B9">
        <w:rPr>
          <w:lang w:val="pl-PL"/>
        </w:rPr>
        <w:t>eniem adiponektyny a zabiegiem liposukcji wymaga dalszych bada</w:t>
      </w:r>
      <w:r w:rsidRPr="001D60B9">
        <w:rPr>
          <w:rFonts w:hAnsi="Times New Roman"/>
          <w:lang w:val="pl-PL"/>
        </w:rPr>
        <w:t xml:space="preserve">ń </w:t>
      </w:r>
      <w:r w:rsidRPr="001D60B9">
        <w:rPr>
          <w:lang w:val="pl-PL"/>
        </w:rPr>
        <w:t>w celu poznania mechanizm</w:t>
      </w:r>
      <w:r w:rsidRPr="001D60B9">
        <w:rPr>
          <w:rFonts w:hAnsi="Times New Roman"/>
          <w:lang w:val="pl-PL"/>
        </w:rPr>
        <w:t>ó</w:t>
      </w:r>
      <w:r w:rsidRPr="001D60B9">
        <w:rPr>
          <w:lang w:val="pl-PL"/>
        </w:rPr>
        <w:t xml:space="preserve">w tej interakcji. </w:t>
      </w:r>
      <w:r w:rsidR="001415CC">
        <w:rPr>
          <w:lang w:val="pl-PL"/>
        </w:rPr>
        <w:t>Z</w:t>
      </w:r>
      <w:r w:rsidRPr="001D60B9">
        <w:rPr>
          <w:lang w:val="pl-PL"/>
        </w:rPr>
        <w:t xml:space="preserve"> danych literaturowych i moich bada</w:t>
      </w:r>
      <w:r w:rsidRPr="001D60B9">
        <w:rPr>
          <w:rFonts w:hAnsi="Times New Roman"/>
          <w:lang w:val="pl-PL"/>
        </w:rPr>
        <w:t xml:space="preserve">ń </w:t>
      </w:r>
      <w:r w:rsidRPr="001D60B9">
        <w:rPr>
          <w:lang w:val="pl-PL"/>
        </w:rPr>
        <w:t>wnioskowa</w:t>
      </w:r>
      <w:r w:rsidRPr="001D60B9">
        <w:rPr>
          <w:rFonts w:hAnsi="Times New Roman"/>
          <w:lang w:val="pl-PL"/>
        </w:rPr>
        <w:t xml:space="preserve">ć </w:t>
      </w:r>
      <w:r w:rsidRPr="001D60B9">
        <w:rPr>
          <w:lang w:val="pl-PL"/>
        </w:rPr>
        <w:t>mo</w:t>
      </w:r>
      <w:r w:rsidRPr="001D60B9">
        <w:rPr>
          <w:rFonts w:hAnsi="Times New Roman"/>
          <w:lang w:val="pl-PL"/>
        </w:rPr>
        <w:t>ż</w:t>
      </w:r>
      <w:r w:rsidRPr="001D60B9">
        <w:rPr>
          <w:lang w:val="pl-PL"/>
        </w:rPr>
        <w:t xml:space="preserve">emy jedynie, </w:t>
      </w:r>
      <w:r w:rsidRPr="001D60B9">
        <w:rPr>
          <w:rFonts w:hAnsi="Times New Roman"/>
          <w:lang w:val="pl-PL"/>
        </w:rPr>
        <w:t>ż</w:t>
      </w:r>
      <w:r w:rsidRPr="001D60B9">
        <w:rPr>
          <w:lang w:val="pl-PL"/>
        </w:rPr>
        <w:t>e zabieg liposukcji nie ma negatywnego wp</w:t>
      </w:r>
      <w:r w:rsidRPr="001D60B9">
        <w:rPr>
          <w:rFonts w:hAnsi="Times New Roman"/>
          <w:lang w:val="pl-PL"/>
        </w:rPr>
        <w:t>ł</w:t>
      </w:r>
      <w:r w:rsidRPr="001D60B9">
        <w:rPr>
          <w:lang w:val="pl-PL"/>
        </w:rPr>
        <w:t>ywu na koncentracj</w:t>
      </w:r>
      <w:r w:rsidRPr="001D60B9">
        <w:rPr>
          <w:rFonts w:hAnsi="Times New Roman"/>
          <w:lang w:val="pl-PL"/>
        </w:rPr>
        <w:t xml:space="preserve">ę </w:t>
      </w:r>
      <w:r w:rsidRPr="001D60B9">
        <w:rPr>
          <w:lang w:val="pl-PL"/>
        </w:rPr>
        <w:t>tego peptydu.</w:t>
      </w:r>
    </w:p>
    <w:p w14:paraId="50885D5E" w14:textId="77777777" w:rsidR="002B4416" w:rsidRPr="001D60B9" w:rsidRDefault="001D60B9">
      <w:pPr>
        <w:pStyle w:val="Nagwek3"/>
      </w:pPr>
      <w:bookmarkStart w:id="175" w:name="_Toc59387125"/>
      <w:bookmarkStart w:id="176" w:name="_Toc70"/>
      <w:r w:rsidRPr="001D60B9">
        <w:rPr>
          <w:rFonts w:eastAsia="Arial Unicode MS" w:hAnsi="Arial Unicode MS" w:cs="Arial Unicode MS"/>
        </w:rPr>
        <w:t>Grelina</w:t>
      </w:r>
      <w:bookmarkEnd w:id="175"/>
      <w:r w:rsidRPr="001D60B9">
        <w:rPr>
          <w:rFonts w:eastAsia="Arial Unicode MS" w:hAnsi="Arial Unicode MS" w:cs="Arial Unicode MS"/>
        </w:rPr>
        <w:t xml:space="preserve"> </w:t>
      </w:r>
      <w:bookmarkEnd w:id="176"/>
    </w:p>
    <w:p w14:paraId="1A72C61A" w14:textId="77777777" w:rsidR="002B4416" w:rsidRPr="001D60B9" w:rsidRDefault="002B4416">
      <w:pPr>
        <w:rPr>
          <w:lang w:val="pl-PL"/>
        </w:rPr>
      </w:pPr>
    </w:p>
    <w:p w14:paraId="7594021E" w14:textId="485548C9" w:rsidR="00154E63" w:rsidRPr="00154E63" w:rsidRDefault="001D60B9" w:rsidP="00E950BF">
      <w:pPr>
        <w:spacing w:line="480" w:lineRule="auto"/>
        <w:ind w:firstLine="708"/>
        <w:jc w:val="both"/>
        <w:rPr>
          <w:rFonts w:eastAsia="Calibri" w:hAnsi="Times New Roman" w:cs="Times New Roman"/>
          <w:color w:val="auto"/>
          <w:szCs w:val="20"/>
          <w:bdr w:val="none" w:sz="0" w:space="0" w:color="auto"/>
          <w:lang w:val="pl-PL" w:eastAsia="pl-PL"/>
        </w:rPr>
      </w:pPr>
      <w:r w:rsidRPr="001D60B9">
        <w:rPr>
          <w:lang w:val="pl-PL"/>
        </w:rPr>
        <w:t xml:space="preserve">Grelina to peptyd szlaku </w:t>
      </w:r>
      <w:r w:rsidRPr="001D60B9">
        <w:rPr>
          <w:rFonts w:hAnsi="Times New Roman"/>
          <w:lang w:val="pl-PL"/>
        </w:rPr>
        <w:t>ż</w:t>
      </w:r>
      <w:r w:rsidRPr="001D60B9">
        <w:rPr>
          <w:lang w:val="pl-PL"/>
        </w:rPr>
        <w:t>o</w:t>
      </w:r>
      <w:r w:rsidRPr="001D60B9">
        <w:rPr>
          <w:rFonts w:hAnsi="Times New Roman"/>
          <w:lang w:val="pl-PL"/>
        </w:rPr>
        <w:t>łą</w:t>
      </w:r>
      <w:r w:rsidRPr="001D60B9">
        <w:rPr>
          <w:lang w:val="pl-PL"/>
        </w:rPr>
        <w:t>dkowo-jelitowego opisany w 1999 roku jako silny stymulator pobierania pokarmu kodowany przez gen preprogreliny (</w:t>
      </w:r>
      <w:r w:rsidRPr="001D60B9">
        <w:rPr>
          <w:i/>
          <w:iCs/>
          <w:lang w:val="pl-PL"/>
        </w:rPr>
        <w:t>ppGHREL</w:t>
      </w:r>
      <w:r w:rsidRPr="001D60B9">
        <w:rPr>
          <w:lang w:val="pl-PL"/>
        </w:rPr>
        <w:t xml:space="preserve">) (109). Wykazano, </w:t>
      </w:r>
      <w:r w:rsidRPr="001D60B9">
        <w:rPr>
          <w:rFonts w:hAnsi="Times New Roman"/>
          <w:lang w:val="pl-PL"/>
        </w:rPr>
        <w:t>ż</w:t>
      </w:r>
      <w:r w:rsidRPr="001D60B9">
        <w:rPr>
          <w:lang w:val="pl-PL"/>
        </w:rPr>
        <w:t>e poziom greliny</w:t>
      </w:r>
      <w:r w:rsidR="001415CC">
        <w:rPr>
          <w:lang w:val="pl-PL"/>
        </w:rPr>
        <w:t>,</w:t>
      </w:r>
      <w:r w:rsidRPr="001D60B9">
        <w:rPr>
          <w:lang w:val="pl-PL"/>
        </w:rPr>
        <w:t xml:space="preserve"> podobnie jak wcze</w:t>
      </w:r>
      <w:r w:rsidRPr="001D60B9">
        <w:rPr>
          <w:rFonts w:hAnsi="Times New Roman"/>
          <w:lang w:val="pl-PL"/>
        </w:rPr>
        <w:t>ś</w:t>
      </w:r>
      <w:r w:rsidRPr="001D60B9">
        <w:rPr>
          <w:lang w:val="pl-PL"/>
        </w:rPr>
        <w:t>niej opisywanych hormon</w:t>
      </w:r>
      <w:r w:rsidRPr="001D60B9">
        <w:rPr>
          <w:rFonts w:hAnsi="Times New Roman"/>
          <w:lang w:val="pl-PL"/>
        </w:rPr>
        <w:t>ó</w:t>
      </w:r>
      <w:r w:rsidRPr="001D60B9">
        <w:rPr>
          <w:lang w:val="pl-PL"/>
        </w:rPr>
        <w:t>w</w:t>
      </w:r>
      <w:r w:rsidR="001415CC">
        <w:rPr>
          <w:lang w:val="pl-PL"/>
        </w:rPr>
        <w:t>,</w:t>
      </w:r>
      <w:r w:rsidRPr="001D60B9">
        <w:rPr>
          <w:lang w:val="pl-PL"/>
        </w:rPr>
        <w:t xml:space="preserve"> jest silnie skorelowany z</w:t>
      </w:r>
      <w:r w:rsidR="00E656C9">
        <w:rPr>
          <w:lang w:val="pl-PL"/>
        </w:rPr>
        <w:t> </w:t>
      </w:r>
      <w:r w:rsidRPr="001D60B9">
        <w:rPr>
          <w:lang w:val="pl-PL"/>
        </w:rPr>
        <w:t>wyst</w:t>
      </w:r>
      <w:r w:rsidRPr="001D60B9">
        <w:rPr>
          <w:rFonts w:hAnsi="Times New Roman"/>
          <w:lang w:val="pl-PL"/>
        </w:rPr>
        <w:t>ę</w:t>
      </w:r>
      <w:r w:rsidRPr="001D60B9">
        <w:rPr>
          <w:lang w:val="pl-PL"/>
        </w:rPr>
        <w:t>powaniem oty</w:t>
      </w:r>
      <w:r w:rsidRPr="001D60B9">
        <w:rPr>
          <w:rFonts w:hAnsi="Times New Roman"/>
          <w:lang w:val="pl-PL"/>
        </w:rPr>
        <w:t>ł</w:t>
      </w:r>
      <w:r w:rsidRPr="001D60B9">
        <w:rPr>
          <w:lang w:val="pl-PL"/>
        </w:rPr>
        <w:t>o</w:t>
      </w:r>
      <w:r w:rsidRPr="001D60B9">
        <w:rPr>
          <w:rFonts w:hAnsi="Times New Roman"/>
          <w:lang w:val="pl-PL"/>
        </w:rPr>
        <w:t>ś</w:t>
      </w:r>
      <w:r w:rsidRPr="001D60B9">
        <w:rPr>
          <w:lang w:val="pl-PL"/>
        </w:rPr>
        <w:t xml:space="preserve">ci </w:t>
      </w:r>
      <w:r w:rsidR="00154E63" w:rsidRPr="00154E63">
        <w:rPr>
          <w:rFonts w:eastAsia="Calibri" w:hAnsi="Times New Roman" w:cs="Times New Roman"/>
          <w:color w:val="auto"/>
          <w:szCs w:val="20"/>
          <w:bdr w:val="none" w:sz="0" w:space="0" w:color="auto"/>
          <w:lang w:val="pl-PL" w:eastAsia="pl-PL"/>
        </w:rPr>
        <w:fldChar w:fldCharType="begin" w:fldLock="1"/>
      </w:r>
      <w:r w:rsidR="00154E63" w:rsidRPr="00154E63">
        <w:rPr>
          <w:rFonts w:eastAsia="Calibri" w:hAnsi="Times New Roman" w:cs="Times New Roman"/>
          <w:color w:val="auto"/>
          <w:szCs w:val="20"/>
          <w:bdr w:val="none" w:sz="0" w:space="0" w:color="auto"/>
          <w:lang w:val="pl-PL" w:eastAsia="pl-PL"/>
        </w:rPr>
        <w:instrText xml:space="preserve">ADDIN CSL_CITATION {"citationItems":[{"id":"ITEM-1","itemData":{"abstract":"Ghrelin is a novel endogenous natural ligand for the growth hormone (GH) secretagogue receptor that has recently been isolated from the rat stomach. Ghrelin administration stimulates GH secretion but also causes weight gain by increasing food intake and reducing fat utilization in rodents. To investigate the possible in-volvement of ghrelin in the pathogenesis of human obesity, we measured body composition (by dual X-ray absorption) as well as fasting plasma ghrelin concentra-tions (radioimmunoassay) in 15 Caucasians (8 men and 7 women, 31 ؎ 9 years of age, 92 ؎ 24 kg body wt, and 29؎10% body fat, mean ؎ SD) and 15 Pima Indians (8 men and 7 women, 33 ؎ 5 years of age, 97 ؎ 29 kg body wt, and 30 ؎ 8% body fat). Fasting plasma ghrelin was negatively correlated with percent body fat (r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 0.45; P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0.01), fasting insulin (r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 0.45; P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0.01) and leptin (r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 0.38; P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0.03) concentrations. Plasma ghrelin concentration was decreased in obese Cauca-sians as compared with lean Caucasians (P &lt; 0.01). Also, fasting plasma ghrelin was lower in Pima Indians, a population with a very high prevalence of obesity, compared with Caucasians (87 ؎ 28 vs. 129 ؎ 34 fmol/ml; P &lt; 0.01). This result did not change after adjustment for fasting plasma insulin concentration. There was no correlation between fasting plasma ghrelin and height. Prospective clinical studies are now needed to establish the role of ghrelin in the pathogenesis of human obesity. Diabetes 50:707–709, 2001 W e recently reported (1) that the gastric hor-mone ghrelin (2) provides a peripheral signal to the brain that induces adiposity in rodents. To investigate a possible involvement of ghrelin in the pathogenesis of human obesity, we mea-sured endogenous ghrelin concentrations in lean and obese Caucasian and Pima Indian individuals. We hypoth-esized that 1) obese individuals would present with ele-vated ghrelin levels that could contribute to the pathogenesis of obesity and 2) Pima Indians, a population with one of the highest reported prevalence rates of obesity and type 2 diabetes in the world, would present with elevated ghrelin levels when compared with Cauca-sians.","author":[{"dropping-particle":"","family":"Tschöp","given":"Matthias","non-dropping-particle":"","parse-names":false,"suffix":""},{"dropping-particle":"","family":"Weyer","given":"Christian","non-dropping-particle":"","parse-names":false,"suffix":""},{"dropping-particle":"","family":"Tataranni","given":"P Antonio","non-dropping-particle":"","parse-names":false,"suffix":""},{"dropping-particle":"","family":"Devanarayan","given":"Viswanath","non-dropping-particle":"","parse-names":false,"suffix":""},{"dropping-particle":"","family":"Ravussin","given":"Eric","non-dropping-particle":"","parse-names":false,"suffix":""},{"dropping-particle":"","family":"Heiman","given":"Mark L","non-dropping-particle":"","parse-names":false,"suffix":""}],"id":"ITEM-1","issue":"Table 1","issued":{"date-parts":[["2001"]]},"page":"707-709","title":"Circulating Ghrelin Levels Are Decreased in Human Obesity","type":"article-journal"},"uris":["http://www.mendeley.com/documents/?uuid=647dd80d-f5dc-4535-b42d-ff67e4f393a5"]},{"id":"ITEM-2","itemData":{"DOI":"10.1155/2012/824305","ISBN":"1687-5303","ISSN":"16875214","PMID":"22899902","abstract":"Obesity is one of the major challenges to human health worldwide; however, there are currently no effective pharmacological interventions for obesity. Recent studies have improved our understanding of energy homeostasis by identifying sophisticated neurohumoral networks which convey signals between the brain and gut in order to control food intake. The hypothalamus is a key region which possesses reciprocal connections between the higher cortical centres such as reward-related limbic pathways, and the brainstem. Furthermore, the hypothalamus integrates a number of peripheral signals which modulate food intake and energy expenditure. Gut hormones, such as peptide YY, pancreatic polypeptide, glucagon-like peptide-1, oxyntomodulin, and ghrelin, are modulated by acute food ingestion. In contrast, adiposity signals such as leptin and insulin are implicated in both short- and long-term energy homeostasis. In this paper, we focus on the role of gut hormones and their related neuronal networks (the gut-brain axis) in appetite control, and their potentials as novel therapies for obesity.","author":[{"dropping-particle":"","family":"Suzuki","given":"Keisuke","non-dropping-particle":"","parse-names":false,"suffix":""},{"dropping-particle":"","family":"Jayasena","given":"Channa N","non-dropping-particle":"","parse-names":false,"suffix":""},{"dropping-particle":"","family":"Bloom","given":"Stephen R","non-dropping-particle":"","parse-names":false,"suffix":""}],"container-title":"Experimental Diabetes Research","id":"ITEM-2","issued":{"date-parts":[["2012"]]},"title":"Obesity and appetite control","type":"article-journal","volume":"2012"},"uris":["http://www.mendeley.com/documents/?uuid=b5cd2a19-dfd8-4284-bd29-f9e43d5190a8"]}],"mendeley":{"formattedCitation":"(199,200)","plainTextFormattedCitation":"(199,200)","previouslyFormattedCitation":"(199,200)"},"properties":{"noteIndex":0},"schema":"https://github.com/citation-style-language/schema/raw/master/csl-citation.json"}</w:instrText>
                  </w:r>
                  <w:r w:rsidR="00154E63" w:rsidRPr="00154E63">
                    <w:rPr>
                      <w:rFonts w:eastAsia="Calibri" w:hAnsi="Times New Roman" w:cs="Times New Roman"/>
                      <w:color w:val="auto"/>
                      <w:szCs w:val="20"/>
                      <w:bdr w:val="none" w:sz="0" w:space="0" w:color="auto"/>
                      <w:lang w:val="pl-PL" w:eastAsia="pl-PL"/>
                    </w:rPr>
                    <w:fldChar w:fldCharType="separate"/>
                  </w:r>
                  <w:r w:rsidR="00154E63" w:rsidRPr="00154E63">
                    <w:rPr>
                      <w:rFonts w:eastAsia="Calibri" w:hAnsi="Times New Roman" w:cs="Times New Roman"/>
                      <w:noProof/>
                      <w:color w:val="auto"/>
                      <w:szCs w:val="20"/>
                      <w:bdr w:val="none" w:sz="0" w:space="0" w:color="auto"/>
                      <w:lang w:val="pl-PL" w:eastAsia="pl-PL"/>
                    </w:rPr>
                    <w:t>(199,</w:t>
                  </w:r>
                  <w:r w:rsidR="00154E63">
                    <w:rPr>
                      <w:rFonts w:eastAsia="Calibri" w:hAnsi="Times New Roman" w:cs="Times New Roman"/>
                      <w:noProof/>
                      <w:color w:val="auto"/>
                      <w:szCs w:val="20"/>
                      <w:bdr w:val="none" w:sz="0" w:space="0" w:color="auto"/>
                      <w:lang w:val="pl-PL" w:eastAsia="pl-PL"/>
                    </w:rPr>
                    <w:t xml:space="preserve"> </w:t>
                  </w:r>
                  <w:r w:rsidR="00154E63" w:rsidRPr="00154E63">
                    <w:rPr>
                      <w:rFonts w:eastAsia="Calibri" w:hAnsi="Times New Roman" w:cs="Times New Roman"/>
                      <w:noProof/>
                      <w:color w:val="auto"/>
                      <w:szCs w:val="20"/>
                      <w:bdr w:val="none" w:sz="0" w:space="0" w:color="auto"/>
                      <w:lang w:val="pl-PL" w:eastAsia="pl-PL"/>
                    </w:rPr>
                    <w:t>200)</w:t>
                  </w:r>
                  <w:r w:rsidR="00154E63" w:rsidRPr="00154E63">
                    <w:rPr>
                      <w:rFonts w:eastAsia="Calibri" w:hAnsi="Times New Roman" w:cs="Times New Roman"/>
                      <w:color w:val="auto"/>
                      <w:szCs w:val="20"/>
                      <w:bdr w:val="none" w:sz="0" w:space="0" w:color="auto"/>
                      <w:lang w:val="pl-PL" w:eastAsia="pl-PL"/>
                    </w:rPr>
                    <w:fldChar w:fldCharType="end"/>
                  </w:r>
                  <w:r w:rsidR="00154E63" w:rsidRPr="00154E63">
                    <w:rPr>
                      <w:rFonts w:eastAsia="Calibri" w:hAnsi="Times New Roman" w:cs="Times New Roman"/>
                      <w:color w:val="auto"/>
                      <w:szCs w:val="20"/>
                      <w:bdr w:val="none" w:sz="0" w:space="0" w:color="auto"/>
                      <w:lang w:val="pl-PL" w:eastAsia="pl-PL"/>
                    </w:rPr>
                    <w:t>. Obecnie wyróżnia się dwie formy tego peptydu: grelin</w:t>
                  </w:r>
                  <w:r w:rsidR="00154E63">
                    <w:rPr>
                      <w:rFonts w:eastAsia="Calibri" w:hAnsi="Times New Roman" w:cs="Times New Roman"/>
                      <w:color w:val="auto"/>
                      <w:szCs w:val="20"/>
                      <w:bdr w:val="none" w:sz="0" w:space="0" w:color="auto"/>
                      <w:lang w:val="pl-PL" w:eastAsia="pl-PL"/>
                    </w:rPr>
                    <w:t>ę</w:t>
                  </w:r>
                  <w:r w:rsidR="00154E63" w:rsidRPr="00154E63">
                    <w:rPr>
                      <w:rFonts w:eastAsia="Calibri" w:hAnsi="Times New Roman" w:cs="Times New Roman"/>
                      <w:color w:val="auto"/>
                      <w:szCs w:val="20"/>
                      <w:bdr w:val="none" w:sz="0" w:space="0" w:color="auto"/>
                      <w:lang w:val="pl-PL" w:eastAsia="pl-PL"/>
                    </w:rPr>
                    <w:t xml:space="preserve"> całkowit</w:t>
                  </w:r>
                  <w:r w:rsidR="00154E63">
                    <w:rPr>
                      <w:rFonts w:eastAsia="Calibri" w:hAnsi="Times New Roman" w:cs="Times New Roman"/>
                      <w:color w:val="auto"/>
                      <w:szCs w:val="20"/>
                      <w:bdr w:val="none" w:sz="0" w:space="0" w:color="auto"/>
                      <w:lang w:val="pl-PL" w:eastAsia="pl-PL"/>
                    </w:rPr>
                    <w:t>ą</w:t>
                  </w:r>
                  <w:r w:rsidR="00154E63" w:rsidRPr="00154E63">
                    <w:rPr>
                      <w:rFonts w:eastAsia="Calibri" w:hAnsi="Times New Roman" w:cs="Times New Roman"/>
                      <w:color w:val="auto"/>
                      <w:szCs w:val="20"/>
                      <w:bdr w:val="none" w:sz="0" w:space="0" w:color="auto"/>
                      <w:lang w:val="pl-PL" w:eastAsia="pl-PL"/>
                    </w:rPr>
                    <w:t xml:space="preserve"> GhrelT (</w:t>
                  </w:r>
                  <w:r w:rsidR="00154E63" w:rsidRPr="00E950BF">
                    <w:rPr>
                      <w:rFonts w:eastAsia="Calibri" w:hAnsi="Times New Roman" w:cs="Times New Roman"/>
                      <w:iCs/>
                      <w:color w:val="auto"/>
                      <w:szCs w:val="20"/>
                      <w:bdr w:val="none" w:sz="0" w:space="0" w:color="auto"/>
                      <w:lang w:val="pl-PL" w:eastAsia="pl-PL"/>
                    </w:rPr>
                    <w:t>ang.</w:t>
                  </w:r>
                  <w:r w:rsidR="00154E63" w:rsidRPr="00154E63">
                    <w:rPr>
                      <w:rFonts w:eastAsia="Calibri" w:hAnsi="Times New Roman" w:cs="Times New Roman"/>
                      <w:i/>
                      <w:color w:val="auto"/>
                      <w:szCs w:val="20"/>
                      <w:bdr w:val="none" w:sz="0" w:space="0" w:color="auto"/>
                      <w:lang w:val="pl-PL" w:eastAsia="pl-PL"/>
                    </w:rPr>
                    <w:t xml:space="preserve"> ghrelin total</w:t>
                  </w:r>
                  <w:r w:rsidR="00154E63" w:rsidRPr="00154E63">
                    <w:rPr>
                      <w:rFonts w:eastAsia="Calibri" w:hAnsi="Times New Roman" w:cs="Times New Roman"/>
                      <w:color w:val="auto"/>
                      <w:szCs w:val="20"/>
                      <w:bdr w:val="none" w:sz="0" w:space="0" w:color="auto"/>
                      <w:lang w:val="pl-PL" w:eastAsia="pl-PL"/>
                    </w:rPr>
                    <w:t>) oraz grelin</w:t>
                  </w:r>
                  <w:r w:rsidR="00154E63">
                    <w:rPr>
                      <w:rFonts w:eastAsia="Calibri" w:hAnsi="Times New Roman" w:cs="Times New Roman"/>
                      <w:color w:val="auto"/>
                      <w:szCs w:val="20"/>
                      <w:bdr w:val="none" w:sz="0" w:space="0" w:color="auto"/>
                      <w:lang w:val="pl-PL" w:eastAsia="pl-PL"/>
                    </w:rPr>
                    <w:t>ę</w:t>
                  </w:r>
                  <w:r w:rsidR="00154E63" w:rsidRPr="00154E63">
                    <w:rPr>
                      <w:rFonts w:eastAsia="Calibri" w:hAnsi="Times New Roman" w:cs="Times New Roman"/>
                      <w:color w:val="auto"/>
                      <w:szCs w:val="20"/>
                      <w:bdr w:val="none" w:sz="0" w:space="0" w:color="auto"/>
                      <w:lang w:val="pl-PL" w:eastAsia="pl-PL"/>
                    </w:rPr>
                    <w:t xml:space="preserve"> aktywn</w:t>
                  </w:r>
                  <w:r w:rsidR="00154E63">
                    <w:rPr>
                      <w:rFonts w:eastAsia="Calibri" w:hAnsi="Times New Roman" w:cs="Times New Roman"/>
                      <w:color w:val="auto"/>
                      <w:szCs w:val="20"/>
                      <w:bdr w:val="none" w:sz="0" w:space="0" w:color="auto"/>
                      <w:lang w:val="pl-PL" w:eastAsia="pl-PL"/>
                    </w:rPr>
                    <w:t>ą</w:t>
                  </w:r>
                  <w:r w:rsidR="00154E63" w:rsidRPr="00154E63">
                    <w:rPr>
                      <w:rFonts w:eastAsia="Calibri" w:hAnsi="Times New Roman" w:cs="Times New Roman"/>
                      <w:color w:val="auto"/>
                      <w:szCs w:val="20"/>
                      <w:bdr w:val="none" w:sz="0" w:space="0" w:color="auto"/>
                      <w:lang w:val="pl-PL" w:eastAsia="pl-PL"/>
                    </w:rPr>
                    <w:t xml:space="preserve"> GhrelA (</w:t>
                  </w:r>
                  <w:r w:rsidR="00154E63" w:rsidRPr="00E950BF">
                    <w:rPr>
                      <w:rFonts w:eastAsia="Calibri" w:hAnsi="Times New Roman" w:cs="Times New Roman"/>
                      <w:iCs/>
                      <w:color w:val="auto"/>
                      <w:szCs w:val="20"/>
                      <w:bdr w:val="none" w:sz="0" w:space="0" w:color="auto"/>
                      <w:lang w:val="pl-PL" w:eastAsia="pl-PL"/>
                    </w:rPr>
                    <w:t>ang.</w:t>
                  </w:r>
                  <w:r w:rsidR="00154E63" w:rsidRPr="00154E63">
                    <w:rPr>
                      <w:rFonts w:eastAsia="Calibri" w:hAnsi="Times New Roman" w:cs="Times New Roman"/>
                      <w:i/>
                      <w:color w:val="auto"/>
                      <w:szCs w:val="20"/>
                      <w:bdr w:val="none" w:sz="0" w:space="0" w:color="auto"/>
                      <w:lang w:val="pl-PL" w:eastAsia="pl-PL"/>
                    </w:rPr>
                    <w:t xml:space="preserve"> ghrelin active</w:t>
                  </w:r>
                  <w:r w:rsidR="00154E63" w:rsidRPr="00154E63">
                    <w:rPr>
                      <w:rFonts w:eastAsia="Calibri" w:hAnsi="Times New Roman" w:cs="Times New Roman"/>
                      <w:color w:val="auto"/>
                      <w:szCs w:val="20"/>
                      <w:bdr w:val="none" w:sz="0" w:space="0" w:color="auto"/>
                      <w:lang w:val="pl-PL" w:eastAsia="pl-PL"/>
                    </w:rPr>
                    <w:t xml:space="preserve">), która posiada grupę oktanylową przyłączoną </w:t>
                  </w:r>
                  <w:r w:rsidR="00154E63">
                    <w:rPr>
                      <w:rFonts w:eastAsia="Calibri" w:hAnsi="Times New Roman" w:cs="Times New Roman"/>
                      <w:color w:val="auto"/>
                      <w:szCs w:val="20"/>
                      <w:bdr w:val="none" w:sz="0" w:space="0" w:color="auto"/>
                      <w:lang w:val="pl-PL" w:eastAsia="pl-PL"/>
                    </w:rPr>
                    <w:t>d</w:t>
                  </w:r>
                  <w:r w:rsidR="00154E63" w:rsidRPr="00154E63">
                    <w:rPr>
                      <w:rFonts w:eastAsia="Calibri" w:hAnsi="Times New Roman" w:cs="Times New Roman"/>
                      <w:color w:val="auto"/>
                      <w:szCs w:val="20"/>
                      <w:bdr w:val="none" w:sz="0" w:space="0" w:color="auto"/>
                      <w:lang w:val="pl-PL" w:eastAsia="pl-PL"/>
                    </w:rPr>
                    <w:t xml:space="preserve">o 3 aminokwasu – seryny. Wykazano jednocześnie, że obydwie formy mogą być zaangażowane w regulację metabolizmu i patogenezę otyłości </w:t>
                  </w:r>
                  <w:r w:rsidR="00154E63" w:rsidRPr="00154E63">
                    <w:rPr>
                      <w:rFonts w:eastAsia="Calibri" w:hAnsi="Times New Roman" w:cs="Times New Roman"/>
                      <w:color w:val="auto"/>
                      <w:szCs w:val="20"/>
                      <w:bdr w:val="none" w:sz="0" w:space="0" w:color="auto"/>
                      <w:lang w:val="pl-PL" w:eastAsia="pl-PL"/>
                    </w:rPr>
                    <w:fldChar w:fldCharType="begin" w:fldLock="1"/>
                  </w:r>
                  <w:r w:rsidR="00154E63" w:rsidRPr="00154E63">
                    <w:rPr>
                      <w:rFonts w:eastAsia="Calibri" w:hAnsi="Times New Roman" w:cs="Times New Roman"/>
                      <w:color w:val="auto"/>
                      <w:szCs w:val="20"/>
                      <w:bdr w:val="none" w:sz="0" w:space="0" w:color="auto"/>
                      <w:lang w:val="pl-PL" w:eastAsia="pl-PL"/>
                    </w:rPr>
                    <w:instrText>ADDIN CSL_CITATION {"citationItems":[{"id":"ITEM-1","itemData":{"DOI":"10.1038/ncpendmet0625","ISBN":"1745-8366","ISSN":"17458366","PMID":"17893689","abstract":"The high prevalence of obesity and diabetes will lead to higher rates of morbidity and mortality. The search for drugs to treat these metabolic disorders has, therefore, intensified. The stomach-derived peptide ghrelin food intake and body weight. Recent work suggests that ghrelin also controls glucose metabolism. In addition, current evidence suggests that most of the actions of ghrelin could contribute to the metabolic syndrome. The ghrelin signaling system is, therefore, a promising target for the development of new drugs for the treatment of obesity and diabetes. Agents that block the ghrelin signaling system might be especially useful targets. This Review summarizes the potential and the limitations of ghrelin as a tool to better understand, prevent and treat obesity and diabetes.","author":[{"dropping-particle":"","family":"Wiedmer","given":"Petra","non-dropping-particle":"","parse-names":false,"suffix":""},{"dropping-particle":"","family":"Nogueiras","given":"Rubén","non-dropping-particle":"","parse-names":false,"suffix":""},{"dropping-particle":"","family":"Broglio","given":"Fabio","non-dropping-particle":"","parse-names":false,"suffix":""},{"dropping-particle":"","family":"D'Alessio","given":"David","non-dropping-particle":"","parse-names":false,"suffix":""},{"dropping-particle":"","family":"Tschöp","given":"Matthias H.","non-dropping-particle":"","parse-names":false,"suffix":""}],"container-title":"Nature Clinical Practice Endocrinology and Metabolism","id":"ITEM-1","issue":"10","issued":{"date-parts":[["2007"]]},"page":"705-712","title":"Ghrelin, obesity and diabetes","type":"article-journal","volume":"3"},"uris":["http://www.mendeley.com/documents/?uuid=8f7c5f18-73b9-4110-b0b3-1405f3a10541"]}],"mendeley":{"formattedCitation":"(201)","plainTextFormattedCitation":"(201)","previouslyFormattedCitation":"(201)"},"properties":{"noteIndex":0},"schema":"https://github.com/citation-style-language/schema/raw/master/csl-citation.json"}</w:instrText>
                  </w:r>
                  <w:r w:rsidR="00154E63" w:rsidRPr="00154E63">
                    <w:rPr>
                      <w:rFonts w:eastAsia="Calibri" w:hAnsi="Times New Roman" w:cs="Times New Roman"/>
                      <w:color w:val="auto"/>
                      <w:szCs w:val="20"/>
                      <w:bdr w:val="none" w:sz="0" w:space="0" w:color="auto"/>
                      <w:lang w:val="pl-PL" w:eastAsia="pl-PL"/>
                    </w:rPr>
                    <w:fldChar w:fldCharType="separate"/>
                  </w:r>
                  <w:r w:rsidR="00154E63" w:rsidRPr="00154E63">
                    <w:rPr>
                      <w:rFonts w:eastAsia="Calibri" w:hAnsi="Times New Roman" w:cs="Times New Roman"/>
                      <w:noProof/>
                      <w:color w:val="auto"/>
                      <w:szCs w:val="20"/>
                      <w:bdr w:val="none" w:sz="0" w:space="0" w:color="auto"/>
                      <w:lang w:val="pl-PL" w:eastAsia="pl-PL"/>
                    </w:rPr>
                    <w:t>(201)</w:t>
                  </w:r>
                  <w:r w:rsidR="00154E63" w:rsidRPr="00154E63">
                    <w:rPr>
                      <w:rFonts w:eastAsia="Calibri" w:hAnsi="Times New Roman" w:cs="Times New Roman"/>
                      <w:color w:val="auto"/>
                      <w:szCs w:val="20"/>
                      <w:bdr w:val="none" w:sz="0" w:space="0" w:color="auto"/>
                      <w:lang w:val="pl-PL" w:eastAsia="pl-PL"/>
                    </w:rPr>
                    <w:fldChar w:fldCharType="end"/>
                  </w:r>
                  <w:r w:rsidR="00154E63" w:rsidRPr="00154E63">
                    <w:rPr>
                      <w:rFonts w:eastAsia="Calibri" w:hAnsi="Times New Roman" w:cs="Times New Roman"/>
                      <w:color w:val="auto"/>
                      <w:szCs w:val="20"/>
                      <w:bdr w:val="none" w:sz="0" w:space="0" w:color="auto"/>
                      <w:lang w:val="pl-PL" w:eastAsia="pl-PL"/>
                    </w:rPr>
                    <w:t xml:space="preserve">. Koncentracja greliny jako silnego stymulatora pobierania pokarmu spada podczas występowania otyłości i pobierania pokarmu </w:t>
                  </w:r>
                  <w:r w:rsidR="00154E63" w:rsidRPr="00154E63">
                    <w:rPr>
                      <w:rFonts w:eastAsia="Calibri" w:hAnsi="Times New Roman" w:cs="Times New Roman"/>
                      <w:color w:val="auto"/>
                      <w:szCs w:val="20"/>
                      <w:bdr w:val="none" w:sz="0" w:space="0" w:color="auto"/>
                      <w:lang w:val="pl-PL" w:eastAsia="pl-PL"/>
                    </w:rPr>
                    <w:fldChar w:fldCharType="begin" w:fldLock="1"/>
                  </w:r>
                  <w:r w:rsidR="00154E63" w:rsidRPr="00154E63">
                    <w:rPr>
                      <w:rFonts w:eastAsia="Calibri" w:hAnsi="Times New Roman" w:cs="Times New Roman"/>
                      <w:color w:val="auto"/>
                      <w:szCs w:val="20"/>
                      <w:bdr w:val="none" w:sz="0" w:space="0" w:color="auto"/>
                      <w:lang w:val="pl-PL" w:eastAsia="pl-PL"/>
                    </w:rPr>
                    <w:instrText xml:space="preserve">ADDIN CSL_CITATION {"citationItems":[{"id":"ITEM-1","itemData":{"abstract":"Ghrelin is a novel endogenous natural ligand for the growth hormone (GH) secretagogue receptor that has recently been isolated from the rat stomach. Ghrelin administration stimulates GH secretion but also causes weight gain by increasing food intake and reducing fat utilization in rodents. To investigate the possible in-volvement of ghrelin in the pathogenesis of human obesity, we measured body composition (by dual X-ray absorption) as well as fasting plasma ghrelin concentra-tions (radioimmunoassay) in 15 Caucasians (8 men and 7 women, 31 ؎ 9 years of age, 92 ؎ 24 kg body wt, and 29؎10% body fat, mean ؎ SD) and 15 Pima Indians (8 men and 7 women, 33 ؎ 5 years of age, 97 ؎ 29 kg body wt, and 30 ؎ 8% body fat). Fasting plasma ghrelin was negatively correlated with percent body fat (r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 0.45; P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0.01), fasting insulin (r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 0.45; P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0.01) and leptin (r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xml:space="preserve">‬ – 0.38; P </w:instrText>
                            </w:r>
                            <w:dir w:val="rtl">
                              <w:r w:rsidR="00154E63" w:rsidRPr="00154E63">
                                <w:rPr>
                                  <w:rFonts w:eastAsia="Calibri" w:hAnsi="Times New Roman" w:cs="Times New Roman"/>
                                  <w:color w:val="auto"/>
                                  <w:szCs w:val="20"/>
                                  <w:bdr w:val="none" w:sz="0" w:space="0" w:color="auto"/>
                                  <w:lang w:val="pl-PL" w:eastAsia="pl-PL"/>
                                </w:rPr>
                                <w:instrText>؍</w:instrText>
                              </w:r>
                              <w:r w:rsidR="00154E63" w:rsidRPr="00154E63">
                                <w:rPr>
                                  <w:rFonts w:eastAsia="Calibri" w:hAnsi="Times New Roman" w:cs="Times New Roman"/>
                                  <w:color w:val="auto"/>
                                  <w:szCs w:val="20"/>
                                  <w:bdr w:val="none" w:sz="0" w:space="0" w:color="auto"/>
                                  <w:lang w:val="pl-PL" w:eastAsia="pl-PL"/>
                                </w:rPr>
                                <w:instrText>‬ 0.03) concentrations. Plasma ghrelin concentration was decreased in obese Cauca-sians as compared with lean Caucasians (P &lt; 0.01). Also, fasting plasma ghrelin was lower in Pima Indians, a population with a very high prevalence of obesity, compared with Caucasians (87 ؎ 28 vs. 129 ؎ 34 fmol/ml; P &lt; 0.01). This result did not change after adjustment for fasting plasma insulin concentration. There was no correlation between fasting plasma ghrelin and height. Prospective clinical studies are now needed to establish the role of ghrelin in the pathogenesis of human obesity. Diabetes 50:707–709, 2001 W e recently reported (1) that the gastric hor-mone ghrelin (2) provides a peripheral signal to the brain that induces adiposity in rodents. To investigate a possible involvement of ghrelin in the pathogenesis of human obesity, we mea-sured endogenous ghrelin concentrations in lean and obese Caucasian and Pima Indian individuals. We hypoth-esized that 1) obese individuals would present with ele-vated ghrelin levels that could contribute to the pathogenesis of obesity and 2) Pima Indians, a population with one of the highest reported prevalence rates of obesity and type 2 diabetes in the world, would present with elevated ghrelin levels when compared with Cauca-sians.","author":[{"dropping-particle":"","family":"Tschöp","given":"Matthias","non-dropping-particle":"","parse-names":false,"suffix":""},{"dropping-particle":"","family":"Weyer","given":"Christian","non-dropping-particle":"","parse-names":false,"suffix":""},{"dropping-particle":"","family":"Tataranni","given":"P Antonio","non-dropping-particle":"","parse-names":false,"suffix":""},{"dropping-particle":"","family":"Devanarayan","given":"Viswanath","non-dropping-particle":"","parse-names":false,"suffix":""},{"dropping-particle":"","family":"Ravussin","given":"Eric","non-dropping-particle":"","parse-names":false,"suffix":""},{"dropping-particle":"","family":"Heiman","given":"Mark L","non-dropping-particle":"","parse-names":false,"suffix":""}],"id":"ITEM-1","issue":"Table 1","issued":{"date-parts":[["2001"]]},"page":"707-709","title":"Circulating Ghrelin Levels Are Decreased in Human Obesity","type":"article-journal"},"uris":["http://www.mendeley.com/documents/?uuid=647dd80d-f5dc-4535-b42d-ff67e4f393a5"]}],"mendeley":{"formattedCitation":"(199)","plainTextFormattedCitation":"(199)","previouslyFormattedCitation":"(199)"},"properties":{"noteIndex":0},"schema":"https://github.com/citation-style-language/schema/raw/master/csl-citation.json"}</w:instrText>
                              </w:r>
                              <w:r w:rsidR="00154E63" w:rsidRPr="00154E63">
                                <w:rPr>
                                  <w:rFonts w:eastAsia="Calibri" w:hAnsi="Times New Roman" w:cs="Times New Roman"/>
                                  <w:color w:val="auto"/>
                                  <w:szCs w:val="20"/>
                                  <w:bdr w:val="none" w:sz="0" w:space="0" w:color="auto"/>
                                  <w:lang w:val="pl-PL" w:eastAsia="pl-PL"/>
                                </w:rPr>
                                <w:fldChar w:fldCharType="separate"/>
                              </w:r>
                              <w:r w:rsidR="00154E63" w:rsidRPr="00154E63">
                                <w:rPr>
                                  <w:rFonts w:eastAsia="Calibri" w:hAnsi="Times New Roman" w:cs="Times New Roman"/>
                                  <w:noProof/>
                                  <w:color w:val="auto"/>
                                  <w:szCs w:val="20"/>
                                  <w:bdr w:val="none" w:sz="0" w:space="0" w:color="auto"/>
                                  <w:lang w:val="pl-PL" w:eastAsia="pl-PL"/>
                                </w:rPr>
                                <w:t>(199)</w:t>
                              </w:r>
                              <w:r w:rsidR="00154E63" w:rsidRPr="00154E63">
                                <w:rPr>
                                  <w:rFonts w:eastAsia="Calibri" w:hAnsi="Times New Roman" w:cs="Times New Roman"/>
                                  <w:color w:val="auto"/>
                                  <w:szCs w:val="20"/>
                                  <w:bdr w:val="none" w:sz="0" w:space="0" w:color="auto"/>
                                  <w:lang w:val="pl-PL" w:eastAsia="pl-PL"/>
                                </w:rPr>
                                <w:fldChar w:fldCharType="end"/>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54E63" w:rsidRPr="00154E63">
                                <w:rPr>
                                  <w:rFonts w:eastAsia="Calibri" w:hAnsi="Times New Roman" w:cs="Times New Roman"/>
                                  <w:color w:val="auto"/>
                                  <w:szCs w:val="20"/>
                                  <w:bdr w:val="none" w:sz="0" w:space="0" w:color="auto"/>
                                  <w:lang w:val="pl-PL" w:eastAsia="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1E6D61"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7D573A"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00917703"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Pr="00086A0D">
                                <w:rPr>
                                  <w:lang w:val="pl-PL"/>
                                </w:rPr>
                                <w:t>‬</w:t>
                              </w:r>
                              <w:r w:rsidR="006276A7">
                                <w:t>‬</w:t>
                              </w:r>
                              <w:r w:rsidR="006276A7">
                                <w:t>‬</w:t>
                              </w:r>
                              <w:r w:rsidR="006276A7">
                                <w:t>‬</w:t>
                              </w:r>
                              <w:r w:rsidR="006276A7">
                                <w:t>‬</w:t>
                              </w:r>
                              <w:r w:rsidR="006276A7">
                                <w:t>‬</w:t>
                              </w:r>
                              <w:r w:rsidR="006276A7">
                                <w:t>‬</w:t>
                              </w:r>
                              <w:r w:rsidR="006276A7">
                                <w:t>‬</w:t>
                              </w:r>
                              <w:r w:rsidR="006276A7">
                                <w:t>‬</w:t>
                              </w:r>
                              <w:r w:rsidR="006276A7">
                                <w:t>‬</w:t>
                              </w:r>
                              <w:r w:rsidR="006276A7">
                                <w:t>‬</w:t>
                              </w:r>
                              <w:r w:rsidR="006276A7">
                                <w:t>‬</w:t>
                              </w:r>
                              <w:r w:rsidR="006276A7">
                                <w:t>‬</w:t>
                              </w:r>
                              <w:r w:rsidR="004A5DDB">
                                <w:t>‬</w:t>
                              </w:r>
                              <w:r w:rsidR="004A5DDB">
                                <w:t>‬</w:t>
                              </w:r>
                              <w:r w:rsidR="004A5DDB">
                                <w:t>‬</w:t>
                              </w:r>
                              <w:r w:rsidR="004A5DDB">
                                <w:t>‬</w:t>
                              </w:r>
                              <w:r w:rsidR="004A5DDB">
                                <w:t>‬</w:t>
                              </w:r>
                              <w:r w:rsidR="004A5DDB">
                                <w:t>‬</w:t>
                              </w:r>
                              <w:r w:rsidR="004A5DDB">
                                <w:t>‬</w:t>
                              </w:r>
                              <w:r w:rsidR="004A5DDB">
                                <w:t>‬</w:t>
                              </w:r>
                              <w:r w:rsidR="004A5DDB">
                                <w:t>‬</w:t>
                              </w:r>
                              <w:r w:rsidR="004A5DDB">
                                <w:t>‬</w:t>
                              </w:r>
                              <w:r w:rsidR="004A5DDB">
                                <w:t>‬</w:t>
                              </w:r>
                              <w:r w:rsidR="004A5DDB">
                                <w:t>‬</w:t>
                              </w:r>
                              <w:r w:rsidR="00D96C04">
                                <w:t>‬</w:t>
                              </w:r>
                              <w:r w:rsidR="00D96C04">
                                <w:t>‬</w:t>
                              </w:r>
                              <w:r w:rsidR="00D96C04">
                                <w:t>‬</w:t>
                              </w:r>
                              <w:r w:rsidR="00D96C04">
                                <w:t>‬</w:t>
                              </w:r>
                              <w:r w:rsidR="00D96C04">
                                <w:t>‬</w:t>
                              </w:r>
                              <w:r w:rsidR="00D96C04">
                                <w:t>‬</w:t>
                              </w:r>
                              <w:r w:rsidR="00D96C04">
                                <w:t>‬</w:t>
                              </w:r>
                              <w:r w:rsidR="00D96C04">
                                <w:t>‬</w:t>
                              </w:r>
                              <w:r w:rsidR="00D96C04">
                                <w:t>‬</w:t>
                              </w:r>
                              <w:r w:rsidR="00D96C04">
                                <w:t>‬</w:t>
                              </w:r>
                              <w:r w:rsidR="00D96C04">
                                <w:t>‬</w:t>
                              </w:r>
                              <w:r w:rsidR="00D96C04">
                                <w:t>‬</w:t>
                              </w:r>
                              <w:r w:rsidR="00E63DFB">
                                <w:t>‬</w:t>
                              </w:r>
                              <w:r w:rsidR="00E63DFB">
                                <w:t>‬</w:t>
                              </w:r>
                              <w:r w:rsidR="00E63DFB">
                                <w:t>‬</w:t>
                              </w:r>
                              <w:r w:rsidR="00E63DFB">
                                <w:t>‬</w:t>
                              </w:r>
                              <w:r w:rsidR="00E63DFB">
                                <w:t>‬</w:t>
                              </w:r>
                              <w:r w:rsidR="00E63DFB">
                                <w:t>‬</w:t>
                              </w:r>
                              <w:r w:rsidR="00E63DFB">
                                <w:t>‬</w:t>
                              </w:r>
                              <w:r w:rsidR="00E63DFB">
                                <w:t>‬</w:t>
                              </w:r>
                              <w:r w:rsidR="00E63DFB">
                                <w:t>‬</w:t>
                              </w:r>
                              <w:r w:rsidR="00E63DFB">
                                <w:t>‬</w:t>
                              </w:r>
                              <w:r w:rsidR="00E63DFB">
                                <w:t>‬</w:t>
                              </w:r>
                              <w:r w:rsidR="00E63DFB">
                                <w:t>‬</w:t>
                              </w:r>
                            </w:dir>
                          </w:dir>
                        </w:dir>
                      </w:dir>
                    </w:dir>
                  </w:dir>
                </w:dir>
              </w:dir>
            </w:dir>
          </w:dir>
        </w:dir>
      </w:dir>
    </w:p>
    <w:p w14:paraId="28EDDC86" w14:textId="76545868" w:rsidR="00EE464D"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 xml:space="preserve">Wyniki moich badań pokazały, że poziom greliny aktywnej i całkowitej wzrasta po zabiegu liposukcji, co może wynikać z obserwowanych przeze mnie zmian w stężeniu insuliny, glukozy oraz wartości HOMA-IR. Są to bowiem czynniki o silnym wpływie regulacyjnym na wydzielanie greliny. Uznaje się, że stężenie greliny aktywnej mierzone na czczo pozostaje </w:t>
      </w:r>
      <w:r w:rsidRPr="00154E63">
        <w:rPr>
          <w:rFonts w:eastAsia="Calibri" w:hAnsi="Times New Roman" w:cs="Times New Roman"/>
          <w:color w:val="auto"/>
          <w:szCs w:val="20"/>
          <w:bdr w:val="none" w:sz="0" w:space="0" w:color="auto"/>
          <w:lang w:val="pl-PL" w:eastAsia="pl-PL"/>
        </w:rPr>
        <w:lastRenderedPageBreak/>
        <w:t>w</w:t>
      </w:r>
      <w:r w:rsidR="00EE464D" w:rsidRPr="00534442">
        <w:rPr>
          <w:lang w:val="pl-PL"/>
        </w:rPr>
        <w:t> </w:t>
      </w:r>
      <w:r w:rsidRPr="00154E63">
        <w:rPr>
          <w:rFonts w:eastAsia="Calibri" w:hAnsi="Times New Roman" w:cs="Times New Roman"/>
          <w:color w:val="auto"/>
          <w:szCs w:val="20"/>
          <w:bdr w:val="none" w:sz="0" w:space="0" w:color="auto"/>
          <w:lang w:val="pl-PL" w:eastAsia="pl-PL"/>
        </w:rPr>
        <w:t>odwrotnej zależności do stężenia insuliny</w:t>
      </w:r>
      <w:r w:rsidR="00EE464D">
        <w:rPr>
          <w:rFonts w:eastAsia="Calibri" w:hAnsi="Times New Roman" w:cs="Times New Roman"/>
          <w:color w:val="auto"/>
          <w:szCs w:val="20"/>
          <w:bdr w:val="none" w:sz="0" w:space="0" w:color="auto"/>
          <w:lang w:val="pl-PL" w:eastAsia="pl-PL"/>
        </w:rPr>
        <w:t>.</w:t>
      </w:r>
      <w:r w:rsidRPr="00154E63">
        <w:rPr>
          <w:rFonts w:eastAsia="Calibri" w:hAnsi="Times New Roman" w:cs="Times New Roman"/>
          <w:color w:val="auto"/>
          <w:szCs w:val="20"/>
          <w:bdr w:val="none" w:sz="0" w:space="0" w:color="auto"/>
          <w:lang w:val="pl-PL" w:eastAsia="pl-PL"/>
        </w:rPr>
        <w:t xml:space="preserve"> </w:t>
      </w:r>
      <w:r w:rsidR="00EE464D">
        <w:rPr>
          <w:rFonts w:eastAsia="Calibri" w:hAnsi="Times New Roman" w:cs="Times New Roman"/>
          <w:color w:val="auto"/>
          <w:szCs w:val="20"/>
          <w:bdr w:val="none" w:sz="0" w:space="0" w:color="auto"/>
          <w:lang w:val="pl-PL" w:eastAsia="pl-PL"/>
        </w:rPr>
        <w:t>Z</w:t>
      </w:r>
      <w:r w:rsidRPr="00154E63">
        <w:rPr>
          <w:rFonts w:eastAsia="Calibri" w:hAnsi="Times New Roman" w:cs="Times New Roman"/>
          <w:color w:val="auto"/>
          <w:szCs w:val="20"/>
          <w:bdr w:val="none" w:sz="0" w:space="0" w:color="auto"/>
          <w:lang w:val="pl-PL" w:eastAsia="pl-PL"/>
        </w:rPr>
        <w:t xml:space="preserve"> kolei stężenie greliny całkowitej ujemnie koreluje z HOMA-IR </w:t>
      </w:r>
      <w:r w:rsidRPr="00154E63">
        <w:rPr>
          <w:rFonts w:eastAsia="Calibri" w:hAnsi="Times New Roman" w:cs="Times New Roman"/>
          <w:color w:val="auto"/>
          <w:szCs w:val="20"/>
          <w:bdr w:val="none" w:sz="0" w:space="0" w:color="auto"/>
          <w:lang w:val="pl-PL" w:eastAsia="pl-PL"/>
        </w:rPr>
        <w:fldChar w:fldCharType="begin" w:fldLock="1"/>
      </w:r>
      <w:r w:rsidRPr="00154E63">
        <w:rPr>
          <w:rFonts w:eastAsia="Calibri" w:hAnsi="Times New Roman" w:cs="Times New Roman"/>
          <w:color w:val="auto"/>
          <w:szCs w:val="20"/>
          <w:bdr w:val="none" w:sz="0" w:space="0" w:color="auto"/>
          <w:lang w:val="pl-PL" w:eastAsia="pl-PL"/>
        </w:rPr>
        <w:instrText>ADDIN CSL_CITATION {"citationItems":[{"id":"ITEM-1","itemData":{"DOI":"10.1111/j.1365-2265.2004.01993.x","ISSN":"03000664","abstract":"BACKGROUND: Ghrelin is a potent GH secretagogue that also plays an important role in appetite and weight regulation. Ghrelin increases hunger and food intake, and its levels decrease after a standard meal or glucose. OBJECTIVE: To examine the effects of standard oral glucose, lipid and protein loads on ghrelin levels, investigating the possibility that these responses may be modulated by several anthropometric and metabolic factors. SUBJECTS AND METHODS: There were 24 adult nondiabetlc subjects (13 men/11 women; mean age 55.3 ± 2.9 years, range 26-74 years). Each participant underwent one or more of the following nutrient loads: (i) a standard oral glucose (75 g) load (n = 18); (ii) an oral lipid load (40 g, with 24 g saturated fat; n = 13); (iii) an oral protein load (40 g; n = 11). RESULTS: Fasting ghrelin levels were negatively related to body mass index (BMI; r = -0.47; P = 0.02), waist circumference (r = -0.58; P = 0.0028), waist/hip ratio (r = -0.56; P = 0.0046), fasting insulin (r = -0.44, P = 0.03), and homeostasis model assessment insulin resistance index (HOMA-R; r = -0.43, P = 0.034). Glucose load induced a decrease in ghrelin levels (P &lt; 0.0001), and this response was modulated by sex (P &lt; 0.0001), in that levels were significantly higher in females. The presence of obesity affected ghrelin response to glucose (&lt; 0.0217), in that log-transformed ghrelin levels started to increase back to baseline after its initial decline earlier in obese than in lean subjects. Ghrelin levels after a glucose load were lower over time in subjects with more pronounced insulin resistance (P &lt; 0.0001). Similarly, ghrelin levels decreased significantly following the lipid meal (P = 0.035), and were modulated by HOMA-R (P = 0.027) and gender (P = 0.029). Protein did not affect ghrelin levels. CONCLUSIONS This study demonstrates that ghrelin levels respond in a different manner to glucose, lipid and protein loads, and are subject to modulation according to gender, obesity and insulin sensitivity.","author":[{"dropping-particle":"","family":"Greenman","given":"Yona","non-dropping-particle":"","parse-names":false,"suffix":""},{"dropping-particle":"","family":"Golani","given":"Nehama","non-dropping-particle":"","parse-names":false,"suffix":""},{"dropping-particle":"","family":"Gilad","given":"Susan","non-dropping-particle":"","parse-names":false,"suffix":""},{"dropping-particle":"","family":"Yaron","given":"Mariana","non-dropping-particle":"","parse-names":false,"suffix":""},{"dropping-particle":"","family":"Limor","given":"Rona","non-dropping-particle":"","parse-names":false,"suffix":""},{"dropping-particle":"","family":"Stern","given":"Naftali","non-dropping-particle":"","parse-names":false,"suffix":""}],"container-title":"Clinical Endocrinology","id":"ITEM-1","issue":"3","issued":{"date-parts":[["2004"]]},"page":"382-388","title":"Ghrelin secretion is modulated in a nutrient- and gender-specific manner","type":"article-journal","volume":"60"},"uris":["http://www.mendeley.com/documents/?uuid=8884ad25-b885-47a4-8cd2-66286fff661d"]}],"mendeley":{"formattedCitation":"(202)","plainTextFormattedCitation":"(202)","previouslyFormattedCitation":"(202)"},"properties":{"noteIndex":0},"schema":"https://github.com/citation-style-language/schema/raw/master/csl-citation.json"}</w:instrText>
      </w:r>
      <w:r w:rsidRPr="00154E63">
        <w:rPr>
          <w:rFonts w:eastAsia="Calibri" w:hAnsi="Times New Roman" w:cs="Times New Roman"/>
          <w:color w:val="auto"/>
          <w:szCs w:val="20"/>
          <w:bdr w:val="none" w:sz="0" w:space="0" w:color="auto"/>
          <w:lang w:val="pl-PL" w:eastAsia="pl-PL"/>
        </w:rPr>
        <w:fldChar w:fldCharType="separate"/>
      </w:r>
      <w:r w:rsidRPr="00154E63">
        <w:rPr>
          <w:rFonts w:eastAsia="Calibri" w:hAnsi="Times New Roman" w:cs="Times New Roman"/>
          <w:noProof/>
          <w:color w:val="auto"/>
          <w:szCs w:val="20"/>
          <w:bdr w:val="none" w:sz="0" w:space="0" w:color="auto"/>
          <w:lang w:val="pl-PL" w:eastAsia="pl-PL"/>
        </w:rPr>
        <w:t>(202)</w:t>
      </w:r>
      <w:r w:rsidRPr="00154E63">
        <w:rPr>
          <w:rFonts w:eastAsia="Calibri" w:hAnsi="Times New Roman" w:cs="Times New Roman"/>
          <w:color w:val="auto"/>
          <w:szCs w:val="20"/>
          <w:bdr w:val="none" w:sz="0" w:space="0" w:color="auto"/>
          <w:lang w:val="pl-PL" w:eastAsia="pl-PL"/>
        </w:rPr>
        <w:fldChar w:fldCharType="end"/>
      </w:r>
      <w:r w:rsidRPr="00154E63">
        <w:rPr>
          <w:rFonts w:eastAsia="Calibri" w:hAnsi="Times New Roman" w:cs="Times New Roman"/>
          <w:color w:val="auto"/>
          <w:szCs w:val="20"/>
          <w:bdr w:val="none" w:sz="0" w:space="0" w:color="auto"/>
          <w:lang w:val="pl-PL" w:eastAsia="pl-PL"/>
        </w:rPr>
        <w:t xml:space="preserve">, a dodatnio ze wskaźnikami insulinowrażliwości </w:t>
      </w:r>
      <w:r w:rsidRPr="00154E63">
        <w:rPr>
          <w:rFonts w:eastAsia="Calibri" w:hAnsi="Times New Roman" w:cs="Times New Roman"/>
          <w:color w:val="auto"/>
          <w:szCs w:val="20"/>
          <w:bdr w:val="none" w:sz="0" w:space="0" w:color="auto"/>
          <w:lang w:val="pl-PL" w:eastAsia="pl-PL"/>
        </w:rPr>
        <w:fldChar w:fldCharType="begin" w:fldLock="1"/>
      </w:r>
      <w:r w:rsidRPr="00154E63">
        <w:rPr>
          <w:rFonts w:eastAsia="Calibri" w:hAnsi="Times New Roman" w:cs="Times New Roman"/>
          <w:color w:val="auto"/>
          <w:szCs w:val="20"/>
          <w:bdr w:val="none" w:sz="0" w:space="0" w:color="auto"/>
          <w:lang w:val="pl-PL" w:eastAsia="pl-PL"/>
        </w:rPr>
        <w:instrText>ADDIN CSL_CITATION {"citationItems":[{"id":"ITEM-1","itemData":{"DOI":"10.1210/jc.2003-030513","ISSN":"0021972X","abstract":"The gut peptide, ghrelin, may participate in the control of energy homeostasis and pituitary hormone secretion in humans, stimulating both food intake and, at pharmacological doses, ACTH and cortisol secretion. Meal consumption and weight loss regulate ghrelin levels, but less is known about the relationship of ghrelin to body composition, aging, menopausal status, and lipid metabolism. Therefore, 60 adult men and women of widely varying ages and weights were characterized in terms of body composition and levels of ghrelin, glucose, insulin, lipids, and cortisol. Fasting ghrelin levels correlated positively with age and negatively with BMI and fat cell size, but were not related to fat mass, intraabdominal fat, or lean mass. Fasting ghrelin levels correlated most strongly with insulin levels (r = -0.39; P = 0.002), insulin resistance as determined by the quantitative insulin sensitivity check index (r = 0.38; P = 0.003), and high-density lipoprotein cholesterol levels (r = 0.33; P = 0.009). Meal-induced ghrelin suppression correlated with the postprandial rise in insulin (r = 0.39; P &lt; 0.05). Ghrelin levels were similar in men and women and did not vary by menopausal status or in association with cortisol levels. Our data are consistent with the hypotheses that insulin may negatively regulate ghrelin and that high-density lipoprotein may be a carrier particle for circulating ghrelin.","author":[{"dropping-particle":"","family":"Purnell","given":"Jonathan Q.","non-dropping-particle":"","parse-names":false,"suffix":""},{"dropping-particle":"","family":"Weigle","given":"David S.","non-dropping-particle":"","parse-names":false,"suffix":""},{"dropping-particle":"","family":"Breen","given":"Patricia","non-dropping-particle":"","parse-names":false,"suffix":""},{"dropping-particle":"","family":"Cummings","given":"David E.","non-dropping-particle":"","parse-names":false,"suffix":""}],"container-title":"Journal of Clinical Endocrinology and Metabolism","id":"ITEM-1","issue":"12","issued":{"date-parts":[["2003"]]},"page":"5747-5752","title":"Ghrelin Levels Correlate with Insulin Levels, Insulin Resistance, and High-Density Lipoprotein Cholesterol, but Not with Gender, Menopausal Status, or Cortisol Levels in Humans","type":"article-journal","volume":"88"},"uris":["http://www.mendeley.com/documents/?uuid=a092743f-3068-45c7-b7ac-ec93b165fa13"]}],"mendeley":{"formattedCitation":"(203)","plainTextFormattedCitation":"(203)","previouslyFormattedCitation":"(203)"},"properties":{"noteIndex":0},"schema":"https://github.com/citation-style-language/schema/raw/master/csl-citation.json"}</w:instrText>
      </w:r>
      <w:r w:rsidRPr="00154E63">
        <w:rPr>
          <w:rFonts w:eastAsia="Calibri" w:hAnsi="Times New Roman" w:cs="Times New Roman"/>
          <w:color w:val="auto"/>
          <w:szCs w:val="20"/>
          <w:bdr w:val="none" w:sz="0" w:space="0" w:color="auto"/>
          <w:lang w:val="pl-PL" w:eastAsia="pl-PL"/>
        </w:rPr>
        <w:fldChar w:fldCharType="separate"/>
      </w:r>
      <w:r w:rsidRPr="00154E63">
        <w:rPr>
          <w:rFonts w:eastAsia="Calibri" w:hAnsi="Times New Roman" w:cs="Times New Roman"/>
          <w:noProof/>
          <w:color w:val="auto"/>
          <w:szCs w:val="20"/>
          <w:bdr w:val="none" w:sz="0" w:space="0" w:color="auto"/>
          <w:lang w:val="pl-PL" w:eastAsia="pl-PL"/>
        </w:rPr>
        <w:t>(203)</w:t>
      </w:r>
      <w:r w:rsidRPr="00154E63">
        <w:rPr>
          <w:rFonts w:eastAsia="Calibri" w:hAnsi="Times New Roman" w:cs="Times New Roman"/>
          <w:color w:val="auto"/>
          <w:szCs w:val="20"/>
          <w:bdr w:val="none" w:sz="0" w:space="0" w:color="auto"/>
          <w:lang w:val="pl-PL" w:eastAsia="pl-PL"/>
        </w:rPr>
        <w:fldChar w:fldCharType="end"/>
      </w:r>
      <w:r w:rsidRPr="00154E63">
        <w:rPr>
          <w:rFonts w:eastAsia="Calibri" w:hAnsi="Times New Roman" w:cs="Times New Roman"/>
          <w:color w:val="auto"/>
          <w:szCs w:val="20"/>
          <w:bdr w:val="none" w:sz="0" w:space="0" w:color="auto"/>
          <w:lang w:val="pl-PL" w:eastAsia="pl-PL"/>
        </w:rPr>
        <w:t>. Ponadto utrata masy ciała obserwowana u pacjentów poddanych leczeniu dietetycznemu znacząco podwyższa stężenia greliny, co zostało opisane przez Cummingsa i wsp</w:t>
      </w:r>
      <w:r w:rsidR="00EE464D">
        <w:rPr>
          <w:rFonts w:eastAsia="Calibri" w:hAnsi="Times New Roman" w:cs="Times New Roman"/>
          <w:color w:val="auto"/>
          <w:szCs w:val="20"/>
          <w:bdr w:val="none" w:sz="0" w:space="0" w:color="auto"/>
          <w:lang w:val="pl-PL" w:eastAsia="pl-PL"/>
        </w:rPr>
        <w:t>ółpracowników</w:t>
      </w:r>
      <w:r w:rsidRPr="00154E63">
        <w:rPr>
          <w:rFonts w:eastAsia="Calibri" w:hAnsi="Times New Roman" w:cs="Times New Roman"/>
          <w:color w:val="auto"/>
          <w:szCs w:val="20"/>
          <w:bdr w:val="none" w:sz="0" w:space="0" w:color="auto"/>
          <w:lang w:val="pl-PL" w:eastAsia="pl-PL"/>
        </w:rPr>
        <w:t xml:space="preserve"> </w:t>
      </w:r>
      <w:r w:rsidRPr="00154E63">
        <w:rPr>
          <w:rFonts w:eastAsia="Calibri" w:hAnsi="Times New Roman" w:cs="Times New Roman"/>
          <w:color w:val="auto"/>
          <w:szCs w:val="20"/>
          <w:bdr w:val="none" w:sz="0" w:space="0" w:color="auto"/>
          <w:lang w:val="pl-PL" w:eastAsia="pl-PL"/>
        </w:rPr>
        <w:fldChar w:fldCharType="begin" w:fldLock="1"/>
      </w:r>
      <w:r w:rsidRPr="00154E63">
        <w:rPr>
          <w:rFonts w:eastAsia="Calibri" w:hAnsi="Times New Roman" w:cs="Times New Roman"/>
          <w:color w:val="auto"/>
          <w:szCs w:val="20"/>
          <w:bdr w:val="none" w:sz="0" w:space="0" w:color="auto"/>
          <w:lang w:val="pl-PL" w:eastAsia="pl-PL"/>
        </w:rPr>
        <w:instrText>ADDIN CSL_CITATION {"citationItems":[{"id":"ITEM-1","itemData":{"DOI":"10.1056/NEJMoa012908","ISSN":"00284793","PMID":"12023994","abstract":"Background: Weight loss causes changes in appetite and energy expenditure that promote weight regain. Ghrelin is a hormone that increases food intake in rodents and humans. If circulating ghrelin participates in the adaptive response to weight loss, its levels should rise with dieting. Because ghrelin is produced primarily by the stomach, weight loss after gastric bypass surgery may be accompanied by impaired ghrelin secretion. Methods: We determined the 24-hour plasma ghrelin profiles, body composition, insulin levels, leptin levels, and insulin sensitivity in 13 obese subjects before and after a six-month dietary program for weight loss. The 24-hour ghrelin profiles were also determined in 5 subjects who had lost weight after gastric bypass and 10 normal-weight controls; 5 of the 13 obese subjects who participated in the dietary program were matched to the subjects in the gastric bypass group and served as obese controls. Results: Plasma ghrelin levels rose sharply shortly before and fell shortly after every meal. A diet-induced weight loss of 17 percent of initial body weight was associated with a 24 percent increase in the area under the curve for the 24-hour ghrelin profile (P=0.006). In contrast, despite a 36 percent weight loss after gastric bypass, the area under the curve for the ghrelin profile in the gastric-bypass group was 77 percent lower than in normal-weight controls (P&lt;0.001) and 72 percent lower than in matched obese controls (P=0.01). The normal, meal-related fluctuations and diurnal rhythm of the ghrelin level were absent after gastric bypass. Conclusions: The increase in the plasma ghrelin level with diet-induced weight loss is consistent with the hypothesis that ghrelin has a role in the longterm regulation of body weight. Gastric bypass is associated with markedly suppressed ghrelin levels, possibly contributing to the weight-reducing effect of the procedure. Copyright © 2002 Massachusetts Medical Society.","author":[{"dropping-particle":"","family":"Cummings","given":"David E.","non-dropping-particle":"","parse-names":false,"suffix":""},{"dropping-particle":"","family":"Weigle","given":"David S.","non-dropping-particle":"","parse-names":false,"suffix":""},{"dropping-particle":"","family":"Scott Frayo","given":"R.","non-dropping-particle":"","parse-names":false,"suffix":""},{"dropping-particle":"","family":"Breen","given":"Patricia A.","non-dropping-particle":"","parse-names":false,"suffix":""},{"dropping-particle":"","family":"Ma","given":"Marina K.","non-dropping-particle":"","parse-names":false,"suffix":""},{"dropping-particle":"","family":"Patchen Dellinger","given":"E.","non-dropping-particle":"","parse-names":false,"suffix":""},{"dropping-particle":"","family":"Purnell","given":"Jonathan Q.","non-dropping-particle":"","parse-names":false,"suffix":""}],"container-title":"New England Journal of Medicine","id":"ITEM-1","issue":"21","issued":{"date-parts":[["2002"]]},"page":"1623-1630","title":"Plasma ghrelin levels after diet-induced weight loss or gastric bypass surgery","type":"article-journal","volume":"346"},"uris":["http://www.mendeley.com/documents/?uuid=017e0fb6-445e-4b13-b107-9191af0736c1"]}],"mendeley":{"formattedCitation":"(204)","plainTextFormattedCitation":"(204)","previouslyFormattedCitation":"(204)"},"properties":{"noteIndex":0},"schema":"https://github.com/citation-style-language/schema/raw/master/csl-citation.json"}</w:instrText>
      </w:r>
      <w:r w:rsidRPr="00154E63">
        <w:rPr>
          <w:rFonts w:eastAsia="Calibri" w:hAnsi="Times New Roman" w:cs="Times New Roman"/>
          <w:color w:val="auto"/>
          <w:szCs w:val="20"/>
          <w:bdr w:val="none" w:sz="0" w:space="0" w:color="auto"/>
          <w:lang w:val="pl-PL" w:eastAsia="pl-PL"/>
        </w:rPr>
        <w:fldChar w:fldCharType="separate"/>
      </w:r>
      <w:r w:rsidRPr="00154E63">
        <w:rPr>
          <w:rFonts w:eastAsia="Calibri" w:hAnsi="Times New Roman" w:cs="Times New Roman"/>
          <w:noProof/>
          <w:color w:val="auto"/>
          <w:szCs w:val="20"/>
          <w:bdr w:val="none" w:sz="0" w:space="0" w:color="auto"/>
          <w:lang w:val="pl-PL" w:eastAsia="pl-PL"/>
        </w:rPr>
        <w:t>(204)</w:t>
      </w:r>
      <w:r w:rsidRPr="00154E63">
        <w:rPr>
          <w:rFonts w:eastAsia="Calibri" w:hAnsi="Times New Roman" w:cs="Times New Roman"/>
          <w:color w:val="auto"/>
          <w:szCs w:val="20"/>
          <w:bdr w:val="none" w:sz="0" w:space="0" w:color="auto"/>
          <w:lang w:val="pl-PL" w:eastAsia="pl-PL"/>
        </w:rPr>
        <w:fldChar w:fldCharType="end"/>
      </w:r>
      <w:r w:rsidRPr="00154E63">
        <w:rPr>
          <w:rFonts w:eastAsia="Calibri" w:hAnsi="Times New Roman" w:cs="Times New Roman"/>
          <w:color w:val="auto"/>
          <w:szCs w:val="20"/>
          <w:bdr w:val="none" w:sz="0" w:space="0" w:color="auto"/>
          <w:lang w:val="pl-PL" w:eastAsia="pl-PL"/>
        </w:rPr>
        <w:t xml:space="preserve">. </w:t>
      </w:r>
    </w:p>
    <w:p w14:paraId="4A2238BA" w14:textId="1CFE9C60"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Trudno natomiast dyskutować z doniesieniami światowymi odnośnie wpływu odsysania tłuszczu na poziom greliny, ponieważ</w:t>
      </w:r>
      <w:r w:rsidR="00E656C9">
        <w:rPr>
          <w:rFonts w:eastAsia="Calibri" w:hAnsi="Times New Roman" w:cs="Times New Roman"/>
          <w:color w:val="auto"/>
          <w:szCs w:val="20"/>
          <w:bdr w:val="none" w:sz="0" w:space="0" w:color="auto"/>
          <w:lang w:val="pl-PL" w:eastAsia="pl-PL"/>
        </w:rPr>
        <w:t xml:space="preserve"> takie</w:t>
      </w:r>
      <w:r w:rsidRPr="00154E63">
        <w:rPr>
          <w:rFonts w:eastAsia="Calibri" w:hAnsi="Times New Roman" w:cs="Times New Roman"/>
          <w:color w:val="auto"/>
          <w:szCs w:val="20"/>
          <w:bdr w:val="none" w:sz="0" w:space="0" w:color="auto"/>
          <w:lang w:val="pl-PL" w:eastAsia="pl-PL"/>
        </w:rPr>
        <w:t xml:space="preserve"> dane literaturowe praktycznie nie istnieją. Jedyną dostępną w literaturze publikacją podnoszącą problem wpływu liposukcji na koncentrację greliny u ludzi jest praca zespołu Geliebter</w:t>
      </w:r>
      <w:r w:rsidR="00E656C9">
        <w:rPr>
          <w:rFonts w:eastAsia="Calibri" w:hAnsi="Times New Roman" w:cs="Times New Roman"/>
          <w:color w:val="auto"/>
          <w:szCs w:val="20"/>
          <w:bdr w:val="none" w:sz="0" w:space="0" w:color="auto"/>
          <w:lang w:val="pl-PL" w:eastAsia="pl-PL"/>
        </w:rPr>
        <w:t>a</w:t>
      </w:r>
      <w:r w:rsidRPr="00154E63">
        <w:rPr>
          <w:rFonts w:eastAsia="Calibri" w:hAnsi="Times New Roman" w:cs="Times New Roman"/>
          <w:color w:val="auto"/>
          <w:szCs w:val="20"/>
          <w:bdr w:val="none" w:sz="0" w:space="0" w:color="auto"/>
          <w:lang w:val="pl-PL" w:eastAsia="pl-PL"/>
        </w:rPr>
        <w:t xml:space="preserve"> i wsp</w:t>
      </w:r>
      <w:r w:rsidR="00EE464D">
        <w:rPr>
          <w:rFonts w:eastAsia="Calibri" w:hAnsi="Times New Roman" w:cs="Times New Roman"/>
          <w:color w:val="auto"/>
          <w:szCs w:val="20"/>
          <w:bdr w:val="none" w:sz="0" w:space="0" w:color="auto"/>
          <w:lang w:val="pl-PL" w:eastAsia="pl-PL"/>
        </w:rPr>
        <w:t>ółpracowni</w:t>
      </w:r>
      <w:r w:rsidR="00E656C9">
        <w:rPr>
          <w:rFonts w:eastAsia="Calibri" w:hAnsi="Times New Roman" w:cs="Times New Roman"/>
          <w:color w:val="auto"/>
          <w:szCs w:val="20"/>
          <w:bdr w:val="none" w:sz="0" w:space="0" w:color="auto"/>
          <w:lang w:val="pl-PL" w:eastAsia="pl-PL"/>
        </w:rPr>
        <w:t>ków</w:t>
      </w:r>
      <w:r w:rsidRPr="00154E63">
        <w:rPr>
          <w:rFonts w:eastAsia="Calibri" w:hAnsi="Times New Roman" w:cs="Times New Roman"/>
          <w:color w:val="auto"/>
          <w:szCs w:val="20"/>
          <w:bdr w:val="none" w:sz="0" w:space="0" w:color="auto"/>
          <w:lang w:val="pl-PL" w:eastAsia="pl-PL"/>
        </w:rPr>
        <w:t xml:space="preserve"> z 2015</w:t>
      </w:r>
      <w:r w:rsidR="00EE464D">
        <w:rPr>
          <w:rFonts w:eastAsia="Calibri" w:hAnsi="Times New Roman" w:cs="Times New Roman"/>
          <w:color w:val="auto"/>
          <w:szCs w:val="20"/>
          <w:bdr w:val="none" w:sz="0" w:space="0" w:color="auto"/>
          <w:lang w:val="pl-PL" w:eastAsia="pl-PL"/>
        </w:rPr>
        <w:t xml:space="preserve"> </w:t>
      </w:r>
      <w:r w:rsidRPr="00154E63">
        <w:rPr>
          <w:rFonts w:eastAsia="Calibri" w:hAnsi="Times New Roman" w:cs="Times New Roman"/>
          <w:color w:val="auto"/>
          <w:szCs w:val="20"/>
          <w:bdr w:val="none" w:sz="0" w:space="0" w:color="auto"/>
          <w:lang w:val="pl-PL" w:eastAsia="pl-PL"/>
        </w:rPr>
        <w:t>r</w:t>
      </w:r>
      <w:r w:rsidR="00EE464D">
        <w:rPr>
          <w:rFonts w:eastAsia="Calibri" w:hAnsi="Times New Roman" w:cs="Times New Roman"/>
          <w:color w:val="auto"/>
          <w:szCs w:val="20"/>
          <w:bdr w:val="none" w:sz="0" w:space="0" w:color="auto"/>
          <w:lang w:val="pl-PL" w:eastAsia="pl-PL"/>
        </w:rPr>
        <w:t>oku</w:t>
      </w:r>
      <w:r w:rsidR="00E656C9">
        <w:rPr>
          <w:rFonts w:eastAsia="Calibri" w:hAnsi="Times New Roman" w:cs="Times New Roman"/>
          <w:color w:val="auto"/>
          <w:szCs w:val="20"/>
          <w:bdr w:val="none" w:sz="0" w:space="0" w:color="auto"/>
          <w:lang w:val="pl-PL" w:eastAsia="pl-PL"/>
        </w:rPr>
        <w:t>. A</w:t>
      </w:r>
      <w:r w:rsidRPr="00154E63">
        <w:rPr>
          <w:rFonts w:eastAsia="Calibri" w:hAnsi="Times New Roman" w:cs="Times New Roman"/>
          <w:color w:val="auto"/>
          <w:szCs w:val="20"/>
          <w:bdr w:val="none" w:sz="0" w:space="0" w:color="auto"/>
          <w:lang w:val="pl-PL" w:eastAsia="pl-PL"/>
        </w:rPr>
        <w:t>utorzy donoszą</w:t>
      </w:r>
      <w:r w:rsidR="00E656C9">
        <w:rPr>
          <w:rFonts w:eastAsia="Calibri" w:hAnsi="Times New Roman" w:cs="Times New Roman"/>
          <w:color w:val="auto"/>
          <w:szCs w:val="20"/>
          <w:bdr w:val="none" w:sz="0" w:space="0" w:color="auto"/>
          <w:lang w:val="pl-PL" w:eastAsia="pl-PL"/>
        </w:rPr>
        <w:t xml:space="preserve"> w niej</w:t>
      </w:r>
      <w:r w:rsidRPr="00154E63">
        <w:rPr>
          <w:rFonts w:eastAsia="Calibri" w:hAnsi="Times New Roman" w:cs="Times New Roman"/>
          <w:color w:val="auto"/>
          <w:szCs w:val="20"/>
          <w:bdr w:val="none" w:sz="0" w:space="0" w:color="auto"/>
          <w:lang w:val="pl-PL" w:eastAsia="pl-PL"/>
        </w:rPr>
        <w:t xml:space="preserve"> o wzro</w:t>
      </w:r>
      <w:r w:rsidR="00E656C9">
        <w:rPr>
          <w:rFonts w:eastAsia="Calibri" w:hAnsi="Times New Roman" w:cs="Times New Roman"/>
          <w:color w:val="auto"/>
          <w:szCs w:val="20"/>
          <w:bdr w:val="none" w:sz="0" w:space="0" w:color="auto"/>
          <w:lang w:val="pl-PL" w:eastAsia="pl-PL"/>
        </w:rPr>
        <w:t>ście</w:t>
      </w:r>
      <w:r w:rsidRPr="00154E63">
        <w:rPr>
          <w:rFonts w:eastAsia="Calibri" w:hAnsi="Times New Roman" w:cs="Times New Roman"/>
          <w:color w:val="auto"/>
          <w:szCs w:val="20"/>
          <w:bdr w:val="none" w:sz="0" w:space="0" w:color="auto"/>
          <w:lang w:val="pl-PL" w:eastAsia="pl-PL"/>
        </w:rPr>
        <w:t xml:space="preserve"> stężenia greliny po zabiegu liposukcji przeprowadzonej na 9 pacjentkach nieznacznie otyłych </w:t>
      </w:r>
      <w:r w:rsidRPr="00154E63">
        <w:rPr>
          <w:rFonts w:eastAsia="Calibri" w:hAnsi="Times New Roman" w:cs="Times New Roman"/>
          <w:color w:val="auto"/>
          <w:szCs w:val="20"/>
          <w:bdr w:val="none" w:sz="0" w:space="0" w:color="auto"/>
          <w:lang w:val="pl-PL" w:eastAsia="pl-PL"/>
        </w:rPr>
        <w:fldChar w:fldCharType="begin" w:fldLock="1"/>
      </w:r>
      <w:r w:rsidRPr="00154E63">
        <w:rPr>
          <w:rFonts w:eastAsia="Calibri" w:hAnsi="Times New Roman" w:cs="Times New Roman"/>
          <w:color w:val="auto"/>
          <w:szCs w:val="20"/>
          <w:bdr w:val="none" w:sz="0" w:space="0" w:color="auto"/>
          <w:lang w:val="pl-PL" w:eastAsia="pl-PL"/>
        </w:rPr>
        <w:instrText>ADDIN CSL_CITATION {"citationItems":[{"id":"ITEM-1","itemData":{"DOI":"10.15436/2376-0494.15.032","abstract":"BACKGROUND: Liposuction can remove a substantial amount of body fat. We investigated the effects of liposuction of large volumes of fat on anthropometrics, body composition (BIA), metabolic hormones, and psychological measures in overweight/obese women. To our knowledge, this is the first study to examine both physiological and psychological changes following liposuction of large volumes of fat in humans. METHOD: Nine premenopausal healthy overweight/obese women (age = 35.9 +/- 7.1 SD, weight = 84.4 kg +/- 13.6, BMI = 29.9 kg/m2 +/- 2.9) underwent liposuction, removing 3.92 kg +/- 1.04 SD of fat. Following an overnight fast, height, weight, waist, and hip circumferences were measured at baseline (one week pre-surgery) and post-surgery (wk 1,4,12). Blood samples were drawn for fasting concentrations of glucose, insulin, leptin, and ghrelin. The Body Shape Questionnaire (BSQ), Body Dysmorphic Disorder (BDD) Examination Self-Report (BDDE-SR), and Zung Self-Rating Depression Scale (ZDS) were administered. RESULTS: Body weight, BMI, waist circumference, and body fat consistently decreased over time (p &lt; .05). Glucose did not change significantly, but insulin decreased from wk 1 to wk 12 (p &lt; .05). Leptin decreased from baseline to wk 1 (p = .01); ghrelin increased but not significantly. Changes in body fat and waist circumference (baseline to wk 1) correlated positively with changes in insulin during that period, and correlated inversely with changes in ghrelin (p &lt; .05). BSQ scores decreased significantly over time (p = .004), but scores for BDDE-SR (p = .10) and ZDS (p = .24) did not change significantly. CONCLUSION: Liposuction led to significant decreases in body weight and fat, waist circumference, and leptin levels. Changes in body fat and waist circumference correlated with concurrent changes in the adipose-related hormones, insulin and ghrelin (baseline to wk 1), and body shape perception improved. Thus, besides the obvious cosmetic effects, liposuction led to several positive body composition, hormonal, and psychological changes.","author":[{"dropping-particle":"","family":"","given":"","non-dropping-particle":"","parse-names":false,"suffix":""},{"dropping-particle":"","family":"Geliebter","given":"Allan","non-dropping-particle":"","parse-names":false,"suffix":""}],"container-title":"Journal of Diabetes and Obesity","id":"ITEM-1","issue":"4","issued":{"date-parts":[["2015"]]},"page":"1-7","title":"Physiological and psychological changes following liposuction of large volumes of fat in overweight and obese women","type":"article-journal","volume":"2"},"uris":["http://www.mendeley.com/documents/?uuid=eff2c6a1-eb8b-47a6-9a74-9ac978fc38c2"]}],"mendeley":{"formattedCitation":"(205)","plainTextFormattedCitation":"(205)"},"properties":{"noteIndex":0},"schema":"https://github.com/citation-style-language/schema/raw/master/csl-citation.json"}</w:instrText>
      </w:r>
      <w:r w:rsidRPr="00154E63">
        <w:rPr>
          <w:rFonts w:eastAsia="Calibri" w:hAnsi="Times New Roman" w:cs="Times New Roman"/>
          <w:color w:val="auto"/>
          <w:szCs w:val="20"/>
          <w:bdr w:val="none" w:sz="0" w:space="0" w:color="auto"/>
          <w:lang w:val="pl-PL" w:eastAsia="pl-PL"/>
        </w:rPr>
        <w:fldChar w:fldCharType="separate"/>
      </w:r>
      <w:r w:rsidRPr="00154E63">
        <w:rPr>
          <w:rFonts w:eastAsia="Calibri" w:hAnsi="Times New Roman" w:cs="Times New Roman"/>
          <w:noProof/>
          <w:color w:val="auto"/>
          <w:szCs w:val="20"/>
          <w:bdr w:val="none" w:sz="0" w:space="0" w:color="auto"/>
          <w:lang w:val="pl-PL" w:eastAsia="pl-PL"/>
        </w:rPr>
        <w:t>(205)</w:t>
      </w:r>
      <w:r w:rsidRPr="00154E63">
        <w:rPr>
          <w:rFonts w:eastAsia="Calibri" w:hAnsi="Times New Roman" w:cs="Times New Roman"/>
          <w:color w:val="auto"/>
          <w:szCs w:val="20"/>
          <w:bdr w:val="none" w:sz="0" w:space="0" w:color="auto"/>
          <w:lang w:val="pl-PL" w:eastAsia="pl-PL"/>
        </w:rPr>
        <w:fldChar w:fldCharType="end"/>
      </w:r>
      <w:r w:rsidR="00EE464D">
        <w:rPr>
          <w:rFonts w:eastAsia="Calibri" w:hAnsi="Times New Roman" w:cs="Times New Roman"/>
          <w:color w:val="auto"/>
          <w:szCs w:val="20"/>
          <w:bdr w:val="none" w:sz="0" w:space="0" w:color="auto"/>
          <w:lang w:val="pl-PL" w:eastAsia="pl-PL"/>
        </w:rPr>
        <w:t>.</w:t>
      </w:r>
    </w:p>
    <w:p w14:paraId="43E74293"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val="pl-PL" w:eastAsia="pl-PL"/>
        </w:rPr>
      </w:pPr>
    </w:p>
    <w:p w14:paraId="19F1EBE1" w14:textId="3A87B59E" w:rsidR="00154E63" w:rsidRPr="00154E63" w:rsidRDefault="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b/>
          <w:bCs/>
          <w:color w:val="auto"/>
          <w:szCs w:val="20"/>
          <w:u w:val="single"/>
          <w:bdr w:val="none" w:sz="0" w:space="0" w:color="auto"/>
          <w:lang w:val="pl-PL" w:eastAsia="pl-PL"/>
        </w:rPr>
        <w:t>W podsumowaniu:</w:t>
      </w:r>
      <w:r w:rsidRPr="00154E63">
        <w:rPr>
          <w:rFonts w:eastAsia="Calibri" w:hAnsi="Times New Roman" w:cs="Times New Roman"/>
          <w:color w:val="auto"/>
          <w:szCs w:val="20"/>
          <w:bdr w:val="none" w:sz="0" w:space="0" w:color="auto"/>
          <w:lang w:val="pl-PL" w:eastAsia="pl-PL"/>
        </w:rPr>
        <w:t xml:space="preserve"> Zestawienie wyników uzyskanych podczas realizacji niniejszej dysertacji doktorskiej oraz analizy danych literaturowych jednoznacznie wskazuje, że zabieg liposukcji może odgrywać istotną rolę w regulacji metabolizmu osób z nadwagą. Ponadto przewaga danych literaturowych mówiących o pozytywnym wpływie tego typu zabiegów na poprawę metabolizmu w otyłości pozwala stwierdzić, że liposukcja może </w:t>
      </w:r>
      <w:r w:rsidR="005162F6">
        <w:rPr>
          <w:rFonts w:eastAsia="Calibri" w:hAnsi="Times New Roman" w:cs="Times New Roman"/>
          <w:color w:val="auto"/>
          <w:szCs w:val="20"/>
          <w:bdr w:val="none" w:sz="0" w:space="0" w:color="auto"/>
          <w:lang w:val="pl-PL" w:eastAsia="pl-PL"/>
        </w:rPr>
        <w:t>wspomagać</w:t>
      </w:r>
      <w:r w:rsidRPr="00154E63">
        <w:rPr>
          <w:rFonts w:eastAsia="Calibri" w:hAnsi="Times New Roman" w:cs="Times New Roman"/>
          <w:color w:val="auto"/>
          <w:szCs w:val="20"/>
          <w:bdr w:val="none" w:sz="0" w:space="0" w:color="auto"/>
          <w:lang w:val="pl-PL" w:eastAsia="pl-PL"/>
        </w:rPr>
        <w:t xml:space="preserve"> leczenie otyłości</w:t>
      </w:r>
      <w:r w:rsidR="005162F6">
        <w:rPr>
          <w:rFonts w:eastAsia="Calibri" w:hAnsi="Times New Roman" w:cs="Times New Roman"/>
          <w:color w:val="auto"/>
          <w:szCs w:val="20"/>
          <w:bdr w:val="none" w:sz="0" w:space="0" w:color="auto"/>
          <w:lang w:val="pl-PL" w:eastAsia="pl-PL"/>
        </w:rPr>
        <w:t>,</w:t>
      </w:r>
      <w:r w:rsidRPr="00154E63">
        <w:rPr>
          <w:rFonts w:eastAsia="Calibri" w:hAnsi="Times New Roman" w:cs="Times New Roman"/>
          <w:color w:val="auto"/>
          <w:szCs w:val="20"/>
          <w:bdr w:val="none" w:sz="0" w:space="0" w:color="auto"/>
          <w:lang w:val="pl-PL" w:eastAsia="pl-PL"/>
        </w:rPr>
        <w:t xml:space="preserve"> jak również</w:t>
      </w:r>
      <w:r w:rsidR="005162F6">
        <w:rPr>
          <w:rFonts w:eastAsia="Calibri" w:hAnsi="Times New Roman" w:cs="Times New Roman"/>
          <w:color w:val="auto"/>
          <w:szCs w:val="20"/>
          <w:bdr w:val="none" w:sz="0" w:space="0" w:color="auto"/>
          <w:lang w:val="pl-PL" w:eastAsia="pl-PL"/>
        </w:rPr>
        <w:t xml:space="preserve"> takich</w:t>
      </w:r>
      <w:r w:rsidRPr="00154E63">
        <w:rPr>
          <w:rFonts w:eastAsia="Calibri" w:hAnsi="Times New Roman" w:cs="Times New Roman"/>
          <w:color w:val="auto"/>
          <w:szCs w:val="20"/>
          <w:bdr w:val="none" w:sz="0" w:space="0" w:color="auto"/>
          <w:lang w:val="pl-PL" w:eastAsia="pl-PL"/>
        </w:rPr>
        <w:t xml:space="preserve"> zaburzeń jak insulinooporność czy zespół metaboliczny. Jednakże niezwykle istotnym wydaje się podkreślenie faktu, że liposukcja nie może być postrzegana </w:t>
      </w:r>
      <w:r w:rsidR="005162F6">
        <w:rPr>
          <w:rFonts w:eastAsia="Calibri" w:hAnsi="Times New Roman" w:cs="Times New Roman"/>
          <w:color w:val="auto"/>
          <w:szCs w:val="20"/>
          <w:bdr w:val="none" w:sz="0" w:space="0" w:color="auto"/>
          <w:lang w:val="pl-PL" w:eastAsia="pl-PL"/>
        </w:rPr>
        <w:t>jako</w:t>
      </w:r>
      <w:r w:rsidRPr="00154E63">
        <w:rPr>
          <w:rFonts w:eastAsia="Calibri" w:hAnsi="Times New Roman" w:cs="Times New Roman"/>
          <w:color w:val="auto"/>
          <w:szCs w:val="20"/>
          <w:bdr w:val="none" w:sz="0" w:space="0" w:color="auto"/>
          <w:lang w:val="pl-PL" w:eastAsia="pl-PL"/>
        </w:rPr>
        <w:t xml:space="preserve"> „</w:t>
      </w:r>
      <w:r w:rsidR="005162F6">
        <w:rPr>
          <w:rFonts w:eastAsia="Calibri" w:hAnsi="Times New Roman" w:cs="Times New Roman"/>
          <w:color w:val="auto"/>
          <w:szCs w:val="20"/>
          <w:bdr w:val="none" w:sz="0" w:space="0" w:color="auto"/>
          <w:lang w:val="pl-PL" w:eastAsia="pl-PL"/>
        </w:rPr>
        <w:t>droga na skróty</w:t>
      </w:r>
      <w:r w:rsidRPr="00154E63">
        <w:rPr>
          <w:rFonts w:eastAsia="Calibri" w:hAnsi="Times New Roman" w:cs="Times New Roman"/>
          <w:color w:val="auto"/>
          <w:szCs w:val="20"/>
          <w:bdr w:val="none" w:sz="0" w:space="0" w:color="auto"/>
          <w:lang w:val="pl-PL" w:eastAsia="pl-PL"/>
        </w:rPr>
        <w:t>” rozwiąz</w:t>
      </w:r>
      <w:r w:rsidR="005162F6">
        <w:rPr>
          <w:rFonts w:eastAsia="Calibri" w:hAnsi="Times New Roman" w:cs="Times New Roman"/>
          <w:color w:val="auto"/>
          <w:szCs w:val="20"/>
          <w:bdr w:val="none" w:sz="0" w:space="0" w:color="auto"/>
          <w:lang w:val="pl-PL" w:eastAsia="pl-PL"/>
        </w:rPr>
        <w:t>yw</w:t>
      </w:r>
      <w:r w:rsidRPr="00154E63">
        <w:rPr>
          <w:rFonts w:eastAsia="Calibri" w:hAnsi="Times New Roman" w:cs="Times New Roman"/>
          <w:color w:val="auto"/>
          <w:szCs w:val="20"/>
          <w:bdr w:val="none" w:sz="0" w:space="0" w:color="auto"/>
          <w:lang w:val="pl-PL" w:eastAsia="pl-PL"/>
        </w:rPr>
        <w:t>ania problemów metabolicznych związanych z</w:t>
      </w:r>
      <w:r w:rsidR="005162F6">
        <w:rPr>
          <w:rFonts w:eastAsia="Calibri" w:hAnsi="Times New Roman" w:cs="Times New Roman"/>
          <w:color w:val="auto"/>
          <w:szCs w:val="20"/>
          <w:bdr w:val="none" w:sz="0" w:space="0" w:color="auto"/>
          <w:lang w:val="pl-PL" w:eastAsia="pl-PL"/>
        </w:rPr>
        <w:t> </w:t>
      </w:r>
      <w:r w:rsidRPr="00154E63">
        <w:rPr>
          <w:rFonts w:eastAsia="Calibri" w:hAnsi="Times New Roman" w:cs="Times New Roman"/>
          <w:color w:val="auto"/>
          <w:szCs w:val="20"/>
          <w:bdr w:val="none" w:sz="0" w:space="0" w:color="auto"/>
          <w:lang w:val="pl-PL" w:eastAsia="pl-PL"/>
        </w:rPr>
        <w:t>nadmiernym nagromadzeniem tkanki tłuszczowej, ale może być przydatna w leczeniu interdyscyplinarnym tych zaburzeń. Co najważniejsze jednak zarówno dane literaturowe</w:t>
      </w:r>
      <w:r w:rsidR="005162F6">
        <w:rPr>
          <w:rFonts w:eastAsia="Calibri" w:hAnsi="Times New Roman" w:cs="Times New Roman"/>
          <w:color w:val="auto"/>
          <w:szCs w:val="20"/>
          <w:bdr w:val="none" w:sz="0" w:space="0" w:color="auto"/>
          <w:lang w:val="pl-PL" w:eastAsia="pl-PL"/>
        </w:rPr>
        <w:t>,</w:t>
      </w:r>
      <w:r w:rsidRPr="00154E63">
        <w:rPr>
          <w:rFonts w:eastAsia="Calibri" w:hAnsi="Times New Roman" w:cs="Times New Roman"/>
          <w:color w:val="auto"/>
          <w:szCs w:val="20"/>
          <w:bdr w:val="none" w:sz="0" w:space="0" w:color="auto"/>
          <w:lang w:val="pl-PL" w:eastAsia="pl-PL"/>
        </w:rPr>
        <w:t xml:space="preserve"> jak i</w:t>
      </w:r>
      <w:r w:rsidR="005162F6">
        <w:rPr>
          <w:rFonts w:eastAsia="Calibri" w:hAnsi="Times New Roman" w:cs="Times New Roman"/>
          <w:color w:val="auto"/>
          <w:szCs w:val="20"/>
          <w:bdr w:val="none" w:sz="0" w:space="0" w:color="auto"/>
          <w:lang w:val="pl-PL" w:eastAsia="pl-PL"/>
        </w:rPr>
        <w:t> </w:t>
      </w:r>
      <w:r w:rsidRPr="00154E63">
        <w:rPr>
          <w:rFonts w:eastAsia="Calibri" w:hAnsi="Times New Roman" w:cs="Times New Roman"/>
          <w:color w:val="auto"/>
          <w:szCs w:val="20"/>
          <w:bdr w:val="none" w:sz="0" w:space="0" w:color="auto"/>
          <w:lang w:val="pl-PL" w:eastAsia="pl-PL"/>
        </w:rPr>
        <w:t xml:space="preserve">wyniki moich badań nie pokazały negatywnego wpływu zabiegu liposukcji na metabolizm. </w:t>
      </w:r>
    </w:p>
    <w:p w14:paraId="70F2CE7B" w14:textId="6BCF93D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lastRenderedPageBreak/>
        <w:t xml:space="preserve">Ponadto </w:t>
      </w:r>
      <w:bookmarkStart w:id="177" w:name="_Hlk19391575"/>
      <w:r w:rsidRPr="00154E63">
        <w:rPr>
          <w:rFonts w:eastAsia="Calibri" w:hAnsi="Times New Roman" w:cs="Times New Roman"/>
          <w:color w:val="auto"/>
          <w:szCs w:val="20"/>
          <w:bdr w:val="none" w:sz="0" w:space="0" w:color="auto"/>
          <w:lang w:val="pl-PL" w:eastAsia="pl-PL"/>
        </w:rPr>
        <w:t>dane uzyskane podczas realizacji pracy wykazały, że rezultaty zabiegu z</w:t>
      </w:r>
      <w:r w:rsidR="005162F6">
        <w:rPr>
          <w:rFonts w:eastAsia="Calibri" w:hAnsi="Times New Roman" w:cs="Times New Roman"/>
          <w:color w:val="auto"/>
          <w:szCs w:val="20"/>
          <w:bdr w:val="none" w:sz="0" w:space="0" w:color="auto"/>
          <w:lang w:val="pl-PL" w:eastAsia="pl-PL"/>
        </w:rPr>
        <w:t> </w:t>
      </w:r>
      <w:r w:rsidRPr="00154E63">
        <w:rPr>
          <w:rFonts w:eastAsia="Calibri" w:hAnsi="Times New Roman" w:cs="Times New Roman"/>
          <w:color w:val="auto"/>
          <w:szCs w:val="20"/>
          <w:bdr w:val="none" w:sz="0" w:space="0" w:color="auto"/>
          <w:lang w:val="pl-PL" w:eastAsia="pl-PL"/>
        </w:rPr>
        <w:t xml:space="preserve">wykorzystaniem systemu ultradźwiękowego VASER są analogiczne do </w:t>
      </w:r>
      <w:r w:rsidR="005162F6">
        <w:rPr>
          <w:rFonts w:eastAsia="Calibri" w:hAnsi="Times New Roman" w:cs="Times New Roman"/>
          <w:color w:val="auto"/>
          <w:szCs w:val="20"/>
          <w:bdr w:val="none" w:sz="0" w:space="0" w:color="auto"/>
          <w:lang w:val="pl-PL" w:eastAsia="pl-PL"/>
        </w:rPr>
        <w:t>tych,</w:t>
      </w:r>
      <w:r w:rsidRPr="00154E63">
        <w:rPr>
          <w:rFonts w:eastAsia="Calibri" w:hAnsi="Times New Roman" w:cs="Times New Roman"/>
          <w:color w:val="auto"/>
          <w:szCs w:val="20"/>
          <w:bdr w:val="none" w:sz="0" w:space="0" w:color="auto"/>
          <w:lang w:val="pl-PL" w:eastAsia="pl-PL"/>
        </w:rPr>
        <w:t xml:space="preserve"> uzyskanych </w:t>
      </w:r>
      <w:r w:rsidR="001572D9">
        <w:rPr>
          <w:rFonts w:eastAsia="Calibri" w:hAnsi="Times New Roman" w:cs="Times New Roman"/>
          <w:color w:val="auto"/>
          <w:szCs w:val="20"/>
          <w:bdr w:val="none" w:sz="0" w:space="0" w:color="auto"/>
          <w:lang w:val="pl-PL" w:eastAsia="pl-PL"/>
        </w:rPr>
        <w:t>przy</w:t>
      </w:r>
      <w:r w:rsidRPr="00154E63">
        <w:rPr>
          <w:rFonts w:eastAsia="Calibri" w:hAnsi="Times New Roman" w:cs="Times New Roman"/>
          <w:color w:val="auto"/>
          <w:szCs w:val="20"/>
          <w:bdr w:val="none" w:sz="0" w:space="0" w:color="auto"/>
          <w:lang w:val="pl-PL" w:eastAsia="pl-PL"/>
        </w:rPr>
        <w:t xml:space="preserve"> użyci</w:t>
      </w:r>
      <w:r w:rsidR="001572D9">
        <w:rPr>
          <w:rFonts w:eastAsia="Calibri" w:hAnsi="Times New Roman" w:cs="Times New Roman"/>
          <w:color w:val="auto"/>
          <w:szCs w:val="20"/>
          <w:bdr w:val="none" w:sz="0" w:space="0" w:color="auto"/>
          <w:lang w:val="pl-PL" w:eastAsia="pl-PL"/>
        </w:rPr>
        <w:t>u</w:t>
      </w:r>
      <w:r w:rsidRPr="00154E63">
        <w:rPr>
          <w:rFonts w:eastAsia="Calibri" w:hAnsi="Times New Roman" w:cs="Times New Roman"/>
          <w:color w:val="auto"/>
          <w:szCs w:val="20"/>
          <w:bdr w:val="none" w:sz="0" w:space="0" w:color="auto"/>
          <w:lang w:val="pl-PL" w:eastAsia="pl-PL"/>
        </w:rPr>
        <w:t xml:space="preserve"> tradycyjnych</w:t>
      </w:r>
      <w:r w:rsidR="001572D9">
        <w:rPr>
          <w:rFonts w:eastAsia="Calibri" w:hAnsi="Times New Roman" w:cs="Times New Roman"/>
          <w:color w:val="auto"/>
          <w:szCs w:val="20"/>
          <w:bdr w:val="none" w:sz="0" w:space="0" w:color="auto"/>
          <w:lang w:val="pl-PL" w:eastAsia="pl-PL"/>
        </w:rPr>
        <w:t xml:space="preserve"> dla tego zabiegu</w:t>
      </w:r>
      <w:r w:rsidRPr="00154E63">
        <w:rPr>
          <w:rFonts w:eastAsia="Calibri" w:hAnsi="Times New Roman" w:cs="Times New Roman"/>
          <w:color w:val="auto"/>
          <w:szCs w:val="20"/>
          <w:bdr w:val="none" w:sz="0" w:space="0" w:color="auto"/>
          <w:lang w:val="pl-PL" w:eastAsia="pl-PL"/>
        </w:rPr>
        <w:t xml:space="preserve"> metod. Na podstawie </w:t>
      </w:r>
      <w:r w:rsidR="001572D9">
        <w:rPr>
          <w:rFonts w:eastAsia="Calibri" w:hAnsi="Times New Roman" w:cs="Times New Roman"/>
          <w:color w:val="auto"/>
          <w:szCs w:val="20"/>
          <w:bdr w:val="none" w:sz="0" w:space="0" w:color="auto"/>
          <w:lang w:val="pl-PL" w:eastAsia="pl-PL"/>
        </w:rPr>
        <w:t>tych</w:t>
      </w:r>
      <w:r w:rsidRPr="00154E63">
        <w:rPr>
          <w:rFonts w:eastAsia="Calibri" w:hAnsi="Times New Roman" w:cs="Times New Roman"/>
          <w:color w:val="auto"/>
          <w:szCs w:val="20"/>
          <w:bdr w:val="none" w:sz="0" w:space="0" w:color="auto"/>
          <w:lang w:val="pl-PL" w:eastAsia="pl-PL"/>
        </w:rPr>
        <w:t xml:space="preserve"> wyników założyć możemy, że liposukcj</w:t>
      </w:r>
      <w:r w:rsidR="001572D9">
        <w:rPr>
          <w:rFonts w:eastAsia="Calibri" w:hAnsi="Times New Roman" w:cs="Times New Roman"/>
          <w:color w:val="auto"/>
          <w:szCs w:val="20"/>
          <w:bdr w:val="none" w:sz="0" w:space="0" w:color="auto"/>
          <w:lang w:val="pl-PL" w:eastAsia="pl-PL"/>
        </w:rPr>
        <w:t>a</w:t>
      </w:r>
      <w:r w:rsidRPr="00154E63">
        <w:rPr>
          <w:rFonts w:eastAsia="Calibri" w:hAnsi="Times New Roman" w:cs="Times New Roman"/>
          <w:color w:val="auto"/>
          <w:szCs w:val="20"/>
          <w:bdr w:val="none" w:sz="0" w:space="0" w:color="auto"/>
          <w:lang w:val="pl-PL" w:eastAsia="pl-PL"/>
        </w:rPr>
        <w:t xml:space="preserve"> ultradźwiękow</w:t>
      </w:r>
      <w:r w:rsidR="001572D9">
        <w:rPr>
          <w:rFonts w:eastAsia="Calibri" w:hAnsi="Times New Roman" w:cs="Times New Roman"/>
          <w:color w:val="auto"/>
          <w:szCs w:val="20"/>
          <w:bdr w:val="none" w:sz="0" w:space="0" w:color="auto"/>
          <w:lang w:val="pl-PL" w:eastAsia="pl-PL"/>
        </w:rPr>
        <w:t>a</w:t>
      </w:r>
      <w:r w:rsidRPr="00154E63">
        <w:rPr>
          <w:rFonts w:eastAsia="Calibri" w:hAnsi="Times New Roman" w:cs="Times New Roman"/>
          <w:color w:val="auto"/>
          <w:szCs w:val="20"/>
          <w:bdr w:val="none" w:sz="0" w:space="0" w:color="auto"/>
          <w:lang w:val="pl-PL" w:eastAsia="pl-PL"/>
        </w:rPr>
        <w:t xml:space="preserve"> może być wykorzystywan</w:t>
      </w:r>
      <w:r w:rsidR="001572D9">
        <w:rPr>
          <w:rFonts w:eastAsia="Calibri" w:hAnsi="Times New Roman" w:cs="Times New Roman"/>
          <w:color w:val="auto"/>
          <w:szCs w:val="20"/>
          <w:bdr w:val="none" w:sz="0" w:space="0" w:color="auto"/>
          <w:lang w:val="pl-PL" w:eastAsia="pl-PL"/>
        </w:rPr>
        <w:t>a</w:t>
      </w:r>
      <w:r w:rsidRPr="00154E63">
        <w:rPr>
          <w:rFonts w:eastAsia="Calibri" w:hAnsi="Times New Roman" w:cs="Times New Roman"/>
          <w:color w:val="auto"/>
          <w:szCs w:val="20"/>
          <w:bdr w:val="none" w:sz="0" w:space="0" w:color="auto"/>
          <w:lang w:val="pl-PL" w:eastAsia="pl-PL"/>
        </w:rPr>
        <w:t xml:space="preserve"> jako zabieg wspomagający leczenie otyłości i związanej z nią insulinoopornoś</w:t>
      </w:r>
      <w:bookmarkEnd w:id="177"/>
      <w:r w:rsidRPr="00154E63">
        <w:rPr>
          <w:rFonts w:eastAsia="Calibri" w:hAnsi="Times New Roman" w:cs="Times New Roman"/>
          <w:color w:val="auto"/>
          <w:szCs w:val="20"/>
          <w:bdr w:val="none" w:sz="0" w:space="0" w:color="auto"/>
          <w:lang w:val="pl-PL" w:eastAsia="pl-PL"/>
        </w:rPr>
        <w:t>ci.</w:t>
      </w:r>
    </w:p>
    <w:p w14:paraId="2DE84A48"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Cs w:val="20"/>
          <w:bdr w:val="none" w:sz="0" w:space="0" w:color="auto"/>
          <w:lang w:val="pl-PL" w:eastAsia="pl-PL"/>
        </w:rPr>
      </w:pPr>
    </w:p>
    <w:p w14:paraId="437680E6"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SimSun" w:hAnsi="Times New Roman" w:cs="Times New Roman"/>
          <w:b/>
          <w:color w:val="2E74B5"/>
          <w:sz w:val="32"/>
          <w:szCs w:val="32"/>
          <w:bdr w:val="none" w:sz="0" w:space="0" w:color="auto"/>
          <w:lang w:val="pl-PL" w:eastAsia="pl-PL"/>
        </w:rPr>
      </w:pPr>
      <w:r w:rsidRPr="00154E63">
        <w:rPr>
          <w:rFonts w:eastAsia="Calibri" w:hAnsi="Times New Roman" w:cs="Times New Roman"/>
          <w:color w:val="auto"/>
          <w:szCs w:val="20"/>
          <w:bdr w:val="none" w:sz="0" w:space="0" w:color="auto"/>
          <w:lang w:val="pl-PL" w:eastAsia="pl-PL"/>
        </w:rPr>
        <w:t xml:space="preserve"> </w:t>
      </w:r>
    </w:p>
    <w:p w14:paraId="343BE21B"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SimSun" w:hAnsi="Times New Roman" w:cs="Times New Roman"/>
          <w:b/>
          <w:color w:val="2E74B5"/>
          <w:sz w:val="32"/>
          <w:szCs w:val="32"/>
          <w:bdr w:val="none" w:sz="0" w:space="0" w:color="auto"/>
          <w:lang w:val="pl-PL" w:eastAsia="pl-PL"/>
        </w:rPr>
      </w:pPr>
    </w:p>
    <w:p w14:paraId="785DE485"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SimSun" w:hAnsi="Times New Roman" w:cs="Times New Roman"/>
          <w:b/>
          <w:color w:val="2E74B5"/>
          <w:sz w:val="32"/>
          <w:szCs w:val="32"/>
          <w:bdr w:val="none" w:sz="0" w:space="0" w:color="auto"/>
          <w:lang w:val="pl-PL" w:eastAsia="pl-PL"/>
        </w:rPr>
      </w:pPr>
      <w:r w:rsidRPr="00154E63">
        <w:rPr>
          <w:rFonts w:eastAsia="Calibri" w:hAnsi="Times New Roman" w:cs="Times New Roman"/>
          <w:color w:val="auto"/>
          <w:szCs w:val="20"/>
          <w:bdr w:val="none" w:sz="0" w:space="0" w:color="auto"/>
          <w:lang w:val="pl-PL" w:eastAsia="pl-PL"/>
        </w:rPr>
        <w:br w:type="page"/>
      </w:r>
    </w:p>
    <w:p w14:paraId="4514C3CB"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rPr>
          <w:rFonts w:eastAsia="SimSun" w:hAnsi="Times New Roman" w:cs="Times New Roman"/>
          <w:b/>
          <w:color w:val="2E74B5"/>
          <w:sz w:val="32"/>
          <w:szCs w:val="32"/>
          <w:bdr w:val="none" w:sz="0" w:space="0" w:color="auto"/>
          <w:lang w:val="pl-PL" w:eastAsia="pl-PL"/>
        </w:rPr>
      </w:pPr>
      <w:bookmarkStart w:id="178" w:name="_Toc41837137"/>
      <w:bookmarkStart w:id="179" w:name="_Toc59387126"/>
      <w:r w:rsidRPr="00154E63">
        <w:rPr>
          <w:rFonts w:eastAsia="SimSun" w:hAnsi="Times New Roman" w:cs="Times New Roman"/>
          <w:b/>
          <w:color w:val="2E74B5"/>
          <w:sz w:val="32"/>
          <w:szCs w:val="32"/>
          <w:bdr w:val="none" w:sz="0" w:space="0" w:color="auto"/>
          <w:lang w:val="pl-PL" w:eastAsia="pl-PL"/>
        </w:rPr>
        <w:lastRenderedPageBreak/>
        <w:t>Wnioski</w:t>
      </w:r>
      <w:bookmarkEnd w:id="178"/>
      <w:bookmarkEnd w:id="179"/>
    </w:p>
    <w:p w14:paraId="48A817CA"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jc w:val="both"/>
        <w:rPr>
          <w:rFonts w:eastAsia="Calibri" w:hAnsi="Times New Roman" w:cs="Times New Roman"/>
          <w:color w:val="auto"/>
          <w:szCs w:val="20"/>
          <w:bdr w:val="none" w:sz="0" w:space="0" w:color="auto"/>
          <w:lang w:val="pl-PL" w:eastAsia="pl-PL"/>
        </w:rPr>
      </w:pPr>
    </w:p>
    <w:p w14:paraId="73A58070" w14:textId="45642871" w:rsidR="00154E63" w:rsidRPr="00154E63" w:rsidRDefault="00154E63" w:rsidP="00154E6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contextualSpacing/>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U pacjentów z nadwagą liposukcja z zastosowaniem ultradźwiękowego systemu VASER przynosi korzyści krótko</w:t>
      </w:r>
      <w:r w:rsidR="00F86084">
        <w:rPr>
          <w:rFonts w:eastAsia="Calibri" w:hAnsi="Times New Roman" w:cs="Times New Roman"/>
          <w:color w:val="auto"/>
          <w:szCs w:val="20"/>
          <w:bdr w:val="none" w:sz="0" w:space="0" w:color="auto"/>
          <w:lang w:val="pl-PL" w:eastAsia="pl-PL"/>
        </w:rPr>
        <w:t>-</w:t>
      </w:r>
      <w:r w:rsidRPr="00154E63">
        <w:rPr>
          <w:rFonts w:eastAsia="Calibri" w:hAnsi="Times New Roman" w:cs="Times New Roman"/>
          <w:color w:val="auto"/>
          <w:szCs w:val="20"/>
          <w:bdr w:val="none" w:sz="0" w:space="0" w:color="auto"/>
          <w:lang w:val="pl-PL" w:eastAsia="pl-PL"/>
        </w:rPr>
        <w:t xml:space="preserve"> i długofalowe związane z obniżeniem insulinooporności i poprawą insulinowrażliwości.</w:t>
      </w:r>
    </w:p>
    <w:p w14:paraId="2F3D43A5" w14:textId="77777777" w:rsidR="00154E63" w:rsidRPr="00154E63" w:rsidRDefault="00154E63" w:rsidP="00154E6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contextualSpacing/>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 xml:space="preserve">Liposukcja metodą VASER Lipo wpływa pozytywnie na profil metaboliczny pacjentów z nadwagą poddanych temu zabiegowi, a jej długofalowym efektem jest obniżenie koncentracji triglicerydów i glukozy w surowicy krwi. </w:t>
      </w:r>
    </w:p>
    <w:p w14:paraId="5C58EDA0" w14:textId="77777777" w:rsidR="00154E63" w:rsidRPr="00154E63" w:rsidRDefault="00154E63" w:rsidP="00154E6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contextualSpacing/>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Efektem zabiegu liposukcji z wykorzystaniem systemu VASER są zmiany w profilu hormonalnym hormonów biorących udział w regulacji łaknienia i utrzymania równowagi energetycznej organizmu. Dowodem na to jest obniżenie stężenia leptyny, insuliny, greliny całkowitej i aktywnej przy jednoczesnym wzroście koncentracji adiponektyny.</w:t>
      </w:r>
    </w:p>
    <w:p w14:paraId="5AA1076A" w14:textId="5AE1FE0A" w:rsidR="00154E63" w:rsidRPr="00154E63" w:rsidRDefault="00154E63" w:rsidP="00154E63">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contextualSpacing/>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Liposukcja ultradźwiękowa z zastosowaniem systemu VASER</w:t>
      </w:r>
      <w:r w:rsidR="001572D9">
        <w:rPr>
          <w:rFonts w:eastAsia="Calibri" w:hAnsi="Times New Roman" w:cs="Times New Roman"/>
          <w:color w:val="auto"/>
          <w:szCs w:val="20"/>
          <w:bdr w:val="none" w:sz="0" w:space="0" w:color="auto"/>
          <w:lang w:val="pl-PL" w:eastAsia="pl-PL"/>
        </w:rPr>
        <w:t xml:space="preserve"> –</w:t>
      </w:r>
      <w:r w:rsidRPr="00154E63">
        <w:rPr>
          <w:rFonts w:eastAsia="Calibri" w:hAnsi="Times New Roman" w:cs="Times New Roman"/>
          <w:color w:val="auto"/>
          <w:szCs w:val="20"/>
          <w:bdr w:val="none" w:sz="0" w:space="0" w:color="auto"/>
          <w:lang w:val="pl-PL" w:eastAsia="pl-PL"/>
        </w:rPr>
        <w:t xml:space="preserve"> oprócz korzyści kosmetycznych</w:t>
      </w:r>
      <w:r w:rsidR="001572D9">
        <w:rPr>
          <w:rFonts w:eastAsia="Calibri" w:hAnsi="Times New Roman" w:cs="Times New Roman"/>
          <w:color w:val="auto"/>
          <w:szCs w:val="20"/>
          <w:bdr w:val="none" w:sz="0" w:space="0" w:color="auto"/>
          <w:lang w:val="pl-PL" w:eastAsia="pl-PL"/>
        </w:rPr>
        <w:t xml:space="preserve"> –</w:t>
      </w:r>
      <w:r w:rsidRPr="00154E63">
        <w:rPr>
          <w:rFonts w:eastAsia="Calibri" w:hAnsi="Times New Roman" w:cs="Times New Roman"/>
          <w:color w:val="auto"/>
          <w:szCs w:val="20"/>
          <w:bdr w:val="none" w:sz="0" w:space="0" w:color="auto"/>
          <w:lang w:val="pl-PL" w:eastAsia="pl-PL"/>
        </w:rPr>
        <w:t xml:space="preserve"> może stanowić bezpieczną metodę wspomagającą przywrócenie prawidłowego metabolizmu u pacjentów z podwyższonym BMI, którzy poddali się zabiegowi odsysania tłuszczu.</w:t>
      </w:r>
    </w:p>
    <w:p w14:paraId="7B81F935" w14:textId="77777777" w:rsidR="00154E63" w:rsidRPr="00154E63" w:rsidRDefault="00154E63" w:rsidP="00E950BF">
      <w:p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jc w:val="both"/>
        <w:rPr>
          <w:rFonts w:eastAsia="Calibri" w:hAnsi="Times New Roman" w:cs="Times New Roman"/>
          <w:color w:val="auto"/>
          <w:szCs w:val="20"/>
          <w:bdr w:val="none" w:sz="0" w:space="0" w:color="auto"/>
          <w:lang w:val="pl-PL" w:eastAsia="pl-PL"/>
        </w:rPr>
      </w:pPr>
    </w:p>
    <w:p w14:paraId="64929446" w14:textId="77777777" w:rsidR="00F86084" w:rsidRDefault="00154E63" w:rsidP="00E950BF">
      <w:pPr>
        <w:keepNext/>
        <w:pBdr>
          <w:top w:val="none" w:sz="0" w:space="0" w:color="auto"/>
          <w:left w:val="none" w:sz="0" w:space="0" w:color="auto"/>
          <w:bottom w:val="none" w:sz="0" w:space="0" w:color="auto"/>
          <w:right w:val="none" w:sz="0" w:space="0" w:color="auto"/>
          <w:between w:val="none" w:sz="0" w:space="0" w:color="auto"/>
          <w:bar w:val="none" w:sz="0" w:color="auto"/>
        </w:pBdr>
        <w:jc w:val="center"/>
      </w:pPr>
      <w:r w:rsidRPr="00154E63">
        <w:rPr>
          <w:rFonts w:eastAsia="Calibri" w:hAnsi="Times New Roman" w:cs="Times New Roman"/>
          <w:noProof/>
          <w:color w:val="auto"/>
          <w:szCs w:val="20"/>
          <w:bdr w:val="none" w:sz="0" w:space="0" w:color="auto"/>
          <w:lang w:val="pl-PL" w:eastAsia="pl-PL"/>
        </w:rPr>
        <w:lastRenderedPageBreak/>
        <w:drawing>
          <wp:inline distT="0" distB="0" distL="0" distR="0" wp14:anchorId="2B6A2056" wp14:editId="21673CA4">
            <wp:extent cx="4922574" cy="78120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2574" cy="7812000"/>
                    </a:xfrm>
                    <a:prstGeom prst="rect">
                      <a:avLst/>
                    </a:prstGeom>
                    <a:noFill/>
                  </pic:spPr>
                </pic:pic>
              </a:graphicData>
            </a:graphic>
          </wp:inline>
        </w:drawing>
      </w:r>
    </w:p>
    <w:p w14:paraId="44426C27" w14:textId="34FA0DDE" w:rsidR="00154E63" w:rsidRPr="007D573A" w:rsidRDefault="00F86084" w:rsidP="00E950BF">
      <w:pPr>
        <w:pStyle w:val="Legenda"/>
        <w:jc w:val="center"/>
        <w:rPr>
          <w:rFonts w:eastAsia="Calibri" w:hAnsi="Times New Roman" w:cs="Times New Roman"/>
          <w:color w:val="auto"/>
          <w:szCs w:val="24"/>
          <w:bdr w:val="none" w:sz="0" w:space="0" w:color="auto"/>
          <w:lang w:val="pl-PL"/>
        </w:rPr>
      </w:pPr>
      <w:bookmarkStart w:id="180" w:name="_Toc59441615"/>
      <w:r w:rsidRPr="00E950BF">
        <w:rPr>
          <w:rFonts w:hAnsi="Times New Roman" w:cs="Times New Roman"/>
          <w:b/>
          <w:bCs/>
          <w:sz w:val="24"/>
          <w:szCs w:val="24"/>
        </w:rPr>
        <w:t xml:space="preserve">Rycina </w:t>
      </w:r>
      <w:r w:rsidRPr="00E950BF">
        <w:rPr>
          <w:rFonts w:hAnsi="Times New Roman" w:cs="Times New Roman"/>
          <w:b/>
          <w:bCs/>
          <w:sz w:val="24"/>
          <w:szCs w:val="24"/>
        </w:rPr>
        <w:fldChar w:fldCharType="begin"/>
      </w:r>
      <w:r w:rsidRPr="00E950BF">
        <w:rPr>
          <w:rFonts w:hAnsi="Times New Roman" w:cs="Times New Roman"/>
          <w:b/>
          <w:bCs/>
          <w:sz w:val="24"/>
          <w:szCs w:val="24"/>
        </w:rPr>
        <w:instrText xml:space="preserve"> SEQ Rycina \* ARABIC </w:instrText>
      </w:r>
      <w:r w:rsidRPr="00E950BF">
        <w:rPr>
          <w:rFonts w:hAnsi="Times New Roman" w:cs="Times New Roman"/>
          <w:b/>
          <w:bCs/>
          <w:sz w:val="24"/>
          <w:szCs w:val="24"/>
        </w:rPr>
        <w:fldChar w:fldCharType="separate"/>
      </w:r>
      <w:r w:rsidRPr="00E950BF">
        <w:rPr>
          <w:rFonts w:hAnsi="Times New Roman" w:cs="Times New Roman"/>
          <w:b/>
          <w:bCs/>
          <w:noProof/>
          <w:sz w:val="24"/>
          <w:szCs w:val="24"/>
        </w:rPr>
        <w:t>25</w:t>
      </w:r>
      <w:r w:rsidRPr="00E950BF">
        <w:rPr>
          <w:rFonts w:hAnsi="Times New Roman" w:cs="Times New Roman"/>
          <w:b/>
          <w:bCs/>
          <w:sz w:val="24"/>
          <w:szCs w:val="24"/>
        </w:rPr>
        <w:fldChar w:fldCharType="end"/>
      </w:r>
      <w:r w:rsidRPr="00E950BF">
        <w:rPr>
          <w:rFonts w:hAnsi="Times New Roman" w:cs="Times New Roman"/>
          <w:b/>
          <w:bCs/>
          <w:sz w:val="24"/>
          <w:szCs w:val="24"/>
        </w:rPr>
        <w:t>.</w:t>
      </w:r>
      <w:r w:rsidRPr="00E950BF">
        <w:rPr>
          <w:rFonts w:hAnsi="Times New Roman" w:cs="Times New Roman"/>
          <w:sz w:val="24"/>
          <w:szCs w:val="24"/>
        </w:rPr>
        <w:t xml:space="preserve"> Podsumowanie </w:t>
      </w:r>
      <w:r>
        <w:rPr>
          <w:rFonts w:hAnsi="Times New Roman" w:cs="Times New Roman"/>
          <w:sz w:val="24"/>
          <w:szCs w:val="24"/>
        </w:rPr>
        <w:t>wpływu</w:t>
      </w:r>
      <w:r w:rsidRPr="00E950BF">
        <w:rPr>
          <w:rFonts w:hAnsi="Times New Roman" w:cs="Times New Roman"/>
          <w:sz w:val="24"/>
          <w:szCs w:val="24"/>
        </w:rPr>
        <w:t xml:space="preserve"> liposukcji metodą VASER na status metaboliczny</w:t>
      </w:r>
      <w:bookmarkEnd w:id="180"/>
    </w:p>
    <w:p w14:paraId="6AD0AF4C" w14:textId="44EDF4AC"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rPr>
          <w:rFonts w:eastAsia="Calibri" w:hAnsi="Times New Roman" w:cs="Times New Roman"/>
          <w:i/>
          <w:iCs/>
          <w:color w:val="44546A"/>
          <w:bdr w:val="none" w:sz="0" w:space="0" w:color="auto"/>
          <w:lang w:val="pl-PL" w:eastAsia="pl-PL"/>
        </w:rPr>
      </w:pPr>
      <w:r w:rsidRPr="00154E63">
        <w:rPr>
          <w:rFonts w:eastAsia="Calibri" w:hAnsi="Times New Roman" w:cs="Times New Roman"/>
          <w:i/>
          <w:iCs/>
          <w:color w:val="44546A"/>
          <w:sz w:val="18"/>
          <w:szCs w:val="18"/>
          <w:bdr w:val="none" w:sz="0" w:space="0" w:color="auto"/>
          <w:lang w:val="pl-PL" w:eastAsia="pl-PL"/>
        </w:rPr>
        <w:br w:type="page"/>
      </w:r>
    </w:p>
    <w:p w14:paraId="62E1DD2F"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480" w:lineRule="auto"/>
        <w:outlineLvl w:val="0"/>
        <w:rPr>
          <w:rFonts w:eastAsia="SimSun" w:hAnsi="Times New Roman" w:cs="Times New Roman"/>
          <w:b/>
          <w:color w:val="2E74B5"/>
          <w:sz w:val="32"/>
          <w:szCs w:val="32"/>
          <w:bdr w:val="none" w:sz="0" w:space="0" w:color="auto"/>
          <w:lang w:val="pl-PL" w:eastAsia="pl-PL"/>
        </w:rPr>
      </w:pPr>
      <w:bookmarkStart w:id="181" w:name="_Toc41837138"/>
      <w:bookmarkStart w:id="182" w:name="_Toc59387127"/>
      <w:bookmarkStart w:id="183" w:name="_Hlk19482401"/>
      <w:r w:rsidRPr="00154E63">
        <w:rPr>
          <w:rFonts w:eastAsia="SimSun" w:hAnsi="Times New Roman" w:cs="Times New Roman"/>
          <w:b/>
          <w:color w:val="2E74B5"/>
          <w:sz w:val="32"/>
          <w:szCs w:val="32"/>
          <w:bdr w:val="none" w:sz="0" w:space="0" w:color="auto"/>
          <w:lang w:val="pl-PL" w:eastAsia="pl-PL"/>
        </w:rPr>
        <w:lastRenderedPageBreak/>
        <w:t>Streszczenie</w:t>
      </w:r>
      <w:bookmarkEnd w:id="181"/>
      <w:bookmarkEnd w:id="182"/>
    </w:p>
    <w:p w14:paraId="0DEF478B"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240" w:line="480" w:lineRule="auto"/>
        <w:jc w:val="both"/>
        <w:outlineLvl w:val="1"/>
        <w:rPr>
          <w:rFonts w:eastAsia="SimSun" w:hAnsi="Times New Roman" w:cs="Times New Roman"/>
          <w:b/>
          <w:color w:val="2E74B5"/>
          <w:sz w:val="26"/>
          <w:szCs w:val="26"/>
          <w:bdr w:val="none" w:sz="0" w:space="0" w:color="auto"/>
          <w:lang w:val="pl-PL" w:eastAsia="pl-PL"/>
        </w:rPr>
      </w:pPr>
      <w:bookmarkStart w:id="184" w:name="_Toc41837139"/>
      <w:bookmarkStart w:id="185" w:name="_Toc59387128"/>
      <w:r w:rsidRPr="00154E63">
        <w:rPr>
          <w:rFonts w:eastAsia="SimSun" w:hAnsi="Times New Roman" w:cs="Times New Roman"/>
          <w:b/>
          <w:color w:val="2E74B5"/>
          <w:sz w:val="26"/>
          <w:szCs w:val="26"/>
          <w:bdr w:val="none" w:sz="0" w:space="0" w:color="auto"/>
          <w:lang w:val="pl-PL" w:eastAsia="pl-PL"/>
        </w:rPr>
        <w:t>Wstęp</w:t>
      </w:r>
      <w:bookmarkEnd w:id="184"/>
      <w:bookmarkEnd w:id="185"/>
    </w:p>
    <w:p w14:paraId="2F984F74" w14:textId="0EF8E83F" w:rsidR="00154E63" w:rsidRPr="00154E63" w:rsidRDefault="00154E63" w:rsidP="00E950BF">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08"/>
        <w:jc w:val="both"/>
        <w:rPr>
          <w:rFonts w:eastAsia="Calibri" w:hAnsi="Times New Roman" w:cs="Times New Roman"/>
          <w:color w:val="auto"/>
          <w:bdr w:val="none" w:sz="0" w:space="0" w:color="auto"/>
          <w:lang w:val="pl-PL" w:eastAsia="pl-PL"/>
        </w:rPr>
      </w:pPr>
      <w:r w:rsidRPr="00154E63">
        <w:rPr>
          <w:rFonts w:eastAsia="Calibri" w:hAnsi="Times New Roman" w:cs="Times New Roman"/>
          <w:color w:val="auto"/>
          <w:bdr w:val="none" w:sz="0" w:space="0" w:color="auto"/>
          <w:lang w:val="pl-PL" w:eastAsia="pl-PL"/>
        </w:rPr>
        <w:t>Dane statystyczne dotyczące ilości osób borykających się z nadwagą czy otyłością są porażające, a prognozy wskazują na to, że skala tego problemu będzie się pogłębiać. Konsekwencje zdrowotne oraz skrócenie długości życia są nieodłącznym skutkiem otyłości. Wskaźnikami narastających problemów zdrowotnych są zmiany w profilu metabolicznym i</w:t>
      </w:r>
      <w:r w:rsidR="00F86084">
        <w:rPr>
          <w:rFonts w:eastAsia="Calibri" w:hAnsi="Times New Roman" w:cs="Times New Roman"/>
          <w:color w:val="auto"/>
          <w:bdr w:val="none" w:sz="0" w:space="0" w:color="auto"/>
          <w:lang w:val="pl-PL" w:eastAsia="pl-PL"/>
        </w:rPr>
        <w:t> </w:t>
      </w:r>
      <w:r w:rsidRPr="00154E63">
        <w:rPr>
          <w:rFonts w:eastAsia="Calibri" w:hAnsi="Times New Roman" w:cs="Times New Roman"/>
          <w:color w:val="auto"/>
          <w:bdr w:val="none" w:sz="0" w:space="0" w:color="auto"/>
          <w:lang w:val="pl-PL" w:eastAsia="pl-PL"/>
        </w:rPr>
        <w:t>hormonalnym pacjentów, do których zaliczyć możemy podstawowe parametry biochemiczne krwi takie jak: glukoza, triglicerydy czy cholesterol</w:t>
      </w:r>
      <w:r w:rsidR="00F86084">
        <w:rPr>
          <w:rFonts w:eastAsia="Calibri" w:hAnsi="Times New Roman" w:cs="Times New Roman"/>
          <w:color w:val="auto"/>
          <w:bdr w:val="none" w:sz="0" w:space="0" w:color="auto"/>
          <w:lang w:val="pl-PL" w:eastAsia="pl-PL"/>
        </w:rPr>
        <w:t>,</w:t>
      </w:r>
      <w:r w:rsidRPr="00154E63">
        <w:rPr>
          <w:rFonts w:eastAsia="Calibri" w:hAnsi="Times New Roman" w:cs="Times New Roman"/>
          <w:color w:val="auto"/>
          <w:bdr w:val="none" w:sz="0" w:space="0" w:color="auto"/>
          <w:lang w:val="pl-PL" w:eastAsia="pl-PL"/>
        </w:rPr>
        <w:t xml:space="preserve"> oraz hormonów takich jak: insulina, grelina czy też leptyna i adiponektyna. </w:t>
      </w:r>
      <w:r w:rsidR="00363A30">
        <w:rPr>
          <w:rFonts w:eastAsia="Calibri" w:hAnsi="Times New Roman" w:cs="Times New Roman"/>
          <w:color w:val="auto"/>
          <w:bdr w:val="none" w:sz="0" w:space="0" w:color="auto"/>
          <w:lang w:val="pl-PL" w:eastAsia="pl-PL"/>
        </w:rPr>
        <w:t>O</w:t>
      </w:r>
      <w:r w:rsidRPr="00154E63">
        <w:rPr>
          <w:rFonts w:eastAsia="Calibri" w:hAnsi="Times New Roman" w:cs="Times New Roman"/>
          <w:color w:val="auto"/>
          <w:bdr w:val="none" w:sz="0" w:space="0" w:color="auto"/>
          <w:lang w:val="pl-PL" w:eastAsia="pl-PL"/>
        </w:rPr>
        <w:t>dpowiedni</w:t>
      </w:r>
      <w:r w:rsidR="00363A30">
        <w:rPr>
          <w:rFonts w:eastAsia="Calibri" w:hAnsi="Times New Roman" w:cs="Times New Roman"/>
          <w:color w:val="auto"/>
          <w:bdr w:val="none" w:sz="0" w:space="0" w:color="auto"/>
          <w:lang w:val="pl-PL" w:eastAsia="pl-PL"/>
        </w:rPr>
        <w:t>a</w:t>
      </w:r>
      <w:r w:rsidRPr="00154E63">
        <w:rPr>
          <w:rFonts w:eastAsia="Calibri" w:hAnsi="Times New Roman" w:cs="Times New Roman"/>
          <w:color w:val="auto"/>
          <w:bdr w:val="none" w:sz="0" w:space="0" w:color="auto"/>
          <w:lang w:val="pl-PL" w:eastAsia="pl-PL"/>
        </w:rPr>
        <w:t xml:space="preserve"> diet</w:t>
      </w:r>
      <w:r w:rsidR="00363A30">
        <w:rPr>
          <w:rFonts w:eastAsia="Calibri" w:hAnsi="Times New Roman" w:cs="Times New Roman"/>
          <w:color w:val="auto"/>
          <w:bdr w:val="none" w:sz="0" w:space="0" w:color="auto"/>
          <w:lang w:val="pl-PL" w:eastAsia="pl-PL"/>
        </w:rPr>
        <w:t>a</w:t>
      </w:r>
      <w:r w:rsidRPr="00154E63">
        <w:rPr>
          <w:rFonts w:eastAsia="Calibri" w:hAnsi="Times New Roman" w:cs="Times New Roman"/>
          <w:color w:val="auto"/>
          <w:bdr w:val="none" w:sz="0" w:space="0" w:color="auto"/>
          <w:lang w:val="pl-PL" w:eastAsia="pl-PL"/>
        </w:rPr>
        <w:t xml:space="preserve"> oraz zwiększenie aktywności fizycznej </w:t>
      </w:r>
      <w:r w:rsidR="00363A30">
        <w:rPr>
          <w:rFonts w:eastAsia="Calibri" w:hAnsi="Times New Roman" w:cs="Times New Roman"/>
          <w:color w:val="auto"/>
          <w:bdr w:val="none" w:sz="0" w:space="0" w:color="auto"/>
          <w:lang w:val="pl-PL" w:eastAsia="pl-PL"/>
        </w:rPr>
        <w:t>to</w:t>
      </w:r>
      <w:r w:rsidRPr="00154E63">
        <w:rPr>
          <w:rFonts w:eastAsia="Calibri" w:hAnsi="Times New Roman" w:cs="Times New Roman"/>
          <w:color w:val="auto"/>
          <w:bdr w:val="none" w:sz="0" w:space="0" w:color="auto"/>
          <w:lang w:val="pl-PL" w:eastAsia="pl-PL"/>
        </w:rPr>
        <w:t xml:space="preserve"> najpopularniejsz</w:t>
      </w:r>
      <w:r w:rsidR="00363A30">
        <w:rPr>
          <w:rFonts w:eastAsia="Calibri" w:hAnsi="Times New Roman" w:cs="Times New Roman"/>
          <w:color w:val="auto"/>
          <w:bdr w:val="none" w:sz="0" w:space="0" w:color="auto"/>
          <w:lang w:val="pl-PL" w:eastAsia="pl-PL"/>
        </w:rPr>
        <w:t>e</w:t>
      </w:r>
      <w:r w:rsidRPr="00154E63">
        <w:rPr>
          <w:rFonts w:eastAsia="Calibri" w:hAnsi="Times New Roman" w:cs="Times New Roman"/>
          <w:color w:val="auto"/>
          <w:bdr w:val="none" w:sz="0" w:space="0" w:color="auto"/>
          <w:lang w:val="pl-PL" w:eastAsia="pl-PL"/>
        </w:rPr>
        <w:t xml:space="preserve"> i najprostsz</w:t>
      </w:r>
      <w:r w:rsidR="00363A30">
        <w:rPr>
          <w:rFonts w:eastAsia="Calibri" w:hAnsi="Times New Roman" w:cs="Times New Roman"/>
          <w:color w:val="auto"/>
          <w:bdr w:val="none" w:sz="0" w:space="0" w:color="auto"/>
          <w:lang w:val="pl-PL" w:eastAsia="pl-PL"/>
        </w:rPr>
        <w:t>e</w:t>
      </w:r>
      <w:r w:rsidRPr="00154E63">
        <w:rPr>
          <w:rFonts w:eastAsia="Calibri" w:hAnsi="Times New Roman" w:cs="Times New Roman"/>
          <w:color w:val="auto"/>
          <w:bdr w:val="none" w:sz="0" w:space="0" w:color="auto"/>
          <w:lang w:val="pl-PL" w:eastAsia="pl-PL"/>
        </w:rPr>
        <w:t xml:space="preserve"> sposob</w:t>
      </w:r>
      <w:r w:rsidR="00363A30">
        <w:rPr>
          <w:rFonts w:eastAsia="Calibri" w:hAnsi="Times New Roman" w:cs="Times New Roman"/>
          <w:color w:val="auto"/>
          <w:bdr w:val="none" w:sz="0" w:space="0" w:color="auto"/>
          <w:lang w:val="pl-PL" w:eastAsia="pl-PL"/>
        </w:rPr>
        <w:t>y</w:t>
      </w:r>
      <w:r w:rsidRPr="00154E63">
        <w:rPr>
          <w:rFonts w:eastAsia="Calibri" w:hAnsi="Times New Roman" w:cs="Times New Roman"/>
          <w:color w:val="auto"/>
          <w:bdr w:val="none" w:sz="0" w:space="0" w:color="auto"/>
          <w:lang w:val="pl-PL" w:eastAsia="pl-PL"/>
        </w:rPr>
        <w:t xml:space="preserve"> walki z tą patologią. Jednakże stosowane diety bardzo często nie przynoszą oczekiwanych efektów lub z uwagi na niewłaściwe ich stosowanie</w:t>
      </w:r>
      <w:r w:rsidR="00363A30">
        <w:rPr>
          <w:rFonts w:eastAsia="Calibri" w:hAnsi="Times New Roman" w:cs="Times New Roman"/>
          <w:color w:val="auto"/>
          <w:bdr w:val="none" w:sz="0" w:space="0" w:color="auto"/>
          <w:lang w:val="pl-PL" w:eastAsia="pl-PL"/>
        </w:rPr>
        <w:t xml:space="preserve"> osiągnięty</w:t>
      </w:r>
      <w:r w:rsidRPr="00154E63">
        <w:rPr>
          <w:rFonts w:eastAsia="Calibri" w:hAnsi="Times New Roman" w:cs="Times New Roman"/>
          <w:color w:val="auto"/>
          <w:bdr w:val="none" w:sz="0" w:space="0" w:color="auto"/>
          <w:lang w:val="pl-PL" w:eastAsia="pl-PL"/>
        </w:rPr>
        <w:t xml:space="preserve"> efekt jest krótkotrwały. Stąd część osób z nadwagą lub otyłością sięga po metody chirurgiczne w nadziei na trwałe pozbycie się zbędnych kilogramów. Jedn</w:t>
      </w:r>
      <w:r w:rsidR="00363A30">
        <w:rPr>
          <w:rFonts w:eastAsia="Calibri" w:hAnsi="Times New Roman" w:cs="Times New Roman"/>
          <w:color w:val="auto"/>
          <w:bdr w:val="none" w:sz="0" w:space="0" w:color="auto"/>
          <w:lang w:val="pl-PL" w:eastAsia="pl-PL"/>
        </w:rPr>
        <w:t>ą</w:t>
      </w:r>
      <w:r w:rsidRPr="00154E63">
        <w:rPr>
          <w:rFonts w:eastAsia="Calibri" w:hAnsi="Times New Roman" w:cs="Times New Roman"/>
          <w:color w:val="auto"/>
          <w:bdr w:val="none" w:sz="0" w:space="0" w:color="auto"/>
          <w:lang w:val="pl-PL" w:eastAsia="pl-PL"/>
        </w:rPr>
        <w:t xml:space="preserve"> z</w:t>
      </w:r>
      <w:r w:rsidR="00363A30">
        <w:rPr>
          <w:rFonts w:eastAsia="Calibri" w:hAnsi="Times New Roman" w:cs="Times New Roman"/>
          <w:color w:val="auto"/>
          <w:bdr w:val="none" w:sz="0" w:space="0" w:color="auto"/>
          <w:lang w:val="pl-PL" w:eastAsia="pl-PL"/>
        </w:rPr>
        <w:t> </w:t>
      </w:r>
      <w:r w:rsidRPr="00154E63">
        <w:rPr>
          <w:rFonts w:eastAsia="Calibri" w:hAnsi="Times New Roman" w:cs="Times New Roman"/>
          <w:color w:val="auto"/>
          <w:bdr w:val="none" w:sz="0" w:space="0" w:color="auto"/>
          <w:lang w:val="pl-PL" w:eastAsia="pl-PL"/>
        </w:rPr>
        <w:t>takich</w:t>
      </w:r>
      <w:r w:rsidR="00363A30">
        <w:rPr>
          <w:rFonts w:eastAsia="Calibri" w:hAnsi="Times New Roman" w:cs="Times New Roman"/>
          <w:color w:val="auto"/>
          <w:bdr w:val="none" w:sz="0" w:space="0" w:color="auto"/>
          <w:lang w:val="pl-PL" w:eastAsia="pl-PL"/>
        </w:rPr>
        <w:t xml:space="preserve"> metod</w:t>
      </w:r>
      <w:r w:rsidRPr="00154E63">
        <w:rPr>
          <w:rFonts w:eastAsia="Calibri" w:hAnsi="Times New Roman" w:cs="Times New Roman"/>
          <w:color w:val="auto"/>
          <w:bdr w:val="none" w:sz="0" w:space="0" w:color="auto"/>
          <w:lang w:val="pl-PL" w:eastAsia="pl-PL"/>
        </w:rPr>
        <w:t xml:space="preserve"> jest liposukcja. </w:t>
      </w:r>
    </w:p>
    <w:p w14:paraId="012CD236"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240" w:line="480" w:lineRule="auto"/>
        <w:jc w:val="both"/>
        <w:outlineLvl w:val="1"/>
        <w:rPr>
          <w:rFonts w:eastAsia="SimSun" w:hAnsi="Times New Roman" w:cs="Times New Roman"/>
          <w:b/>
          <w:color w:val="2E74B5"/>
          <w:sz w:val="26"/>
          <w:szCs w:val="26"/>
          <w:bdr w:val="none" w:sz="0" w:space="0" w:color="auto"/>
          <w:lang w:val="pl-PL" w:eastAsia="pl-PL"/>
        </w:rPr>
      </w:pPr>
      <w:bookmarkStart w:id="186" w:name="_Toc41837140"/>
      <w:bookmarkStart w:id="187" w:name="_Toc59387129"/>
      <w:r w:rsidRPr="00154E63">
        <w:rPr>
          <w:rFonts w:eastAsia="SimSun" w:hAnsi="Times New Roman" w:cs="Times New Roman"/>
          <w:b/>
          <w:color w:val="2E74B5"/>
          <w:sz w:val="26"/>
          <w:szCs w:val="26"/>
          <w:bdr w:val="none" w:sz="0" w:space="0" w:color="auto"/>
          <w:lang w:val="pl-PL" w:eastAsia="pl-PL"/>
        </w:rPr>
        <w:t>Hipoteza i cel pracy:</w:t>
      </w:r>
      <w:bookmarkEnd w:id="186"/>
      <w:bookmarkEnd w:id="187"/>
    </w:p>
    <w:p w14:paraId="3931A8EF" w14:textId="214C062D" w:rsidR="00154E63" w:rsidRPr="00154E63" w:rsidRDefault="00154E63" w:rsidP="00E950BF">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 xml:space="preserve">W niniejszej pracy założono, że efekty zabiegu liposukcji znajdują odzwierciedlenie zarówno w profilu metabolicznym, jak i </w:t>
      </w:r>
      <w:r w:rsidR="00363A30">
        <w:rPr>
          <w:rFonts w:eastAsia="Calibri" w:hAnsi="Times New Roman" w:cs="Times New Roman"/>
          <w:color w:val="auto"/>
          <w:szCs w:val="20"/>
          <w:bdr w:val="none" w:sz="0" w:space="0" w:color="auto"/>
          <w:lang w:val="pl-PL" w:eastAsia="pl-PL"/>
        </w:rPr>
        <w:t xml:space="preserve">w </w:t>
      </w:r>
      <w:r w:rsidRPr="00154E63">
        <w:rPr>
          <w:rFonts w:eastAsia="Calibri" w:hAnsi="Times New Roman" w:cs="Times New Roman"/>
          <w:color w:val="auto"/>
          <w:szCs w:val="20"/>
          <w:bdr w:val="none" w:sz="0" w:space="0" w:color="auto"/>
          <w:lang w:val="pl-PL" w:eastAsia="pl-PL"/>
        </w:rPr>
        <w:t>hormonalnym hormonów uczestniczących w</w:t>
      </w:r>
      <w:r w:rsidR="00363A30">
        <w:rPr>
          <w:rFonts w:eastAsia="Calibri" w:hAnsi="Times New Roman" w:cs="Times New Roman"/>
          <w:color w:val="auto"/>
          <w:szCs w:val="20"/>
          <w:bdr w:val="none" w:sz="0" w:space="0" w:color="auto"/>
          <w:lang w:val="pl-PL" w:eastAsia="pl-PL"/>
        </w:rPr>
        <w:t> </w:t>
      </w:r>
      <w:r w:rsidRPr="00154E63">
        <w:rPr>
          <w:rFonts w:eastAsia="Calibri" w:hAnsi="Times New Roman" w:cs="Times New Roman"/>
          <w:color w:val="auto"/>
          <w:szCs w:val="20"/>
          <w:bdr w:val="none" w:sz="0" w:space="0" w:color="auto"/>
          <w:lang w:val="pl-PL" w:eastAsia="pl-PL"/>
        </w:rPr>
        <w:t>regulacji łaknienia i utrzymania gospodarki energetycznej pacjentów z nadwagą.</w:t>
      </w:r>
    </w:p>
    <w:p w14:paraId="7B0AE0DD" w14:textId="77777777" w:rsidR="00363A30" w:rsidRDefault="00363A30" w:rsidP="00154E63">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both"/>
        <w:rPr>
          <w:rFonts w:eastAsia="Calibri" w:hAnsi="Times New Roman" w:cs="Times New Roman"/>
          <w:color w:val="auto"/>
          <w:bdr w:val="none" w:sz="0" w:space="0" w:color="auto"/>
          <w:lang w:val="pl-PL" w:eastAsia="pl-PL"/>
        </w:rPr>
      </w:pPr>
    </w:p>
    <w:p w14:paraId="412ABC24" w14:textId="6B6182FB"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both"/>
        <w:rPr>
          <w:rFonts w:eastAsia="Calibri" w:hAnsi="Times New Roman" w:cs="Times New Roman"/>
          <w:color w:val="auto"/>
          <w:bdr w:val="none" w:sz="0" w:space="0" w:color="auto"/>
          <w:lang w:val="pl-PL" w:eastAsia="pl-PL"/>
        </w:rPr>
      </w:pPr>
      <w:r w:rsidRPr="00154E63">
        <w:rPr>
          <w:rFonts w:eastAsia="Calibri" w:hAnsi="Times New Roman" w:cs="Times New Roman"/>
          <w:color w:val="auto"/>
          <w:bdr w:val="none" w:sz="0" w:space="0" w:color="auto"/>
          <w:lang w:val="pl-PL" w:eastAsia="pl-PL"/>
        </w:rPr>
        <w:t>Celem pracy było zbadanie, czy zabieg liposukcji ultradźwiękowej z wykorzystaniem systemu VASER może spełniać rolę wspomagającą dla konwencjonalnych metod obniżania masy ciała</w:t>
      </w:r>
      <w:r w:rsidR="00363A30">
        <w:rPr>
          <w:rFonts w:eastAsia="Calibri" w:hAnsi="Times New Roman" w:cs="Times New Roman"/>
          <w:color w:val="auto"/>
          <w:bdr w:val="none" w:sz="0" w:space="0" w:color="auto"/>
          <w:lang w:val="pl-PL" w:eastAsia="pl-PL"/>
        </w:rPr>
        <w:t>,</w:t>
      </w:r>
      <w:r w:rsidRPr="00154E63">
        <w:rPr>
          <w:rFonts w:eastAsia="Calibri" w:hAnsi="Times New Roman" w:cs="Times New Roman"/>
          <w:color w:val="auto"/>
          <w:bdr w:val="none" w:sz="0" w:space="0" w:color="auto"/>
          <w:lang w:val="pl-PL" w:eastAsia="pl-PL"/>
        </w:rPr>
        <w:t xml:space="preserve"> korzystnie wpływając na normalizację wybranych parametrów metabolicznych. </w:t>
      </w:r>
    </w:p>
    <w:p w14:paraId="5BC7F5A0" w14:textId="141E27F2"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both"/>
        <w:rPr>
          <w:rFonts w:eastAsia="Calibri" w:hAnsi="Times New Roman" w:cs="Times New Roman"/>
          <w:color w:val="auto"/>
          <w:bdr w:val="none" w:sz="0" w:space="0" w:color="auto"/>
          <w:lang w:val="pl-PL" w:eastAsia="pl-PL"/>
        </w:rPr>
      </w:pPr>
      <w:r w:rsidRPr="00154E63">
        <w:rPr>
          <w:rFonts w:eastAsia="Calibri" w:hAnsi="Times New Roman" w:cs="Times New Roman"/>
          <w:color w:val="auto"/>
          <w:bdr w:val="none" w:sz="0" w:space="0" w:color="auto"/>
          <w:lang w:val="pl-PL" w:eastAsia="pl-PL"/>
        </w:rPr>
        <w:t xml:space="preserve">Cel pracy został zrealizowany poprzez zbadanie wpływu tego zabiegu na surowicze stężenie: (1) parametrów biochemicznych: glukozy, triglicerydów, cholesterolu; (2) hormonów: </w:t>
      </w:r>
      <w:r w:rsidRPr="00154E63">
        <w:rPr>
          <w:rFonts w:eastAsia="Calibri" w:hAnsi="Times New Roman" w:cs="Times New Roman"/>
          <w:color w:val="auto"/>
          <w:bdr w:val="none" w:sz="0" w:space="0" w:color="auto"/>
          <w:lang w:val="pl-PL" w:eastAsia="pl-PL"/>
        </w:rPr>
        <w:lastRenderedPageBreak/>
        <w:t>insuliny, adiponektyny, greliny, leptyny wraz z oceną stężenia receptora dla leptyny, oraz (3) wskaźników insulinowrażliwości (QUICKI) i insulinooporności (HOMA-IR).</w:t>
      </w:r>
    </w:p>
    <w:p w14:paraId="2126D591" w14:textId="77777777" w:rsidR="00154E63" w:rsidRPr="00154E63" w:rsidRDefault="00154E63" w:rsidP="00E950B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120" w:line="480" w:lineRule="auto"/>
        <w:jc w:val="both"/>
        <w:outlineLvl w:val="1"/>
        <w:rPr>
          <w:rFonts w:eastAsia="SimSun" w:hAnsi="Times New Roman" w:cs="Times New Roman"/>
          <w:b/>
          <w:color w:val="2E74B5"/>
          <w:sz w:val="26"/>
          <w:szCs w:val="26"/>
          <w:bdr w:val="none" w:sz="0" w:space="0" w:color="auto"/>
          <w:lang w:val="pl-PL" w:eastAsia="pl-PL"/>
        </w:rPr>
      </w:pPr>
      <w:bookmarkStart w:id="188" w:name="_Toc23710105"/>
      <w:bookmarkStart w:id="189" w:name="_Toc41837141"/>
      <w:bookmarkStart w:id="190" w:name="_Toc59387130"/>
      <w:r w:rsidRPr="00154E63">
        <w:rPr>
          <w:rFonts w:eastAsia="SimSun" w:hAnsi="Times New Roman" w:cs="Times New Roman"/>
          <w:b/>
          <w:color w:val="2E74B5"/>
          <w:sz w:val="26"/>
          <w:szCs w:val="26"/>
          <w:bdr w:val="none" w:sz="0" w:space="0" w:color="auto"/>
          <w:lang w:val="pl-PL" w:eastAsia="pl-PL"/>
        </w:rPr>
        <w:t>Materiał i metody</w:t>
      </w:r>
      <w:bookmarkEnd w:id="188"/>
      <w:bookmarkEnd w:id="189"/>
      <w:bookmarkEnd w:id="190"/>
    </w:p>
    <w:p w14:paraId="32086CEF" w14:textId="6B20844E" w:rsidR="00154E63" w:rsidRPr="00154E63" w:rsidRDefault="00154E63" w:rsidP="00E950BF">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bdr w:val="none" w:sz="0" w:space="0" w:color="auto"/>
          <w:lang w:val="pl-PL" w:eastAsia="pl-PL"/>
        </w:rPr>
      </w:pPr>
      <w:r w:rsidRPr="00154E63">
        <w:rPr>
          <w:rFonts w:eastAsia="Calibri" w:hAnsi="Times New Roman" w:cs="Times New Roman"/>
          <w:color w:val="auto"/>
          <w:bdr w:val="none" w:sz="0" w:space="0" w:color="auto"/>
          <w:lang w:val="pl-PL" w:eastAsia="pl-PL"/>
        </w:rPr>
        <w:t>Grupę badawczą stanowiło 18 pacjentów z nadwagą (10 kobiet i 8 mężczyzn) poddawanych zabiegowi liposukcji ultradźwiękowej z wykorzystaniem systemu VASER. W</w:t>
      </w:r>
      <w:r w:rsidR="00363A30">
        <w:rPr>
          <w:rFonts w:eastAsia="Calibri" w:hAnsi="Times New Roman" w:cs="Times New Roman"/>
          <w:color w:val="auto"/>
          <w:bdr w:val="none" w:sz="0" w:space="0" w:color="auto"/>
          <w:lang w:val="pl-PL" w:eastAsia="pl-PL"/>
        </w:rPr>
        <w:t> </w:t>
      </w:r>
      <w:r w:rsidRPr="00154E63">
        <w:rPr>
          <w:rFonts w:eastAsia="Calibri" w:hAnsi="Times New Roman" w:cs="Times New Roman"/>
          <w:color w:val="auto"/>
          <w:bdr w:val="none" w:sz="0" w:space="0" w:color="auto"/>
          <w:lang w:val="pl-PL" w:eastAsia="pl-PL"/>
        </w:rPr>
        <w:t>celu ograniczenia wpływu czynników zakłócających związanych ze stresem pooperacyjnym oraz chcąc ocenić odległe efekty zabiegu, krew do badań pobierano w trzech punktach czasowych (przed liposukcją w dniu zabiegu, 1 i 6 miesięcy po zabiegu). Do określenia zmian metabolicznych i hormonalnych wykorzystane zostały testy kolorymetryczne i enzymatyczne, a także specyficzne testy immunoenzymatyczne (ELISA) oraz radioimmunoenzymatyczne (RIA).</w:t>
      </w:r>
    </w:p>
    <w:p w14:paraId="0847DE0D" w14:textId="77777777" w:rsidR="00154E63" w:rsidRPr="00154E63" w:rsidRDefault="00154E63" w:rsidP="00E950B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80" w:line="480" w:lineRule="auto"/>
        <w:jc w:val="both"/>
        <w:outlineLvl w:val="1"/>
        <w:rPr>
          <w:rFonts w:eastAsia="SimSun" w:hAnsi="Times New Roman" w:cs="Times New Roman"/>
          <w:b/>
          <w:color w:val="2E74B5"/>
          <w:sz w:val="26"/>
          <w:szCs w:val="26"/>
          <w:bdr w:val="none" w:sz="0" w:space="0" w:color="auto"/>
          <w:lang w:val="pl-PL" w:eastAsia="pl-PL"/>
        </w:rPr>
      </w:pPr>
      <w:bookmarkStart w:id="191" w:name="_Toc41837142"/>
      <w:bookmarkStart w:id="192" w:name="_Toc59387131"/>
      <w:r w:rsidRPr="00154E63">
        <w:rPr>
          <w:rFonts w:eastAsia="SimSun" w:hAnsi="Times New Roman" w:cs="Times New Roman"/>
          <w:b/>
          <w:color w:val="2E74B5"/>
          <w:sz w:val="26"/>
          <w:szCs w:val="26"/>
          <w:bdr w:val="none" w:sz="0" w:space="0" w:color="auto"/>
          <w:lang w:val="pl-PL" w:eastAsia="pl-PL"/>
        </w:rPr>
        <w:t>Wyniki</w:t>
      </w:r>
      <w:bookmarkEnd w:id="191"/>
      <w:bookmarkEnd w:id="192"/>
      <w:r w:rsidRPr="00154E63">
        <w:rPr>
          <w:rFonts w:eastAsia="SimSun" w:hAnsi="Times New Roman" w:cs="Times New Roman"/>
          <w:b/>
          <w:color w:val="2E74B5"/>
          <w:sz w:val="26"/>
          <w:szCs w:val="26"/>
          <w:bdr w:val="none" w:sz="0" w:space="0" w:color="auto"/>
          <w:lang w:val="pl-PL" w:eastAsia="pl-PL"/>
        </w:rPr>
        <w:t xml:space="preserve"> </w:t>
      </w:r>
    </w:p>
    <w:p w14:paraId="481E484D" w14:textId="7DBE1EEA" w:rsidR="00154E63" w:rsidRPr="00154E63" w:rsidRDefault="00154E63" w:rsidP="00E950BF">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Porównując wartości podstawowe ocenianych parametrów pomiędzy badanymi grupami (pacjenci z nadwagą vs. osoby z grupy kontrolnej), u pacjentów z nadwagą zaobserwowano istotnie wyższe wartości BMI, glukozy, insuliny, HOMA-IR, triglicerydów i</w:t>
      </w:r>
      <w:r w:rsidR="00363A30">
        <w:rPr>
          <w:rFonts w:eastAsia="Calibri" w:hAnsi="Times New Roman" w:cs="Times New Roman"/>
          <w:color w:val="auto"/>
          <w:szCs w:val="20"/>
          <w:bdr w:val="none" w:sz="0" w:space="0" w:color="auto"/>
          <w:lang w:val="pl-PL" w:eastAsia="pl-PL"/>
        </w:rPr>
        <w:t> </w:t>
      </w:r>
      <w:r w:rsidRPr="00154E63">
        <w:rPr>
          <w:rFonts w:eastAsia="Calibri" w:hAnsi="Times New Roman" w:cs="Times New Roman"/>
          <w:color w:val="auto"/>
          <w:szCs w:val="20"/>
          <w:bdr w:val="none" w:sz="0" w:space="0" w:color="auto"/>
          <w:lang w:val="pl-PL" w:eastAsia="pl-PL"/>
        </w:rPr>
        <w:t>cholesterolu całkowitego oraz leptyny. Wartości wskaźnika QUICKI, stężenia greliny, adiponektyny oraz rozpuszczalnej formy receptora dla leptyny były natomiast niższe w tej grupie.</w:t>
      </w:r>
    </w:p>
    <w:p w14:paraId="70D5460D" w14:textId="0A4545C5"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both"/>
        <w:rPr>
          <w:rFonts w:eastAsia="SimSun" w:hAnsi="Times New Roman" w:cs="Times New Roman"/>
          <w:b/>
          <w:color w:val="2E74B5"/>
          <w:sz w:val="26"/>
          <w:szCs w:val="26"/>
          <w:bdr w:val="none" w:sz="0" w:space="0" w:color="auto"/>
          <w:lang w:val="pl-PL" w:eastAsia="pl-PL"/>
        </w:rPr>
      </w:pPr>
      <w:r w:rsidRPr="00154E63">
        <w:rPr>
          <w:rFonts w:eastAsia="Calibri" w:hAnsi="Times New Roman" w:cs="Times New Roman"/>
          <w:color w:val="auto"/>
          <w:szCs w:val="20"/>
          <w:bdr w:val="none" w:sz="0" w:space="0" w:color="auto"/>
          <w:lang w:val="pl-PL" w:eastAsia="pl-PL"/>
        </w:rPr>
        <w:t>Badając wpływ liposukcji metodą VASER na ww. parametry</w:t>
      </w:r>
      <w:r w:rsidR="00363A30">
        <w:rPr>
          <w:rFonts w:eastAsia="Calibri" w:hAnsi="Times New Roman" w:cs="Times New Roman"/>
          <w:color w:val="auto"/>
          <w:szCs w:val="20"/>
          <w:bdr w:val="none" w:sz="0" w:space="0" w:color="auto"/>
          <w:lang w:val="pl-PL" w:eastAsia="pl-PL"/>
        </w:rPr>
        <w:t>,</w:t>
      </w:r>
      <w:r w:rsidRPr="00154E63">
        <w:rPr>
          <w:rFonts w:eastAsia="Calibri" w:hAnsi="Times New Roman" w:cs="Times New Roman"/>
          <w:color w:val="auto"/>
          <w:szCs w:val="20"/>
          <w:bdr w:val="none" w:sz="0" w:space="0" w:color="auto"/>
          <w:lang w:val="pl-PL" w:eastAsia="pl-PL"/>
        </w:rPr>
        <w:t xml:space="preserve"> u pacjentów z nadwagą wykazano, że w miesiąc od zabiegu obniżeniu uległy wartości wskaźników BMI oraz HOMA-IR, a także stężenia insuliny, triglicerydów oraz leptyny w surowicy krwi. W tym samym czasie zaobserwowano także wzrost stężenia greliny aktywnej. Wartość pozostałych badanych parametrów nie zmieniła się. W 6 miesięcy od zabiegu zarejestrowano utrzymanie</w:t>
      </w:r>
      <w:r w:rsidR="00363A30">
        <w:rPr>
          <w:rFonts w:eastAsia="Calibri" w:hAnsi="Times New Roman" w:cs="Times New Roman"/>
          <w:color w:val="auto"/>
          <w:szCs w:val="20"/>
          <w:bdr w:val="none" w:sz="0" w:space="0" w:color="auto"/>
          <w:lang w:val="pl-PL" w:eastAsia="pl-PL"/>
        </w:rPr>
        <w:t xml:space="preserve"> się</w:t>
      </w:r>
      <w:r w:rsidRPr="00154E63">
        <w:rPr>
          <w:rFonts w:eastAsia="Calibri" w:hAnsi="Times New Roman" w:cs="Times New Roman"/>
          <w:color w:val="auto"/>
          <w:szCs w:val="20"/>
          <w:bdr w:val="none" w:sz="0" w:space="0" w:color="auto"/>
          <w:lang w:val="pl-PL" w:eastAsia="pl-PL"/>
        </w:rPr>
        <w:t xml:space="preserve"> obniżonych</w:t>
      </w:r>
      <w:r w:rsidR="00363A30">
        <w:rPr>
          <w:rFonts w:eastAsia="Calibri" w:hAnsi="Times New Roman" w:cs="Times New Roman"/>
          <w:color w:val="auto"/>
          <w:szCs w:val="20"/>
          <w:bdr w:val="none" w:sz="0" w:space="0" w:color="auto"/>
          <w:lang w:val="pl-PL" w:eastAsia="pl-PL"/>
        </w:rPr>
        <w:t xml:space="preserve"> poziomów</w:t>
      </w:r>
      <w:r w:rsidRPr="00154E63">
        <w:rPr>
          <w:rFonts w:eastAsia="Calibri" w:hAnsi="Times New Roman" w:cs="Times New Roman"/>
          <w:color w:val="auto"/>
          <w:szCs w:val="20"/>
          <w:bdr w:val="none" w:sz="0" w:space="0" w:color="auto"/>
          <w:lang w:val="pl-PL" w:eastAsia="pl-PL"/>
        </w:rPr>
        <w:t xml:space="preserve"> w stosunku do wartości wyjściowych</w:t>
      </w:r>
      <w:r w:rsidR="00363A30">
        <w:rPr>
          <w:rFonts w:eastAsia="Calibri" w:hAnsi="Times New Roman" w:cs="Times New Roman"/>
          <w:color w:val="auto"/>
          <w:szCs w:val="20"/>
          <w:bdr w:val="none" w:sz="0" w:space="0" w:color="auto"/>
          <w:lang w:val="pl-PL" w:eastAsia="pl-PL"/>
        </w:rPr>
        <w:t xml:space="preserve"> dla</w:t>
      </w:r>
      <w:r w:rsidRPr="00154E63">
        <w:rPr>
          <w:rFonts w:eastAsia="Calibri" w:hAnsi="Times New Roman" w:cs="Times New Roman"/>
          <w:color w:val="auto"/>
          <w:szCs w:val="20"/>
          <w:bdr w:val="none" w:sz="0" w:space="0" w:color="auto"/>
          <w:lang w:val="pl-PL" w:eastAsia="pl-PL"/>
        </w:rPr>
        <w:t xml:space="preserve">: BMI, HOMA-IR, triglicerydów, leptyny i utrzymanie zwiększonego poziomu aktywnej greliny, dalsze </w:t>
      </w:r>
      <w:r w:rsidRPr="00154E63">
        <w:rPr>
          <w:rFonts w:eastAsia="Calibri" w:hAnsi="Times New Roman" w:cs="Times New Roman"/>
          <w:color w:val="auto"/>
          <w:szCs w:val="20"/>
          <w:bdr w:val="none" w:sz="0" w:space="0" w:color="auto"/>
          <w:lang w:val="pl-PL" w:eastAsia="pl-PL"/>
        </w:rPr>
        <w:lastRenderedPageBreak/>
        <w:t>obniżenie się stężenia insuliny oraz wzrost wartości wskaźnika QUICKI, stężenia greliny całkowitej i</w:t>
      </w:r>
      <w:r w:rsidR="00363A30">
        <w:rPr>
          <w:rFonts w:eastAsia="Calibri" w:hAnsi="Times New Roman" w:cs="Times New Roman"/>
          <w:color w:val="auto"/>
          <w:szCs w:val="20"/>
          <w:bdr w:val="none" w:sz="0" w:space="0" w:color="auto"/>
          <w:lang w:val="pl-PL" w:eastAsia="pl-PL"/>
        </w:rPr>
        <w:t> </w:t>
      </w:r>
      <w:r w:rsidRPr="00154E63">
        <w:rPr>
          <w:rFonts w:eastAsia="Calibri" w:hAnsi="Times New Roman" w:cs="Times New Roman"/>
          <w:color w:val="auto"/>
          <w:szCs w:val="20"/>
          <w:bdr w:val="none" w:sz="0" w:space="0" w:color="auto"/>
          <w:lang w:val="pl-PL" w:eastAsia="pl-PL"/>
        </w:rPr>
        <w:t>adiponektyny. Parametrami, które nie wykazywały istotnych statystycznie zmian w obu punktach czasowych badania były: cholesterol i receptor dla leptyny.</w:t>
      </w:r>
    </w:p>
    <w:p w14:paraId="40ED4A26"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line="480" w:lineRule="auto"/>
        <w:jc w:val="both"/>
        <w:outlineLvl w:val="1"/>
        <w:rPr>
          <w:rFonts w:eastAsia="SimSun" w:hAnsi="Times New Roman" w:cs="Times New Roman"/>
          <w:b/>
          <w:color w:val="2E74B5"/>
          <w:sz w:val="26"/>
          <w:szCs w:val="26"/>
          <w:bdr w:val="none" w:sz="0" w:space="0" w:color="auto"/>
          <w:lang w:val="pl-PL" w:eastAsia="pl-PL"/>
        </w:rPr>
      </w:pPr>
      <w:bookmarkStart w:id="193" w:name="_Toc59387132"/>
      <w:bookmarkStart w:id="194" w:name="_Toc41837143"/>
      <w:r w:rsidRPr="00154E63">
        <w:rPr>
          <w:rFonts w:eastAsia="SimSun" w:hAnsi="Times New Roman" w:cs="Times New Roman"/>
          <w:b/>
          <w:color w:val="2E74B5"/>
          <w:sz w:val="26"/>
          <w:szCs w:val="26"/>
          <w:bdr w:val="none" w:sz="0" w:space="0" w:color="auto"/>
          <w:lang w:val="pl-PL" w:eastAsia="pl-PL"/>
        </w:rPr>
        <w:t>Wniosek</w:t>
      </w:r>
      <w:bookmarkEnd w:id="193"/>
      <w:r w:rsidRPr="00154E63">
        <w:rPr>
          <w:rFonts w:eastAsia="SimSun" w:hAnsi="Times New Roman" w:cs="Times New Roman"/>
          <w:b/>
          <w:color w:val="2E74B5"/>
          <w:sz w:val="26"/>
          <w:szCs w:val="26"/>
          <w:bdr w:val="none" w:sz="0" w:space="0" w:color="auto"/>
          <w:lang w:val="pl-PL" w:eastAsia="pl-PL"/>
        </w:rPr>
        <w:t xml:space="preserve"> </w:t>
      </w:r>
      <w:bookmarkEnd w:id="194"/>
    </w:p>
    <w:p w14:paraId="6A425D28" w14:textId="3F3EC191"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szCs w:val="20"/>
          <w:bdr w:val="none" w:sz="0" w:space="0" w:color="auto"/>
          <w:lang w:val="pl-PL" w:eastAsia="pl-PL"/>
        </w:rPr>
      </w:pPr>
      <w:r w:rsidRPr="00154E63">
        <w:rPr>
          <w:rFonts w:eastAsia="Calibri" w:hAnsi="Times New Roman" w:cs="Times New Roman"/>
          <w:color w:val="auto"/>
          <w:szCs w:val="20"/>
          <w:bdr w:val="none" w:sz="0" w:space="0" w:color="auto"/>
          <w:lang w:val="pl-PL" w:eastAsia="pl-PL"/>
        </w:rPr>
        <w:t>U pacjentów z nadwagą liposukcja z zastosowaniem ultradźwiękowego systemu VASER oprócz efektów estetycznych przynosi również korzyści metaboliczne o znaczeniu prewencyjnym w stosunku do takich chorób cywilizacyjnych jak otyłość, cukrzyca czy zespół metaboliczny. Obserwacja ta wskazuje na możliwość postrzegania nowoczesnych zabiegów liposukcji jako wspomagających w stosunku do interwencji prewencyjno-leczniczych w tych zaburzeniach.</w:t>
      </w:r>
    </w:p>
    <w:p w14:paraId="0EFCC111"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0"/>
        <w:jc w:val="both"/>
        <w:outlineLvl w:val="1"/>
        <w:rPr>
          <w:rFonts w:eastAsia="SimSun" w:hAnsi="Times New Roman" w:cs="Times New Roman"/>
          <w:b/>
          <w:color w:val="2E74B5"/>
          <w:sz w:val="26"/>
          <w:szCs w:val="26"/>
          <w:bdr w:val="none" w:sz="0" w:space="0" w:color="auto"/>
          <w:lang w:val="pl-PL" w:eastAsia="pl-PL"/>
        </w:rPr>
      </w:pPr>
    </w:p>
    <w:p w14:paraId="1187747B"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SimSun" w:hAnsi="Times New Roman" w:cs="Times New Roman"/>
          <w:b/>
          <w:color w:val="2E74B5"/>
          <w:sz w:val="26"/>
          <w:szCs w:val="26"/>
          <w:bdr w:val="none" w:sz="0" w:space="0" w:color="auto"/>
          <w:lang w:val="pl-PL" w:eastAsia="pl-PL"/>
        </w:rPr>
      </w:pPr>
      <w:r w:rsidRPr="00154E63">
        <w:rPr>
          <w:rFonts w:eastAsia="Calibri" w:hAnsi="Times New Roman" w:cs="Times New Roman"/>
          <w:color w:val="auto"/>
          <w:szCs w:val="20"/>
          <w:bdr w:val="none" w:sz="0" w:space="0" w:color="auto"/>
          <w:lang w:val="pl-PL" w:eastAsia="pl-PL"/>
        </w:rPr>
        <w:br w:type="page"/>
      </w:r>
    </w:p>
    <w:p w14:paraId="148C5B38"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line="480" w:lineRule="auto"/>
        <w:jc w:val="both"/>
        <w:outlineLvl w:val="0"/>
        <w:rPr>
          <w:rFonts w:eastAsia="SimSun" w:hAnsi="Times New Roman" w:cs="Times New Roman"/>
          <w:b/>
          <w:color w:val="2E74B5"/>
          <w:sz w:val="32"/>
          <w:szCs w:val="32"/>
          <w:bdr w:val="none" w:sz="0" w:space="0" w:color="auto"/>
          <w:lang w:eastAsia="pl-PL"/>
        </w:rPr>
      </w:pPr>
      <w:bookmarkStart w:id="195" w:name="_Toc41837144"/>
      <w:bookmarkStart w:id="196" w:name="_Toc59387133"/>
      <w:r w:rsidRPr="00154E63">
        <w:rPr>
          <w:rFonts w:eastAsia="SimSun" w:hAnsi="Times New Roman" w:cs="Times New Roman"/>
          <w:b/>
          <w:color w:val="2E74B5"/>
          <w:sz w:val="32"/>
          <w:szCs w:val="32"/>
          <w:bdr w:val="none" w:sz="0" w:space="0" w:color="auto"/>
          <w:lang w:eastAsia="pl-PL"/>
        </w:rPr>
        <w:lastRenderedPageBreak/>
        <w:t>Abstract</w:t>
      </w:r>
      <w:bookmarkEnd w:id="195"/>
      <w:bookmarkEnd w:id="196"/>
    </w:p>
    <w:p w14:paraId="67942039" w14:textId="77777777" w:rsidR="00154E63" w:rsidRPr="00154E63" w:rsidRDefault="00154E63" w:rsidP="00F52F2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120" w:line="480" w:lineRule="auto"/>
        <w:jc w:val="both"/>
        <w:outlineLvl w:val="1"/>
        <w:rPr>
          <w:rFonts w:eastAsia="SimSun" w:hAnsi="Times New Roman" w:cs="Times New Roman"/>
          <w:b/>
          <w:color w:val="2E74B5"/>
          <w:sz w:val="26"/>
          <w:szCs w:val="26"/>
          <w:bdr w:val="none" w:sz="0" w:space="0" w:color="auto"/>
          <w:lang w:eastAsia="pl-PL"/>
        </w:rPr>
      </w:pPr>
      <w:bookmarkStart w:id="197" w:name="_Toc23710109"/>
      <w:bookmarkStart w:id="198" w:name="_Toc41837145"/>
      <w:bookmarkStart w:id="199" w:name="_Toc59387134"/>
      <w:bookmarkEnd w:id="183"/>
      <w:r w:rsidRPr="00154E63">
        <w:rPr>
          <w:rFonts w:eastAsia="SimSun" w:hAnsi="Times New Roman" w:cs="Times New Roman"/>
          <w:b/>
          <w:color w:val="2E74B5"/>
          <w:sz w:val="26"/>
          <w:szCs w:val="26"/>
          <w:bdr w:val="none" w:sz="0" w:space="0" w:color="auto"/>
          <w:lang w:eastAsia="pl-PL"/>
        </w:rPr>
        <w:t>Introduction</w:t>
      </w:r>
      <w:bookmarkEnd w:id="197"/>
      <w:bookmarkEnd w:id="198"/>
      <w:bookmarkEnd w:id="199"/>
    </w:p>
    <w:p w14:paraId="38A52358" w14:textId="77777777"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08"/>
        <w:jc w:val="both"/>
        <w:rPr>
          <w:rFonts w:eastAsia="Calibri" w:hAnsi="Times New Roman" w:cs="Times New Roman"/>
          <w:color w:val="auto"/>
          <w:bdr w:val="none" w:sz="0" w:space="0" w:color="auto"/>
          <w:lang w:eastAsia="pl-PL"/>
        </w:rPr>
      </w:pPr>
      <w:r w:rsidRPr="00154E63">
        <w:rPr>
          <w:rFonts w:eastAsia="Calibri" w:hAnsi="Times New Roman" w:cs="Times New Roman"/>
          <w:color w:val="auto"/>
          <w:bdr w:val="none" w:sz="0" w:space="0" w:color="auto"/>
          <w:lang w:eastAsia="pl-PL"/>
        </w:rPr>
        <w:t>Statistical data concerning the number of people struggling with overweight or obesity are shocking, and forecasts indicate a deepening of the scale of this problem. Health consequences and shortening life expectancy are inherent in obesity. Indicators of increasing health problems represent changes in the metabolic and hormonal profile of patients, which include basic biochemical blood parameters such as glucose, triglycerides and cholesterol, as well as hormones including insulin, ghrelin, leptin and adiponectin. Applying a proper diet and increasing physical activity are the most popular and easiest way to fight with this pathology. However, diets very often do not bring the expected results or due to improper use, the effect of their use is short-lasting. Therefore, some people who are overweight or obese reach for surgical methods in the hope of permanently getting rid of unnecessary kilograms. One such method is liposuction.</w:t>
      </w:r>
    </w:p>
    <w:p w14:paraId="3249AB61"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b/>
          <w:color w:val="2E74B5"/>
          <w:sz w:val="26"/>
          <w:szCs w:val="26"/>
          <w:bdr w:val="none" w:sz="0" w:space="0" w:color="auto"/>
          <w:lang w:eastAsia="pl-PL"/>
        </w:rPr>
      </w:pPr>
      <w:r w:rsidRPr="00154E63">
        <w:rPr>
          <w:rFonts w:eastAsia="Calibri" w:hAnsi="Times New Roman" w:cs="Times New Roman"/>
          <w:b/>
          <w:color w:val="2E74B5"/>
          <w:sz w:val="26"/>
          <w:szCs w:val="26"/>
          <w:bdr w:val="none" w:sz="0" w:space="0" w:color="auto"/>
          <w:lang w:eastAsia="pl-PL"/>
        </w:rPr>
        <w:t>Hypothesis and aim</w:t>
      </w:r>
    </w:p>
    <w:p w14:paraId="4F407BDC" w14:textId="77777777"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bdr w:val="none" w:sz="0" w:space="0" w:color="auto"/>
          <w:lang w:eastAsia="pl-PL"/>
        </w:rPr>
      </w:pPr>
      <w:r w:rsidRPr="00154E63">
        <w:rPr>
          <w:rFonts w:eastAsia="Calibri" w:hAnsi="Times New Roman" w:cs="Times New Roman"/>
          <w:color w:val="auto"/>
          <w:bdr w:val="none" w:sz="0" w:space="0" w:color="auto"/>
          <w:lang w:eastAsia="pl-PL"/>
        </w:rPr>
        <w:t>We raised a hypothesis that the effects of liposuction are reflected by metabolic profile and hormones involved in appetite regulation and maintaining energy balance.</w:t>
      </w:r>
    </w:p>
    <w:p w14:paraId="77DC75AB"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eastAsia="pl-PL"/>
        </w:rPr>
      </w:pPr>
      <w:r w:rsidRPr="00154E63">
        <w:rPr>
          <w:rFonts w:eastAsia="Calibri" w:hAnsi="Times New Roman" w:cs="Times New Roman"/>
          <w:color w:val="auto"/>
          <w:szCs w:val="20"/>
          <w:bdr w:val="none" w:sz="0" w:space="0" w:color="auto"/>
          <w:lang w:eastAsia="pl-PL"/>
        </w:rPr>
        <w:t xml:space="preserve">The aim of the study was to examine whether VASER ultrasound assisted liposuction can play supporting role in the reduction of body mass, beneficially modulating selected metabolic parameters. </w:t>
      </w:r>
    </w:p>
    <w:p w14:paraId="5F9B1DA6"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eastAsia="pl-PL"/>
        </w:rPr>
      </w:pPr>
      <w:r w:rsidRPr="00154E63">
        <w:rPr>
          <w:rFonts w:eastAsia="Calibri" w:hAnsi="Times New Roman" w:cs="Times New Roman"/>
          <w:color w:val="auto"/>
          <w:szCs w:val="20"/>
          <w:bdr w:val="none" w:sz="0" w:space="0" w:color="auto"/>
          <w:lang w:eastAsia="pl-PL"/>
        </w:rPr>
        <w:t>The goal has been achieved by examining the impact of liposuction on: (1) serum concentration of biochemical parameters: glucose, triglycerides, and cholesterol, (2) serum concentration of hormones: insulin, adiponectin, ghrelin, leptin with soluble leptin receptor, (3) insulin sensitivity index (QUICKI) and insulin resistance index (HOMA-IR)</w:t>
      </w:r>
    </w:p>
    <w:p w14:paraId="5CCD654F" w14:textId="77777777" w:rsidR="00154E63" w:rsidRPr="00154E63" w:rsidRDefault="00154E63" w:rsidP="00F52F2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120" w:line="480" w:lineRule="auto"/>
        <w:jc w:val="both"/>
        <w:outlineLvl w:val="1"/>
        <w:rPr>
          <w:rFonts w:eastAsia="SimSun" w:hAnsi="Times New Roman" w:cs="Times New Roman"/>
          <w:b/>
          <w:color w:val="2E74B5"/>
          <w:sz w:val="26"/>
          <w:szCs w:val="26"/>
          <w:bdr w:val="none" w:sz="0" w:space="0" w:color="auto"/>
          <w:lang w:eastAsia="pl-PL"/>
        </w:rPr>
      </w:pPr>
      <w:bookmarkStart w:id="200" w:name="_Toc23710110"/>
      <w:bookmarkStart w:id="201" w:name="_Toc41837146"/>
      <w:bookmarkStart w:id="202" w:name="_Toc59387135"/>
      <w:r w:rsidRPr="00154E63">
        <w:rPr>
          <w:rFonts w:eastAsia="SimSun" w:hAnsi="Times New Roman" w:cs="Times New Roman"/>
          <w:b/>
          <w:color w:val="2E74B5"/>
          <w:sz w:val="26"/>
          <w:szCs w:val="26"/>
          <w:bdr w:val="none" w:sz="0" w:space="0" w:color="auto"/>
          <w:lang w:eastAsia="pl-PL"/>
        </w:rPr>
        <w:lastRenderedPageBreak/>
        <w:t>Material and Methods</w:t>
      </w:r>
      <w:bookmarkEnd w:id="200"/>
      <w:bookmarkEnd w:id="201"/>
      <w:bookmarkEnd w:id="202"/>
      <w:r w:rsidRPr="00154E63">
        <w:rPr>
          <w:rFonts w:eastAsia="SimSun" w:hAnsi="Times New Roman" w:cs="Times New Roman"/>
          <w:b/>
          <w:color w:val="2E74B5"/>
          <w:sz w:val="26"/>
          <w:szCs w:val="26"/>
          <w:bdr w:val="none" w:sz="0" w:space="0" w:color="auto"/>
          <w:lang w:eastAsia="pl-PL"/>
        </w:rPr>
        <w:t xml:space="preserve"> </w:t>
      </w:r>
    </w:p>
    <w:p w14:paraId="4EB47924" w14:textId="77777777"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ind w:firstLine="708"/>
        <w:jc w:val="both"/>
        <w:rPr>
          <w:rFonts w:eastAsia="Calibri" w:hAnsi="Times New Roman" w:cs="Times New Roman"/>
          <w:color w:val="auto"/>
          <w:szCs w:val="20"/>
          <w:bdr w:val="none" w:sz="0" w:space="0" w:color="auto"/>
          <w:lang w:eastAsia="pl-PL"/>
        </w:rPr>
      </w:pPr>
      <w:r w:rsidRPr="00154E63">
        <w:rPr>
          <w:rFonts w:eastAsia="Calibri" w:hAnsi="Times New Roman" w:cs="Times New Roman"/>
          <w:color w:val="auto"/>
          <w:szCs w:val="20"/>
          <w:bdr w:val="none" w:sz="0" w:space="0" w:color="auto"/>
          <w:lang w:eastAsia="pl-PL"/>
        </w:rPr>
        <w:t>Study population consisted of 18 overweight patients (10 women and 8 men) undergoing ultrasound liposuction using the VASER system. To eliminate the confounding effects of postsurgical inflammation and to evaluate delayed metabolic effects, fasting blood was collected on the day of liposuction, within 1 month and 6 months after surgery. Colorimetric and enzymatic tests as well as specific enzyme-linked immunoassay (ELISA) and radio-immunoenzymatic (RIA) tests were used to determine metabolic and hormonal changes.</w:t>
      </w:r>
    </w:p>
    <w:p w14:paraId="7C983410"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240" w:line="480" w:lineRule="auto"/>
        <w:jc w:val="both"/>
        <w:outlineLvl w:val="1"/>
        <w:rPr>
          <w:rFonts w:eastAsia="SimSun" w:hAnsi="Times New Roman" w:cs="Times New Roman"/>
          <w:b/>
          <w:color w:val="2E74B5"/>
          <w:sz w:val="26"/>
          <w:szCs w:val="26"/>
          <w:bdr w:val="none" w:sz="0" w:space="0" w:color="auto"/>
          <w:lang w:eastAsia="pl-PL"/>
        </w:rPr>
      </w:pPr>
      <w:bookmarkStart w:id="203" w:name="_Toc23710111"/>
      <w:bookmarkStart w:id="204" w:name="_Toc41837147"/>
      <w:bookmarkStart w:id="205" w:name="_Toc59387136"/>
      <w:r w:rsidRPr="00154E63">
        <w:rPr>
          <w:rFonts w:eastAsia="SimSun" w:hAnsi="Times New Roman" w:cs="Times New Roman"/>
          <w:b/>
          <w:color w:val="2E74B5"/>
          <w:sz w:val="26"/>
          <w:szCs w:val="26"/>
          <w:bdr w:val="none" w:sz="0" w:space="0" w:color="auto"/>
          <w:lang w:eastAsia="pl-PL"/>
        </w:rPr>
        <w:t>Results</w:t>
      </w:r>
      <w:bookmarkEnd w:id="203"/>
      <w:bookmarkEnd w:id="204"/>
      <w:bookmarkEnd w:id="205"/>
    </w:p>
    <w:p w14:paraId="76124FC8" w14:textId="77777777"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szCs w:val="20"/>
          <w:bdr w:val="none" w:sz="0" w:space="0" w:color="auto"/>
          <w:lang w:val="en-AU" w:eastAsia="pl-PL"/>
        </w:rPr>
      </w:pPr>
      <w:r w:rsidRPr="00154E63">
        <w:rPr>
          <w:rFonts w:eastAsia="Calibri" w:hAnsi="Times New Roman" w:cs="Times New Roman"/>
          <w:color w:val="auto"/>
          <w:szCs w:val="20"/>
          <w:bdr w:val="none" w:sz="0" w:space="0" w:color="auto"/>
          <w:lang w:val="en-AU" w:eastAsia="pl-PL"/>
        </w:rPr>
        <w:t xml:space="preserve">Comparing resting values of the analyzed parameters between study group and the control, significantly increased values for BMI, glucose, insulin, HOMA-IR, </w:t>
      </w:r>
      <w:r w:rsidRPr="00154E63">
        <w:rPr>
          <w:rFonts w:eastAsia="Calibri" w:hAnsi="Times New Roman" w:cs="Times New Roman"/>
          <w:color w:val="auto"/>
          <w:szCs w:val="20"/>
          <w:bdr w:val="none" w:sz="0" w:space="0" w:color="auto"/>
          <w:lang w:eastAsia="pl-PL"/>
        </w:rPr>
        <w:t>triglycerides, total cholesterol and leptin were found in the overweight patients. QUICKI, ghrelin, adiponectin and soluble leptin receptor were lower in this study group.</w:t>
      </w:r>
    </w:p>
    <w:p w14:paraId="378BA32B"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jc w:val="both"/>
        <w:rPr>
          <w:rFonts w:eastAsia="Calibri" w:hAnsi="Times New Roman" w:cs="Times New Roman"/>
          <w:color w:val="auto"/>
          <w:szCs w:val="20"/>
          <w:bdr w:val="none" w:sz="0" w:space="0" w:color="auto"/>
          <w:lang w:val="en-AU" w:eastAsia="pl-PL"/>
        </w:rPr>
      </w:pPr>
      <w:r w:rsidRPr="00154E63">
        <w:rPr>
          <w:rFonts w:eastAsia="Calibri" w:hAnsi="Times New Roman" w:cs="Times New Roman"/>
          <w:color w:val="auto"/>
          <w:szCs w:val="20"/>
          <w:bdr w:val="none" w:sz="0" w:space="0" w:color="auto"/>
          <w:lang w:val="en-AU" w:eastAsia="pl-PL"/>
        </w:rPr>
        <w:t xml:space="preserve">Analyzing metabolic consequences of Vaser liposuction, I’ve noticed that one month after surgery the following parameters decreased: BMI, HOMA-IR, serum insulin, </w:t>
      </w:r>
      <w:r w:rsidRPr="00154E63">
        <w:rPr>
          <w:rFonts w:eastAsia="Calibri" w:hAnsi="Times New Roman" w:cs="Times New Roman"/>
          <w:color w:val="auto"/>
          <w:szCs w:val="20"/>
          <w:bdr w:val="none" w:sz="0" w:space="0" w:color="auto"/>
          <w:lang w:eastAsia="pl-PL"/>
        </w:rPr>
        <w:t xml:space="preserve">triglycerides and leptin, while serum active ghrelin significantly increased. Six months after liposuction </w:t>
      </w:r>
      <w:r w:rsidRPr="00154E63">
        <w:rPr>
          <w:rFonts w:eastAsia="Calibri" w:hAnsi="Times New Roman" w:cs="Times New Roman"/>
          <w:color w:val="auto"/>
          <w:szCs w:val="20"/>
          <w:bdr w:val="none" w:sz="0" w:space="0" w:color="auto"/>
          <w:lang w:val="en-AU" w:eastAsia="pl-PL"/>
        </w:rPr>
        <w:t xml:space="preserve">BMI, HOMA-IR, </w:t>
      </w:r>
      <w:r w:rsidRPr="00154E63">
        <w:rPr>
          <w:rFonts w:eastAsia="Calibri" w:hAnsi="Times New Roman" w:cs="Times New Roman"/>
          <w:color w:val="auto"/>
          <w:szCs w:val="20"/>
          <w:bdr w:val="none" w:sz="0" w:space="0" w:color="auto"/>
          <w:lang w:eastAsia="pl-PL"/>
        </w:rPr>
        <w:t>triglycerides and leptin were still decreased, ghrelin was still increased, insulin dropped more and the following variables increased significantly: QUICKI, total ghrelin and adiponectin. Serum concentration of total cholesterol and soluble leptin receptor remained unchanged.</w:t>
      </w:r>
    </w:p>
    <w:p w14:paraId="02FF77AD" w14:textId="77777777" w:rsidR="00154E63" w:rsidRPr="00154E63" w:rsidRDefault="00154E63" w:rsidP="00F52F25">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after="120" w:line="480" w:lineRule="auto"/>
        <w:jc w:val="both"/>
        <w:outlineLvl w:val="1"/>
        <w:rPr>
          <w:rFonts w:eastAsia="SimSun" w:hAnsi="Times New Roman" w:cs="Times New Roman"/>
          <w:b/>
          <w:color w:val="2E74B5"/>
          <w:sz w:val="26"/>
          <w:szCs w:val="26"/>
          <w:bdr w:val="none" w:sz="0" w:space="0" w:color="auto"/>
          <w:lang w:eastAsia="pl-PL"/>
        </w:rPr>
      </w:pPr>
      <w:bookmarkStart w:id="206" w:name="_Toc23710112"/>
      <w:bookmarkStart w:id="207" w:name="_Toc41837148"/>
      <w:bookmarkStart w:id="208" w:name="_Toc59387137"/>
      <w:r w:rsidRPr="00154E63">
        <w:rPr>
          <w:rFonts w:eastAsia="SimSun" w:hAnsi="Times New Roman" w:cs="Times New Roman"/>
          <w:b/>
          <w:color w:val="2E74B5"/>
          <w:sz w:val="26"/>
          <w:szCs w:val="26"/>
          <w:bdr w:val="none" w:sz="0" w:space="0" w:color="auto"/>
          <w:lang w:eastAsia="pl-PL"/>
        </w:rPr>
        <w:t>Conclusion</w:t>
      </w:r>
      <w:bookmarkEnd w:id="206"/>
      <w:bookmarkEnd w:id="207"/>
      <w:bookmarkEnd w:id="208"/>
      <w:r w:rsidRPr="00154E63">
        <w:rPr>
          <w:rFonts w:eastAsia="SimSun" w:hAnsi="Times New Roman" w:cs="Times New Roman"/>
          <w:b/>
          <w:color w:val="2E74B5"/>
          <w:sz w:val="26"/>
          <w:szCs w:val="26"/>
          <w:bdr w:val="none" w:sz="0" w:space="0" w:color="auto"/>
          <w:lang w:eastAsia="pl-PL"/>
        </w:rPr>
        <w:t xml:space="preserve"> </w:t>
      </w:r>
    </w:p>
    <w:p w14:paraId="1D9ECD2A" w14:textId="77777777" w:rsidR="00154E63" w:rsidRPr="00154E63" w:rsidRDefault="00154E63" w:rsidP="00F52F25">
      <w:pPr>
        <w:pBdr>
          <w:top w:val="none" w:sz="0" w:space="0" w:color="auto"/>
          <w:left w:val="none" w:sz="0" w:space="0" w:color="auto"/>
          <w:bottom w:val="none" w:sz="0" w:space="0" w:color="auto"/>
          <w:right w:val="none" w:sz="0" w:space="0" w:color="auto"/>
          <w:between w:val="none" w:sz="0" w:space="0" w:color="auto"/>
          <w:bar w:val="none" w:sz="0" w:color="auto"/>
        </w:pBdr>
        <w:spacing w:after="0" w:line="480" w:lineRule="auto"/>
        <w:ind w:firstLine="708"/>
        <w:jc w:val="both"/>
        <w:rPr>
          <w:rFonts w:eastAsia="Calibri" w:hAnsi="Times New Roman" w:cs="Times New Roman"/>
          <w:color w:val="auto"/>
          <w:szCs w:val="20"/>
          <w:bdr w:val="none" w:sz="0" w:space="0" w:color="auto"/>
          <w:lang w:val="en-AU" w:eastAsia="pl-PL"/>
        </w:rPr>
      </w:pPr>
      <w:r w:rsidRPr="00154E63">
        <w:rPr>
          <w:rFonts w:eastAsia="Calibri" w:hAnsi="Times New Roman" w:cs="Times New Roman"/>
          <w:color w:val="auto"/>
          <w:szCs w:val="20"/>
          <w:bdr w:val="none" w:sz="0" w:space="0" w:color="auto"/>
          <w:lang w:val="en-AU" w:eastAsia="pl-PL"/>
        </w:rPr>
        <w:t xml:space="preserve">Ultrasound assisted liposuction using VASER system brings aesthetic and metabolic benefits which may have preventive application according to diseases of civilization such as obesity, diabetes or metabolic syndrome. The observation rises the possibility to perceive a </w:t>
      </w:r>
      <w:r w:rsidRPr="00154E63">
        <w:rPr>
          <w:rFonts w:eastAsia="Calibri" w:hAnsi="Times New Roman" w:cs="Times New Roman"/>
          <w:color w:val="auto"/>
          <w:szCs w:val="20"/>
          <w:bdr w:val="none" w:sz="0" w:space="0" w:color="auto"/>
          <w:lang w:val="en-AU" w:eastAsia="pl-PL"/>
        </w:rPr>
        <w:lastRenderedPageBreak/>
        <w:t>modern methods of liposuction as a supportive intervention in prevention and treatment of these disorders.</w:t>
      </w:r>
    </w:p>
    <w:p w14:paraId="70318944"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both"/>
        <w:rPr>
          <w:rFonts w:eastAsia="Calibri" w:hAnsi="Times New Roman" w:cs="Times New Roman"/>
          <w:color w:val="auto"/>
          <w:szCs w:val="20"/>
          <w:bdr w:val="none" w:sz="0" w:space="0" w:color="auto"/>
          <w:lang w:eastAsia="pl-PL"/>
        </w:rPr>
      </w:pPr>
      <w:r w:rsidRPr="00154E63">
        <w:rPr>
          <w:rFonts w:eastAsia="Calibri" w:hAnsi="Times New Roman" w:cs="Times New Roman"/>
          <w:color w:val="auto"/>
          <w:szCs w:val="20"/>
          <w:bdr w:val="none" w:sz="0" w:space="0" w:color="auto"/>
          <w:lang w:eastAsia="pl-PL"/>
        </w:rPr>
        <w:br w:type="page"/>
      </w:r>
    </w:p>
    <w:p w14:paraId="376BF1B6" w14:textId="77777777" w:rsidR="00154E63" w:rsidRPr="00154E63" w:rsidRDefault="00154E63" w:rsidP="00154E63">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after="0"/>
        <w:outlineLvl w:val="0"/>
        <w:rPr>
          <w:rFonts w:eastAsia="SimSun" w:hAnsi="Times New Roman" w:cs="Times New Roman"/>
          <w:b/>
          <w:color w:val="2E74B5"/>
          <w:sz w:val="32"/>
          <w:szCs w:val="32"/>
          <w:bdr w:val="none" w:sz="0" w:space="0" w:color="auto"/>
          <w:lang w:eastAsia="pl-PL"/>
        </w:rPr>
      </w:pPr>
      <w:bookmarkStart w:id="209" w:name="_Toc41837149"/>
      <w:bookmarkStart w:id="210" w:name="_Toc59387138"/>
      <w:r w:rsidRPr="00154E63">
        <w:rPr>
          <w:rFonts w:eastAsia="SimSun" w:hAnsi="Times New Roman" w:cs="Times New Roman"/>
          <w:b/>
          <w:color w:val="2E74B5"/>
          <w:sz w:val="32"/>
          <w:szCs w:val="32"/>
          <w:bdr w:val="none" w:sz="0" w:space="0" w:color="auto"/>
          <w:lang w:eastAsia="pl-PL"/>
        </w:rPr>
        <w:lastRenderedPageBreak/>
        <w:t>Bibliografia</w:t>
      </w:r>
      <w:bookmarkEnd w:id="209"/>
      <w:bookmarkEnd w:id="210"/>
    </w:p>
    <w:p w14:paraId="43249E45" w14:textId="77777777"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rPr>
          <w:rFonts w:eastAsia="Calibri" w:hAnsi="Times New Roman" w:cs="Times New Roman"/>
          <w:color w:val="auto"/>
          <w:szCs w:val="20"/>
          <w:bdr w:val="none" w:sz="0" w:space="0" w:color="auto"/>
          <w:lang w:eastAsia="pl-PL"/>
        </w:rPr>
      </w:pPr>
    </w:p>
    <w:p w14:paraId="6ED89E0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val="pl-PL" w:eastAsia="pl-PL"/>
        </w:rPr>
      </w:pPr>
      <w:r w:rsidRPr="00154E63">
        <w:rPr>
          <w:rFonts w:eastAsia="Calibri" w:hAnsi="Times New Roman" w:cs="Times New Roman"/>
          <w:color w:val="auto"/>
          <w:szCs w:val="20"/>
          <w:bdr w:val="none" w:sz="0" w:space="0" w:color="auto"/>
          <w:lang w:val="pl-PL" w:eastAsia="pl-PL"/>
        </w:rPr>
        <w:fldChar w:fldCharType="begin" w:fldLock="1"/>
      </w:r>
      <w:r w:rsidRPr="00154E63">
        <w:rPr>
          <w:rFonts w:eastAsia="Calibri" w:hAnsi="Times New Roman" w:cs="Times New Roman"/>
          <w:color w:val="auto"/>
          <w:szCs w:val="20"/>
          <w:bdr w:val="none" w:sz="0" w:space="0" w:color="auto"/>
          <w:lang w:eastAsia="pl-PL"/>
        </w:rPr>
        <w:instrText xml:space="preserve">ADDIN Mendeley Bibliography CSL_BIBLIOGRAPHY </w:instrText>
      </w:r>
      <w:r w:rsidRPr="00154E63">
        <w:rPr>
          <w:rFonts w:eastAsia="Calibri" w:hAnsi="Times New Roman" w:cs="Times New Roman"/>
          <w:color w:val="auto"/>
          <w:szCs w:val="20"/>
          <w:bdr w:val="none" w:sz="0" w:space="0" w:color="auto"/>
          <w:lang w:val="pl-PL" w:eastAsia="pl-PL"/>
        </w:rPr>
        <w:fldChar w:fldCharType="separate"/>
      </w:r>
      <w:r w:rsidRPr="00154E63">
        <w:rPr>
          <w:rFonts w:eastAsia="Calibri" w:hAnsi="Times New Roman" w:cs="Times New Roman"/>
          <w:noProof/>
          <w:color w:val="auto"/>
          <w:bdr w:val="none" w:sz="0" w:space="0" w:color="auto"/>
          <w:lang w:eastAsia="pl-PL"/>
        </w:rPr>
        <w:t xml:space="preserve">1. </w:t>
      </w:r>
      <w:r w:rsidRPr="00154E63">
        <w:rPr>
          <w:rFonts w:eastAsia="Calibri" w:hAnsi="Times New Roman" w:cs="Times New Roman"/>
          <w:noProof/>
          <w:color w:val="auto"/>
          <w:bdr w:val="none" w:sz="0" w:space="0" w:color="auto"/>
          <w:lang w:eastAsia="pl-PL"/>
        </w:rPr>
        <w:tab/>
        <w:t xml:space="preserve">World Health Organization (WHO). Obesity: preventing and managing the global epidemic. Report of a WHO consultation. </w:t>
      </w:r>
      <w:r w:rsidRPr="00154E63">
        <w:rPr>
          <w:rFonts w:eastAsia="Calibri" w:hAnsi="Times New Roman" w:cs="Times New Roman"/>
          <w:noProof/>
          <w:color w:val="auto"/>
          <w:bdr w:val="none" w:sz="0" w:space="0" w:color="auto"/>
          <w:lang w:val="pl-PL" w:eastAsia="pl-PL"/>
        </w:rPr>
        <w:t xml:space="preserve">World Health Organ Tech Rep Ser. 2000;894:i–xii, 1–253. </w:t>
      </w:r>
    </w:p>
    <w:p w14:paraId="073327A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val="pl-PL" w:eastAsia="pl-PL"/>
        </w:rPr>
        <w:t xml:space="preserve">2. </w:t>
      </w:r>
      <w:r w:rsidRPr="00154E63">
        <w:rPr>
          <w:rFonts w:eastAsia="Calibri" w:hAnsi="Times New Roman" w:cs="Times New Roman"/>
          <w:noProof/>
          <w:color w:val="auto"/>
          <w:bdr w:val="none" w:sz="0" w:space="0" w:color="auto"/>
          <w:lang w:val="pl-PL" w:eastAsia="pl-PL"/>
        </w:rPr>
        <w:tab/>
        <w:t xml:space="preserve">Główny Inspektorat Sanitarny. Problem nadwagi i otyłości w polsce wśród osób dorosłych - dane epidemiologiczne - 2009. </w:t>
      </w:r>
      <w:r w:rsidRPr="00154E63">
        <w:rPr>
          <w:rFonts w:eastAsia="Calibri" w:hAnsi="Times New Roman" w:cs="Times New Roman"/>
          <w:noProof/>
          <w:color w:val="auto"/>
          <w:bdr w:val="none" w:sz="0" w:space="0" w:color="auto"/>
          <w:lang w:eastAsia="pl-PL"/>
        </w:rPr>
        <w:t xml:space="preserve">2009; </w:t>
      </w:r>
    </w:p>
    <w:p w14:paraId="50859CB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 </w:t>
      </w:r>
      <w:r w:rsidRPr="00154E63">
        <w:rPr>
          <w:rFonts w:eastAsia="Calibri" w:hAnsi="Times New Roman" w:cs="Times New Roman"/>
          <w:noProof/>
          <w:color w:val="auto"/>
          <w:bdr w:val="none" w:sz="0" w:space="0" w:color="auto"/>
          <w:lang w:eastAsia="pl-PL"/>
        </w:rPr>
        <w:tab/>
        <w:t xml:space="preserve">Ahima RS, Lazar M a. Adipokines and the peripheral and neural control of energy balance. Mol Endocrinol. 2008;22(5):1023–31. </w:t>
      </w:r>
    </w:p>
    <w:p w14:paraId="30DA114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 </w:t>
      </w:r>
      <w:r w:rsidRPr="00154E63">
        <w:rPr>
          <w:rFonts w:eastAsia="Calibri" w:hAnsi="Times New Roman" w:cs="Times New Roman"/>
          <w:noProof/>
          <w:color w:val="auto"/>
          <w:bdr w:val="none" w:sz="0" w:space="0" w:color="auto"/>
          <w:lang w:eastAsia="pl-PL"/>
        </w:rPr>
        <w:tab/>
        <w:t xml:space="preserve">Www.isaps.org. ISAPS INTERNATIONAL SURVEY ON AESTHETIC/COSMETIC PROCEDURES in 2018. 2018. </w:t>
      </w:r>
    </w:p>
    <w:p w14:paraId="38D5300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 </w:t>
      </w:r>
      <w:r w:rsidRPr="00154E63">
        <w:rPr>
          <w:rFonts w:eastAsia="Calibri" w:hAnsi="Times New Roman" w:cs="Times New Roman"/>
          <w:noProof/>
          <w:color w:val="auto"/>
          <w:bdr w:val="none" w:sz="0" w:space="0" w:color="auto"/>
          <w:lang w:eastAsia="pl-PL"/>
        </w:rPr>
        <w:tab/>
        <w:t xml:space="preserve">Flynn TC. The history of liposuction. Liposuction Princ Pract. 2006;(July 1984):3–6. </w:t>
      </w:r>
    </w:p>
    <w:p w14:paraId="65A12E1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 </w:t>
      </w:r>
      <w:r w:rsidRPr="00154E63">
        <w:rPr>
          <w:rFonts w:eastAsia="Calibri" w:hAnsi="Times New Roman" w:cs="Times New Roman"/>
          <w:noProof/>
          <w:color w:val="auto"/>
          <w:bdr w:val="none" w:sz="0" w:space="0" w:color="auto"/>
          <w:lang w:eastAsia="pl-PL"/>
        </w:rPr>
        <w:tab/>
        <w:t xml:space="preserve">O’Toole JP, Song A, Rubin JP. The History of Body Contouring Surgery. Semin Plast Surg. 2006;20(01):005–8. </w:t>
      </w:r>
    </w:p>
    <w:p w14:paraId="73726AF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 </w:t>
      </w:r>
      <w:r w:rsidRPr="00154E63">
        <w:rPr>
          <w:rFonts w:eastAsia="Calibri" w:hAnsi="Times New Roman" w:cs="Times New Roman"/>
          <w:noProof/>
          <w:color w:val="auto"/>
          <w:bdr w:val="none" w:sz="0" w:space="0" w:color="auto"/>
          <w:lang w:eastAsia="pl-PL"/>
        </w:rPr>
        <w:tab/>
        <w:t xml:space="preserve">Illouz YG. History and current concepts of lipoplasty. Vol. 23, Clinics in Plastic Surgery. 1996. p. 721–30. </w:t>
      </w:r>
    </w:p>
    <w:p w14:paraId="077D950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 </w:t>
      </w:r>
      <w:r w:rsidRPr="00154E63">
        <w:rPr>
          <w:rFonts w:eastAsia="Calibri" w:hAnsi="Times New Roman" w:cs="Times New Roman"/>
          <w:noProof/>
          <w:color w:val="auto"/>
          <w:bdr w:val="none" w:sz="0" w:space="0" w:color="auto"/>
          <w:lang w:eastAsia="pl-PL"/>
        </w:rPr>
        <w:tab/>
        <w:t xml:space="preserve">Lillis PJ. The tumescent technique for liposuction surgery. Dermatol Clin. 1990;8(3):439–50. </w:t>
      </w:r>
    </w:p>
    <w:p w14:paraId="77CB734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 </w:t>
      </w:r>
      <w:r w:rsidRPr="00154E63">
        <w:rPr>
          <w:rFonts w:eastAsia="Calibri" w:hAnsi="Times New Roman" w:cs="Times New Roman"/>
          <w:noProof/>
          <w:color w:val="auto"/>
          <w:bdr w:val="none" w:sz="0" w:space="0" w:color="auto"/>
          <w:lang w:eastAsia="pl-PL"/>
        </w:rPr>
        <w:tab/>
        <w:t xml:space="preserve">Zocchi M. Ultrasonic Liposcuipturing. Aesthetic Plast Surg. 1992;16(4):287–98. </w:t>
      </w:r>
    </w:p>
    <w:p w14:paraId="5312520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 </w:t>
      </w:r>
      <w:r w:rsidRPr="00154E63">
        <w:rPr>
          <w:rFonts w:eastAsia="Calibri" w:hAnsi="Times New Roman" w:cs="Times New Roman"/>
          <w:noProof/>
          <w:color w:val="auto"/>
          <w:bdr w:val="none" w:sz="0" w:space="0" w:color="auto"/>
          <w:lang w:eastAsia="pl-PL"/>
        </w:rPr>
        <w:tab/>
        <w:t xml:space="preserve">Sood J, Sethi N, Jayaraman L. Liposuction: Anaesthesia challenges. Indian J Anaesth. 2011;55(3):220. </w:t>
      </w:r>
    </w:p>
    <w:p w14:paraId="00E2558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 </w:t>
      </w:r>
      <w:r w:rsidRPr="00154E63">
        <w:rPr>
          <w:rFonts w:eastAsia="Calibri" w:hAnsi="Times New Roman" w:cs="Times New Roman"/>
          <w:noProof/>
          <w:color w:val="auto"/>
          <w:bdr w:val="none" w:sz="0" w:space="0" w:color="auto"/>
          <w:lang w:eastAsia="pl-PL"/>
        </w:rPr>
        <w:tab/>
        <w:t xml:space="preserve">Stephan PJ, Kenkel JM. Updates and advances in liposuction. Aesthetic Surg J. 2010;30(1):83–97. </w:t>
      </w:r>
    </w:p>
    <w:p w14:paraId="05F7D43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 </w:t>
      </w:r>
      <w:r w:rsidRPr="00154E63">
        <w:rPr>
          <w:rFonts w:eastAsia="Calibri" w:hAnsi="Times New Roman" w:cs="Times New Roman"/>
          <w:noProof/>
          <w:color w:val="auto"/>
          <w:bdr w:val="none" w:sz="0" w:space="0" w:color="auto"/>
          <w:lang w:eastAsia="pl-PL"/>
        </w:rPr>
        <w:tab/>
        <w:t xml:space="preserve">Shiffman MA, Di Giuseppe A. Liposuction: Principles and practice. Liposuction: Principles and Practice. 2006. 1–568 p. </w:t>
      </w:r>
    </w:p>
    <w:p w14:paraId="0F960AD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 </w:t>
      </w:r>
      <w:r w:rsidRPr="00154E63">
        <w:rPr>
          <w:rFonts w:eastAsia="Calibri" w:hAnsi="Times New Roman" w:cs="Times New Roman"/>
          <w:noProof/>
          <w:color w:val="auto"/>
          <w:bdr w:val="none" w:sz="0" w:space="0" w:color="auto"/>
          <w:lang w:eastAsia="pl-PL"/>
        </w:rPr>
        <w:tab/>
        <w:t xml:space="preserve">Harms M, Seale P. Brown and beige fat: Development, function and therapeutic potential. Nat Med. 2013;19(10):1252–63. </w:t>
      </w:r>
    </w:p>
    <w:p w14:paraId="0A2AC7E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14. </w:t>
      </w:r>
      <w:r w:rsidRPr="00154E63">
        <w:rPr>
          <w:rFonts w:eastAsia="Calibri" w:hAnsi="Times New Roman" w:cs="Times New Roman"/>
          <w:noProof/>
          <w:color w:val="auto"/>
          <w:bdr w:val="none" w:sz="0" w:space="0" w:color="auto"/>
          <w:lang w:eastAsia="pl-PL"/>
        </w:rPr>
        <w:tab/>
        <w:t xml:space="preserve">Lee P, Swarbrick MM, Ho KKY. Brown adipose tissue in adult humans: A metabolic renaissance. Endocr Rev. 2013;34(3):413–38. </w:t>
      </w:r>
    </w:p>
    <w:p w14:paraId="2643FC2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 </w:t>
      </w:r>
      <w:r w:rsidRPr="00154E63">
        <w:rPr>
          <w:rFonts w:eastAsia="Calibri" w:hAnsi="Times New Roman" w:cs="Times New Roman"/>
          <w:noProof/>
          <w:color w:val="auto"/>
          <w:bdr w:val="none" w:sz="0" w:space="0" w:color="auto"/>
          <w:lang w:eastAsia="pl-PL"/>
        </w:rPr>
        <w:tab/>
        <w:t xml:space="preserve">Cannon B, Nedergaard J. Brown Adipose Tissue: Function and Physiological Significance. Physiol Rev. 2004;84(1):277–359. </w:t>
      </w:r>
    </w:p>
    <w:p w14:paraId="192C831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 </w:t>
      </w:r>
      <w:r w:rsidRPr="00154E63">
        <w:rPr>
          <w:rFonts w:eastAsia="Calibri" w:hAnsi="Times New Roman" w:cs="Times New Roman"/>
          <w:noProof/>
          <w:color w:val="auto"/>
          <w:bdr w:val="none" w:sz="0" w:space="0" w:color="auto"/>
          <w:lang w:eastAsia="pl-PL"/>
        </w:rPr>
        <w:tab/>
        <w:t xml:space="preserve">Villarroya F, Cereijo R, Villarroya J, Giralt M. Brown adipose tissue as a secretory organ. Nat Rev Endocrinol. 2017;13(1):26–35. </w:t>
      </w:r>
    </w:p>
    <w:p w14:paraId="5BAEEEF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 </w:t>
      </w:r>
      <w:r w:rsidRPr="00154E63">
        <w:rPr>
          <w:rFonts w:eastAsia="Calibri" w:hAnsi="Times New Roman" w:cs="Times New Roman"/>
          <w:noProof/>
          <w:color w:val="auto"/>
          <w:bdr w:val="none" w:sz="0" w:space="0" w:color="auto"/>
          <w:lang w:eastAsia="pl-PL"/>
        </w:rPr>
        <w:tab/>
        <w:t xml:space="preserve">Lee M-W, Lee M, Oh K-J. Adipose Tissue-Derived Signatures for Obesity and Type 2 Diabetes: Adipokines, Batokines and MicroRNAs. Vol. 8, Journal of Clinical Medicine. 2019. 854 p. </w:t>
      </w:r>
    </w:p>
    <w:p w14:paraId="611338A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 </w:t>
      </w:r>
      <w:r w:rsidRPr="00154E63">
        <w:rPr>
          <w:rFonts w:eastAsia="Calibri" w:hAnsi="Times New Roman" w:cs="Times New Roman"/>
          <w:noProof/>
          <w:color w:val="auto"/>
          <w:bdr w:val="none" w:sz="0" w:space="0" w:color="auto"/>
          <w:lang w:eastAsia="pl-PL"/>
        </w:rPr>
        <w:tab/>
        <w:t xml:space="preserve">Wang GX, Zhao XY, Lin JD. The brown fat secretome: Metabolic functions beyond thermogenesis. Trends Endocrinol Metab. 2015;26(5):231–7. </w:t>
      </w:r>
    </w:p>
    <w:p w14:paraId="39702E5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 </w:t>
      </w:r>
      <w:r w:rsidRPr="00154E63">
        <w:rPr>
          <w:rFonts w:eastAsia="Calibri" w:hAnsi="Times New Roman" w:cs="Times New Roman"/>
          <w:noProof/>
          <w:color w:val="auto"/>
          <w:bdr w:val="none" w:sz="0" w:space="0" w:color="auto"/>
          <w:lang w:eastAsia="pl-PL"/>
        </w:rPr>
        <w:tab/>
        <w:t xml:space="preserve">Wiśniewski OW, Malinowska M, Gibas-Dorna M. Physiologically-induced adipocyte browning. Postepy Hig Med Dosw. 2018;72:499–511. </w:t>
      </w:r>
    </w:p>
    <w:p w14:paraId="1FAF704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20. </w:t>
      </w:r>
      <w:r w:rsidRPr="00154E63">
        <w:rPr>
          <w:rFonts w:eastAsia="Calibri" w:hAnsi="Times New Roman" w:cs="Times New Roman"/>
          <w:noProof/>
          <w:color w:val="auto"/>
          <w:bdr w:val="none" w:sz="0" w:space="0" w:color="auto"/>
          <w:lang w:eastAsia="pl-PL"/>
        </w:rPr>
        <w:tab/>
        <w:t xml:space="preserve">Fasshauer M, Blüher M. Adipokines in health and disease. Vol. 36, Trends in Pharmacological Sciences. 2015. p. 461–70. </w:t>
      </w:r>
    </w:p>
    <w:p w14:paraId="2872A94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21. </w:t>
      </w:r>
      <w:r w:rsidRPr="00154E63">
        <w:rPr>
          <w:rFonts w:eastAsia="Calibri" w:hAnsi="Times New Roman" w:cs="Times New Roman"/>
          <w:noProof/>
          <w:color w:val="auto"/>
          <w:bdr w:val="none" w:sz="0" w:space="0" w:color="auto"/>
          <w:lang w:eastAsia="pl-PL"/>
        </w:rPr>
        <w:tab/>
        <w:t xml:space="preserve">Rajala MW, Scherer PE. Minireview: The adipocyte - At the crossroads of energy homeostasis, inflammation, and atherosclerosis. Endocrinology. 2003;144(9):3765–73. </w:t>
      </w:r>
    </w:p>
    <w:p w14:paraId="51D615E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22. </w:t>
      </w:r>
      <w:r w:rsidRPr="00154E63">
        <w:rPr>
          <w:rFonts w:eastAsia="Calibri" w:hAnsi="Times New Roman" w:cs="Times New Roman"/>
          <w:noProof/>
          <w:color w:val="auto"/>
          <w:bdr w:val="none" w:sz="0" w:space="0" w:color="auto"/>
          <w:lang w:eastAsia="pl-PL"/>
        </w:rPr>
        <w:tab/>
        <w:t xml:space="preserve">Frühbeck G, Gómez-Ambrosi J, Muruzábal FJ, Burrell MA. The adipocyte: A model for integration of endocrine and metabolic signaling in energy metabolism regulation. Am J Physiol - Endocrinol Metab. 2001;280(6 43-6). </w:t>
      </w:r>
    </w:p>
    <w:p w14:paraId="1D13802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23. </w:t>
      </w:r>
      <w:r w:rsidRPr="00154E63">
        <w:rPr>
          <w:rFonts w:eastAsia="Calibri" w:hAnsi="Times New Roman" w:cs="Times New Roman"/>
          <w:noProof/>
          <w:color w:val="auto"/>
          <w:bdr w:val="none" w:sz="0" w:space="0" w:color="auto"/>
          <w:lang w:eastAsia="pl-PL"/>
        </w:rPr>
        <w:tab/>
        <w:t xml:space="preserve">Wajchenberg BL. Subcutaneous and Visceral Adipose Tissue: Their Relation to the Metabolic Syndrome. Endocr Rev. 2000;21(6):697–738. </w:t>
      </w:r>
    </w:p>
    <w:p w14:paraId="102869A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24. </w:t>
      </w:r>
      <w:r w:rsidRPr="00154E63">
        <w:rPr>
          <w:rFonts w:eastAsia="Calibri" w:hAnsi="Times New Roman" w:cs="Times New Roman"/>
          <w:noProof/>
          <w:color w:val="auto"/>
          <w:bdr w:val="none" w:sz="0" w:space="0" w:color="auto"/>
          <w:lang w:eastAsia="pl-PL"/>
        </w:rPr>
        <w:tab/>
        <w:t xml:space="preserve">Chen DL, Liess C, Poljak A, Xu A, Zhang J, Thoma C, et al. Phenotypic characterization of insulin-resistant and insulin-sensitive obesity. J Clin Endocrinol Metab. 2015;100(11):4082–91. </w:t>
      </w:r>
    </w:p>
    <w:p w14:paraId="796B084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25. </w:t>
      </w:r>
      <w:r w:rsidRPr="00154E63">
        <w:rPr>
          <w:rFonts w:eastAsia="Calibri" w:hAnsi="Times New Roman" w:cs="Times New Roman"/>
          <w:noProof/>
          <w:color w:val="auto"/>
          <w:bdr w:val="none" w:sz="0" w:space="0" w:color="auto"/>
          <w:lang w:eastAsia="pl-PL"/>
        </w:rPr>
        <w:tab/>
        <w:t xml:space="preserve">Kim SH, Chung JH, Song SW, Jung WS, Lee YA, Kim HN. Relationship between deep subcutaneous abdominal adipose tissue and metabolic syndrome: A case control study. Diabetol Metab Syndr. 2016;8(1):1–9. </w:t>
      </w:r>
    </w:p>
    <w:p w14:paraId="1A2A9F3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26. </w:t>
      </w:r>
      <w:r w:rsidRPr="00154E63">
        <w:rPr>
          <w:rFonts w:eastAsia="Calibri" w:hAnsi="Times New Roman" w:cs="Times New Roman"/>
          <w:noProof/>
          <w:color w:val="auto"/>
          <w:bdr w:val="none" w:sz="0" w:space="0" w:color="auto"/>
          <w:lang w:eastAsia="pl-PL"/>
        </w:rPr>
        <w:tab/>
        <w:t xml:space="preserve">Murawska-Ciałowicz E. Tkanka tłuszczowa-charakterystyka morfologiczna i biochemiczna różnych depozytów Adipose tissue-morphological and biochemical characteristic of different depots. Postep Hig Med Dosw. 2017;71:466–84. </w:t>
      </w:r>
    </w:p>
    <w:p w14:paraId="702A8C4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27. </w:t>
      </w:r>
      <w:r w:rsidRPr="00154E63">
        <w:rPr>
          <w:rFonts w:eastAsia="Calibri" w:hAnsi="Times New Roman" w:cs="Times New Roman"/>
          <w:noProof/>
          <w:color w:val="auto"/>
          <w:bdr w:val="none" w:sz="0" w:space="0" w:color="auto"/>
          <w:lang w:eastAsia="pl-PL"/>
        </w:rPr>
        <w:tab/>
        <w:t xml:space="preserve">Kwon H, Pessin JE. Adipokines mediate inflammation and insulin resistance. Front Endocrinol (Lausanne). 2013;4(JUN):1–13. </w:t>
      </w:r>
    </w:p>
    <w:p w14:paraId="2B55037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28. </w:t>
      </w:r>
      <w:r w:rsidRPr="00154E63">
        <w:rPr>
          <w:rFonts w:eastAsia="Calibri" w:hAnsi="Times New Roman" w:cs="Times New Roman"/>
          <w:noProof/>
          <w:color w:val="auto"/>
          <w:bdr w:val="none" w:sz="0" w:space="0" w:color="auto"/>
          <w:lang w:eastAsia="pl-PL"/>
        </w:rPr>
        <w:tab/>
        <w:t xml:space="preserve">Yamauchi T, Kamon J, Waki H, Terauchi Y, Kubota N, Hara K, et al. The fat-derived hormone adiponectin reverses insulin resistance associated with both lipoatrophy and obesity. Nat Med. 2001;7(8):941–6. </w:t>
      </w:r>
    </w:p>
    <w:p w14:paraId="7773E87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29. </w:t>
      </w:r>
      <w:r w:rsidRPr="00154E63">
        <w:rPr>
          <w:rFonts w:eastAsia="Calibri" w:hAnsi="Times New Roman" w:cs="Times New Roman"/>
          <w:noProof/>
          <w:color w:val="auto"/>
          <w:bdr w:val="none" w:sz="0" w:space="0" w:color="auto"/>
          <w:lang w:eastAsia="pl-PL"/>
        </w:rPr>
        <w:tab/>
        <w:t xml:space="preserve">Maffei M, Halaas J, Ravussin E, Pratley RE, Lee GH, Zhang Y, et al. Leptin levels in human and rodent: measurement of plasma leptin and ob RNA in obese and weight-reduced subjects. Nat Med. 1995;1(11):1155–61. </w:t>
      </w:r>
    </w:p>
    <w:p w14:paraId="34AAFCF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30. </w:t>
      </w:r>
      <w:r w:rsidRPr="00154E63">
        <w:rPr>
          <w:rFonts w:eastAsia="Calibri" w:hAnsi="Times New Roman" w:cs="Times New Roman"/>
          <w:noProof/>
          <w:color w:val="auto"/>
          <w:bdr w:val="none" w:sz="0" w:space="0" w:color="auto"/>
          <w:lang w:eastAsia="pl-PL"/>
        </w:rPr>
        <w:tab/>
        <w:t xml:space="preserve">Ahima RS, Flier JS. Leptin. Annu Rev Physiol. 2000;62:413–37. </w:t>
      </w:r>
    </w:p>
    <w:p w14:paraId="1EB69B5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31. </w:t>
      </w:r>
      <w:r w:rsidRPr="00154E63">
        <w:rPr>
          <w:rFonts w:eastAsia="Calibri" w:hAnsi="Times New Roman" w:cs="Times New Roman"/>
          <w:noProof/>
          <w:color w:val="auto"/>
          <w:bdr w:val="none" w:sz="0" w:space="0" w:color="auto"/>
          <w:lang w:eastAsia="pl-PL"/>
        </w:rPr>
        <w:tab/>
        <w:t xml:space="preserve">Flier JS. Leptin expression and action: new experimental paradigms. Proc Natl Acad Sci U S A. 1997;94(9):4242–5. </w:t>
      </w:r>
    </w:p>
    <w:p w14:paraId="5E733B9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32. </w:t>
      </w:r>
      <w:r w:rsidRPr="00154E63">
        <w:rPr>
          <w:rFonts w:eastAsia="Calibri" w:hAnsi="Times New Roman" w:cs="Times New Roman"/>
          <w:noProof/>
          <w:color w:val="auto"/>
          <w:bdr w:val="none" w:sz="0" w:space="0" w:color="auto"/>
          <w:lang w:eastAsia="pl-PL"/>
        </w:rPr>
        <w:tab/>
        <w:t xml:space="preserve">Isse N, Ogawa Y, Tamura N, Masuzaki H, Mori K, Okazaki T, et al. Structural Organization and Chromosomal Assignment of the Human obese Gene. J Biol Chem. 1995;270(46):27728–27733. </w:t>
      </w:r>
    </w:p>
    <w:p w14:paraId="05C2E76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33. </w:t>
      </w:r>
      <w:r w:rsidRPr="00154E63">
        <w:rPr>
          <w:rFonts w:eastAsia="Calibri" w:hAnsi="Times New Roman" w:cs="Times New Roman"/>
          <w:noProof/>
          <w:color w:val="auto"/>
          <w:bdr w:val="none" w:sz="0" w:space="0" w:color="auto"/>
          <w:lang w:eastAsia="pl-PL"/>
        </w:rPr>
        <w:tab/>
        <w:t xml:space="preserve">Masuzaki H, Ogawa Y, Isse N, Satoh N, Okazaki T, Shigemoto M, et al. Human obese gene expression: adipocyte-specific expression and regional differences in the adipose tissue. Diabetes. 1995;44(7):855–8. </w:t>
      </w:r>
    </w:p>
    <w:p w14:paraId="21342D7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34. </w:t>
      </w:r>
      <w:r w:rsidRPr="00154E63">
        <w:rPr>
          <w:rFonts w:eastAsia="Calibri" w:hAnsi="Times New Roman" w:cs="Times New Roman"/>
          <w:noProof/>
          <w:color w:val="auto"/>
          <w:bdr w:val="none" w:sz="0" w:space="0" w:color="auto"/>
          <w:lang w:eastAsia="pl-PL"/>
        </w:rPr>
        <w:tab/>
        <w:t xml:space="preserve">Rosenbaum M, Nicolson M, Hirsch J, Heymsfield S, Gallagher D, Chu F, et al. Effects of gender, body composition, and menopause on plasma concentrations of leptin. J Clin Endocrinol Metab. 1996;81(9):3424–7. </w:t>
      </w:r>
    </w:p>
    <w:p w14:paraId="69C0056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35. </w:t>
      </w:r>
      <w:r w:rsidRPr="00154E63">
        <w:rPr>
          <w:rFonts w:eastAsia="Calibri" w:hAnsi="Times New Roman" w:cs="Times New Roman"/>
          <w:noProof/>
          <w:color w:val="auto"/>
          <w:bdr w:val="none" w:sz="0" w:space="0" w:color="auto"/>
          <w:lang w:eastAsia="pl-PL"/>
        </w:rPr>
        <w:tab/>
        <w:t xml:space="preserve">Kieffer TJ, Habener JF. The adipoinsular axis: effects of leptin on pancreatic beta-cells. Am J Physiol - Endocrinol Metab. 2000;278(1):1–14. </w:t>
      </w:r>
    </w:p>
    <w:p w14:paraId="069CAAA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36. </w:t>
      </w:r>
      <w:r w:rsidRPr="00154E63">
        <w:rPr>
          <w:rFonts w:eastAsia="Calibri" w:hAnsi="Times New Roman" w:cs="Times New Roman"/>
          <w:noProof/>
          <w:color w:val="auto"/>
          <w:bdr w:val="none" w:sz="0" w:space="0" w:color="auto"/>
          <w:lang w:eastAsia="pl-PL"/>
        </w:rPr>
        <w:tab/>
        <w:t xml:space="preserve">Kratz M, Von Eckardstein A, Fobker M, Buyken A, Posny N, Schulte H, et al. The impact of dietary fat composition on serum leptin concentrations in healthy nonobese men and women. J Clin Endocrinol Metab. 2002;87(11):5008–14. </w:t>
      </w:r>
    </w:p>
    <w:p w14:paraId="434B4E7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37. </w:t>
      </w:r>
      <w:r w:rsidRPr="00154E63">
        <w:rPr>
          <w:rFonts w:eastAsia="Calibri" w:hAnsi="Times New Roman" w:cs="Times New Roman"/>
          <w:noProof/>
          <w:color w:val="auto"/>
          <w:bdr w:val="none" w:sz="0" w:space="0" w:color="auto"/>
          <w:lang w:eastAsia="pl-PL"/>
        </w:rPr>
        <w:tab/>
        <w:t xml:space="preserve">Kersten S. Mechanisms of nutritional and hormonal regulation of lipogenesis. EMBO Rep. 2001;2(4):282–6. </w:t>
      </w:r>
    </w:p>
    <w:p w14:paraId="3B0CF80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38. </w:t>
      </w:r>
      <w:r w:rsidRPr="00154E63">
        <w:rPr>
          <w:rFonts w:eastAsia="Calibri" w:hAnsi="Times New Roman" w:cs="Times New Roman"/>
          <w:noProof/>
          <w:color w:val="auto"/>
          <w:bdr w:val="none" w:sz="0" w:space="0" w:color="auto"/>
          <w:lang w:eastAsia="pl-PL"/>
        </w:rPr>
        <w:tab/>
        <w:t xml:space="preserve">Licinio J, Negrão AB, Mantzoros C, Kaklamani V, Wong ML, Bongiorno PB, et al. Synchronicity of frequently sampled, 24-h concentrations of circulating leptin, luteinizing hormone, and estradiol in healthy women. Proc Natl Acad Sci U S A. 1998;95(5):2541–6. </w:t>
      </w:r>
    </w:p>
    <w:p w14:paraId="7B93059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39. </w:t>
      </w:r>
      <w:r w:rsidRPr="00154E63">
        <w:rPr>
          <w:rFonts w:eastAsia="Calibri" w:hAnsi="Times New Roman" w:cs="Times New Roman"/>
          <w:noProof/>
          <w:color w:val="auto"/>
          <w:bdr w:val="none" w:sz="0" w:space="0" w:color="auto"/>
          <w:lang w:eastAsia="pl-PL"/>
        </w:rPr>
        <w:tab/>
        <w:t xml:space="preserve">Chua SC, Chung WK, Wu-Peng XS, Zhang Y, Liu S-M, Tartaglia L, et al. Phenotypes of Mouse diabetes and Rat fatty Due to Mutations in the OB (Leptin) Receptor. Science (80- ). 1996;271(5251):994 LP – 996. </w:t>
      </w:r>
    </w:p>
    <w:p w14:paraId="524B74A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40. </w:t>
      </w:r>
      <w:r w:rsidRPr="00154E63">
        <w:rPr>
          <w:rFonts w:eastAsia="Calibri" w:hAnsi="Times New Roman" w:cs="Times New Roman"/>
          <w:noProof/>
          <w:color w:val="auto"/>
          <w:bdr w:val="none" w:sz="0" w:space="0" w:color="auto"/>
          <w:lang w:eastAsia="pl-PL"/>
        </w:rPr>
        <w:tab/>
        <w:t xml:space="preserve">Tartaglia LA, Dembski M, Weng X, Deng N, Culpepper J, Devos R, et al. Identification and expression cloning of a leptin receptor, OB-R. Cell. 1995;83(7):1263–71. </w:t>
      </w:r>
    </w:p>
    <w:p w14:paraId="33C65CF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41. </w:t>
      </w:r>
      <w:r w:rsidRPr="00154E63">
        <w:rPr>
          <w:rFonts w:eastAsia="Calibri" w:hAnsi="Times New Roman" w:cs="Times New Roman"/>
          <w:noProof/>
          <w:color w:val="auto"/>
          <w:bdr w:val="none" w:sz="0" w:space="0" w:color="auto"/>
          <w:lang w:eastAsia="pl-PL"/>
        </w:rPr>
        <w:tab/>
        <w:t xml:space="preserve">Lavens D, Piessevaux J, Tavernier J. Review : negative regulation of leptin receptor signalling. Eur Cytokine Netw. 2006;17(3):211–9. </w:t>
      </w:r>
    </w:p>
    <w:p w14:paraId="5BE9621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42. </w:t>
      </w:r>
      <w:r w:rsidRPr="00154E63">
        <w:rPr>
          <w:rFonts w:eastAsia="Calibri" w:hAnsi="Times New Roman" w:cs="Times New Roman"/>
          <w:noProof/>
          <w:color w:val="auto"/>
          <w:bdr w:val="none" w:sz="0" w:space="0" w:color="auto"/>
          <w:lang w:eastAsia="pl-PL"/>
        </w:rPr>
        <w:tab/>
        <w:t xml:space="preserve">Sobhani I, Bado A, Vissuzaine C, Buyse M, Kermorgant S, Laigneau JP, et al. Leptin secretion and leptin receptor in the human stomach. Gut. 2000;47(2):178–83. </w:t>
      </w:r>
    </w:p>
    <w:p w14:paraId="23642D6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43. </w:t>
      </w:r>
      <w:r w:rsidRPr="00154E63">
        <w:rPr>
          <w:rFonts w:eastAsia="Calibri" w:hAnsi="Times New Roman" w:cs="Times New Roman"/>
          <w:noProof/>
          <w:color w:val="auto"/>
          <w:bdr w:val="none" w:sz="0" w:space="0" w:color="auto"/>
          <w:lang w:eastAsia="pl-PL"/>
        </w:rPr>
        <w:tab/>
        <w:t xml:space="preserve">Chung WK, Power-kehoe L, Chua M, Leibel RL. Mapping of the OB receptor to 1p in a region of nonconserved gene order from mouse and rat to human. Genome Res. 1996;6(212):431–8. </w:t>
      </w:r>
    </w:p>
    <w:p w14:paraId="552F5CC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44. </w:t>
      </w:r>
      <w:r w:rsidRPr="00154E63">
        <w:rPr>
          <w:rFonts w:eastAsia="Calibri" w:hAnsi="Times New Roman" w:cs="Times New Roman"/>
          <w:noProof/>
          <w:color w:val="auto"/>
          <w:bdr w:val="none" w:sz="0" w:space="0" w:color="auto"/>
          <w:lang w:eastAsia="pl-PL"/>
        </w:rPr>
        <w:tab/>
        <w:t xml:space="preserve">Maamra M, Bidlingmaier M, Postel-Vinay M-C, Wu Z, Strasburger CJ, Ross RJM. Generation of human soluble leptin receptor by proteolytic cleavage of membrane-anchored receptors.No Title. Endocrinology. 2001;142(March):4389–93. </w:t>
      </w:r>
    </w:p>
    <w:p w14:paraId="15062DC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45. </w:t>
      </w:r>
      <w:r w:rsidRPr="00154E63">
        <w:rPr>
          <w:rFonts w:eastAsia="Calibri" w:hAnsi="Times New Roman" w:cs="Times New Roman"/>
          <w:noProof/>
          <w:color w:val="auto"/>
          <w:bdr w:val="none" w:sz="0" w:space="0" w:color="auto"/>
          <w:lang w:eastAsia="pl-PL"/>
        </w:rPr>
        <w:tab/>
        <w:t xml:space="preserve">Belgardt BF, Brüning JC. CNS leptin and insulin action in the control of energy homeostasis. Ann N Y Acad Sci. 2010;1212:97–113. </w:t>
      </w:r>
    </w:p>
    <w:p w14:paraId="2916368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46. </w:t>
      </w:r>
      <w:r w:rsidRPr="00154E63">
        <w:rPr>
          <w:rFonts w:eastAsia="Calibri" w:hAnsi="Times New Roman" w:cs="Times New Roman"/>
          <w:noProof/>
          <w:color w:val="auto"/>
          <w:bdr w:val="none" w:sz="0" w:space="0" w:color="auto"/>
          <w:lang w:eastAsia="pl-PL"/>
        </w:rPr>
        <w:tab/>
        <w:t xml:space="preserve">Yamashita T, Murakami T, Otani S, Kuwajima M, Shima K. Leptin receptor signal transduction: OBRa and OBRb of fa type. Biochem Biophys Res Commun. 1998;246(3):752–9. </w:t>
      </w:r>
    </w:p>
    <w:p w14:paraId="5437BF9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47. </w:t>
      </w:r>
      <w:r w:rsidRPr="00154E63">
        <w:rPr>
          <w:rFonts w:eastAsia="Calibri" w:hAnsi="Times New Roman" w:cs="Times New Roman"/>
          <w:noProof/>
          <w:color w:val="auto"/>
          <w:bdr w:val="none" w:sz="0" w:space="0" w:color="auto"/>
          <w:lang w:eastAsia="pl-PL"/>
        </w:rPr>
        <w:tab/>
        <w:t xml:space="preserve">Banks AS, Davis SM, Bates SH, Myers MG. Activation of downstream signals by the long form of the leptin receptor. J Biol Chem. 2000;275(19):14563–72. </w:t>
      </w:r>
    </w:p>
    <w:p w14:paraId="79BD4A0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48. </w:t>
      </w:r>
      <w:r w:rsidRPr="00154E63">
        <w:rPr>
          <w:rFonts w:eastAsia="Calibri" w:hAnsi="Times New Roman" w:cs="Times New Roman"/>
          <w:noProof/>
          <w:color w:val="auto"/>
          <w:bdr w:val="none" w:sz="0" w:space="0" w:color="auto"/>
          <w:lang w:eastAsia="pl-PL"/>
        </w:rPr>
        <w:tab/>
        <w:t xml:space="preserve">Keung W, Palaniyappan A, Lopaschuk GD. Chronic central leptin decreases food intake and improves glucose tolerance in diet-induced obese mice independent of hypothalamic malonyl CoA levels and skeletal muscle insulin sensitivity. Endocrinology. 2011;152(11):4127–37. </w:t>
      </w:r>
    </w:p>
    <w:p w14:paraId="6DCD263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49. </w:t>
      </w:r>
      <w:r w:rsidRPr="00154E63">
        <w:rPr>
          <w:rFonts w:eastAsia="Calibri" w:hAnsi="Times New Roman" w:cs="Times New Roman"/>
          <w:noProof/>
          <w:color w:val="auto"/>
          <w:bdr w:val="none" w:sz="0" w:space="0" w:color="auto"/>
          <w:lang w:eastAsia="pl-PL"/>
        </w:rPr>
        <w:tab/>
        <w:t xml:space="preserve">Cui Y, Huang L, Elefteriou F, Yang G, Shelton JM, Giles JE, et al. Essential Role of STAT3 in Body Weight and Glucose Homeostasis Essential Role of STAT3 in Body Weight and Glucose Homeostasis. Mol Cell Biol. 2004;24(1):258–69. </w:t>
      </w:r>
    </w:p>
    <w:p w14:paraId="7240C13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50. </w:t>
      </w:r>
      <w:r w:rsidRPr="00154E63">
        <w:rPr>
          <w:rFonts w:eastAsia="Calibri" w:hAnsi="Times New Roman" w:cs="Times New Roman"/>
          <w:noProof/>
          <w:color w:val="auto"/>
          <w:bdr w:val="none" w:sz="0" w:space="0" w:color="auto"/>
          <w:lang w:eastAsia="pl-PL"/>
        </w:rPr>
        <w:tab/>
        <w:t xml:space="preserve">Zhao AZ, Shinohara MM, Huang D, Shimizu M, Eldar-Finkelman H, Krebs EG, et al. Leptin induces insulin-like signaling that antagonizes cAMP elevation by glucagon in hepatocytes. J Biol Chem. 2000;275(15):11348–54. </w:t>
      </w:r>
    </w:p>
    <w:p w14:paraId="3941005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51. </w:t>
      </w:r>
      <w:r w:rsidRPr="00154E63">
        <w:rPr>
          <w:rFonts w:eastAsia="Calibri" w:hAnsi="Times New Roman" w:cs="Times New Roman"/>
          <w:noProof/>
          <w:color w:val="auto"/>
          <w:bdr w:val="none" w:sz="0" w:space="0" w:color="auto"/>
          <w:lang w:eastAsia="pl-PL"/>
        </w:rPr>
        <w:tab/>
        <w:t xml:space="preserve">Bjørbæk C. Central Leptin Receptor Action and Resistance in Obesity. J Investig Med. 2009;57(7):789–794. </w:t>
      </w:r>
    </w:p>
    <w:p w14:paraId="0DB8089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52. </w:t>
      </w:r>
      <w:r w:rsidRPr="00154E63">
        <w:rPr>
          <w:rFonts w:eastAsia="Calibri" w:hAnsi="Times New Roman" w:cs="Times New Roman"/>
          <w:noProof/>
          <w:color w:val="auto"/>
          <w:bdr w:val="none" w:sz="0" w:space="0" w:color="auto"/>
          <w:lang w:eastAsia="pl-PL"/>
        </w:rPr>
        <w:tab/>
        <w:t xml:space="preserve">Ceddia RB. Direct metabolic regulation in skeletal muscle and fat tissue by leptin: Implications for glucose and fatty acids homeostasis. Int J Obes. 2005;29(10):1175–83. </w:t>
      </w:r>
    </w:p>
    <w:p w14:paraId="682D642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53. </w:t>
      </w:r>
      <w:r w:rsidRPr="00154E63">
        <w:rPr>
          <w:rFonts w:eastAsia="Calibri" w:hAnsi="Times New Roman" w:cs="Times New Roman"/>
          <w:noProof/>
          <w:color w:val="auto"/>
          <w:bdr w:val="none" w:sz="0" w:space="0" w:color="auto"/>
          <w:lang w:eastAsia="pl-PL"/>
        </w:rPr>
        <w:tab/>
        <w:t xml:space="preserve">Cohen P, Zhao C, Cai X, Montez JM, Rohani SC, Feinstein P, et al. Selective deletion of leptin receptor in neurons leads to obesity. J Clin Invest. 2001;108(8):1113–21. </w:t>
      </w:r>
    </w:p>
    <w:p w14:paraId="30686FA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54. </w:t>
      </w:r>
      <w:r w:rsidRPr="00154E63">
        <w:rPr>
          <w:rFonts w:eastAsia="Calibri" w:hAnsi="Times New Roman" w:cs="Times New Roman"/>
          <w:noProof/>
          <w:color w:val="auto"/>
          <w:bdr w:val="none" w:sz="0" w:space="0" w:color="auto"/>
          <w:lang w:eastAsia="pl-PL"/>
        </w:rPr>
        <w:tab/>
        <w:t xml:space="preserve">Clement K, Vaisse C, Lahlou N, Cabrol S, Pelloux V, Cassuto D, et al. A mutation in the human leptin receptor gene causes obesity and pituitary dysfunction. Nature. 1998;392(6674):398–401. </w:t>
      </w:r>
    </w:p>
    <w:p w14:paraId="3190560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55. </w:t>
      </w:r>
      <w:r w:rsidRPr="00154E63">
        <w:rPr>
          <w:rFonts w:eastAsia="Calibri" w:hAnsi="Times New Roman" w:cs="Times New Roman"/>
          <w:noProof/>
          <w:color w:val="auto"/>
          <w:bdr w:val="none" w:sz="0" w:space="0" w:color="auto"/>
          <w:lang w:eastAsia="pl-PL"/>
        </w:rPr>
        <w:tab/>
        <w:t xml:space="preserve">Fei H, Okano HJ, Li C, Lee G-H, Zhao C, Darnell R, et al. Anatomic localization of alternatively spliced leptin receptors (Ob-R) in mouse brain and other tissues. Proc Natl Acad Sci. 1997;94(13):7001–5. </w:t>
      </w:r>
    </w:p>
    <w:p w14:paraId="0941F84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56. </w:t>
      </w:r>
      <w:r w:rsidRPr="00154E63">
        <w:rPr>
          <w:rFonts w:eastAsia="Calibri" w:hAnsi="Times New Roman" w:cs="Times New Roman"/>
          <w:noProof/>
          <w:color w:val="auto"/>
          <w:bdr w:val="none" w:sz="0" w:space="0" w:color="auto"/>
          <w:lang w:eastAsia="pl-PL"/>
        </w:rPr>
        <w:tab/>
        <w:t xml:space="preserve">Schulz LC, Widmaier EP, Qiu J, Roberts RM. Effect of Leptin on Mouse Trophoblast Giant Cells1. Biol Reprod. 2009;80(3):415–24. </w:t>
      </w:r>
    </w:p>
    <w:p w14:paraId="42DEA78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57. </w:t>
      </w:r>
      <w:r w:rsidRPr="00154E63">
        <w:rPr>
          <w:rFonts w:eastAsia="Calibri" w:hAnsi="Times New Roman" w:cs="Times New Roman"/>
          <w:noProof/>
          <w:color w:val="auto"/>
          <w:bdr w:val="none" w:sz="0" w:space="0" w:color="auto"/>
          <w:lang w:eastAsia="pl-PL"/>
        </w:rPr>
        <w:tab/>
        <w:t xml:space="preserve">El-Haschimi K, Pierroz DD, Hileman SM, Bjørbæk C, Flier JS. Two defects contribute to hypothalamic leptin resistance in mice with diet-induced obesity. J Clin Invest. 2000;105(12):1827–32. </w:t>
      </w:r>
    </w:p>
    <w:p w14:paraId="72CE3A9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58. </w:t>
      </w:r>
      <w:r w:rsidRPr="00154E63">
        <w:rPr>
          <w:rFonts w:eastAsia="Calibri" w:hAnsi="Times New Roman" w:cs="Times New Roman"/>
          <w:noProof/>
          <w:color w:val="auto"/>
          <w:bdr w:val="none" w:sz="0" w:space="0" w:color="auto"/>
          <w:lang w:eastAsia="pl-PL"/>
        </w:rPr>
        <w:tab/>
        <w:t xml:space="preserve">Friedman JM, Halaas JL. Leptin and the regulation of body weight in mammals. Nature. 1998;395(6704):763–70. </w:t>
      </w:r>
    </w:p>
    <w:p w14:paraId="6CAB7EE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59. </w:t>
      </w:r>
      <w:r w:rsidRPr="00154E63">
        <w:rPr>
          <w:rFonts w:eastAsia="Calibri" w:hAnsi="Times New Roman" w:cs="Times New Roman"/>
          <w:noProof/>
          <w:color w:val="auto"/>
          <w:bdr w:val="none" w:sz="0" w:space="0" w:color="auto"/>
          <w:lang w:eastAsia="pl-PL"/>
        </w:rPr>
        <w:tab/>
        <w:t xml:space="preserve">Sahu A. Evidence suggesting that galanin (GAL), melanin-concentrating hormone (MCH), neurotensin (NT), proopiomelanocortin (POMC) and neuropeptide Y (NPY) are targets of leptin signaling in the hypothalamus. Endocrinology. 1998;139(2):795–8. </w:t>
      </w:r>
    </w:p>
    <w:p w14:paraId="0A31983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60. </w:t>
      </w:r>
      <w:r w:rsidRPr="00154E63">
        <w:rPr>
          <w:rFonts w:eastAsia="Calibri" w:hAnsi="Times New Roman" w:cs="Times New Roman"/>
          <w:noProof/>
          <w:color w:val="auto"/>
          <w:bdr w:val="none" w:sz="0" w:space="0" w:color="auto"/>
          <w:lang w:eastAsia="pl-PL"/>
        </w:rPr>
        <w:tab/>
        <w:t xml:space="preserve">Meister B. Control of Food Intake via Leptin Receptors in the Hypothalamus. Vitam Horm. 2000;59:265–304. </w:t>
      </w:r>
    </w:p>
    <w:p w14:paraId="2BA9B73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61. </w:t>
      </w:r>
      <w:r w:rsidRPr="00154E63">
        <w:rPr>
          <w:rFonts w:eastAsia="Calibri" w:hAnsi="Times New Roman" w:cs="Times New Roman"/>
          <w:noProof/>
          <w:color w:val="auto"/>
          <w:bdr w:val="none" w:sz="0" w:space="0" w:color="auto"/>
          <w:lang w:eastAsia="pl-PL"/>
        </w:rPr>
        <w:tab/>
        <w:t xml:space="preserve">Nakazato M, Murakami N, Date Y, Kojima M, Matsuo H, Kangawa K, et al. A role for ghrelin in the central regulation of feeding. Nature. 2001;409(6817):194–8. </w:t>
      </w:r>
    </w:p>
    <w:p w14:paraId="28E6CA7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val="pl-PL" w:eastAsia="pl-PL"/>
        </w:rPr>
      </w:pPr>
      <w:r w:rsidRPr="00154E63">
        <w:rPr>
          <w:rFonts w:eastAsia="Calibri" w:hAnsi="Times New Roman" w:cs="Times New Roman"/>
          <w:noProof/>
          <w:color w:val="auto"/>
          <w:bdr w:val="none" w:sz="0" w:space="0" w:color="auto"/>
          <w:lang w:eastAsia="pl-PL"/>
        </w:rPr>
        <w:t xml:space="preserve">62. </w:t>
      </w:r>
      <w:r w:rsidRPr="00154E63">
        <w:rPr>
          <w:rFonts w:eastAsia="Calibri" w:hAnsi="Times New Roman" w:cs="Times New Roman"/>
          <w:noProof/>
          <w:color w:val="auto"/>
          <w:bdr w:val="none" w:sz="0" w:space="0" w:color="auto"/>
          <w:lang w:eastAsia="pl-PL"/>
        </w:rPr>
        <w:tab/>
        <w:t xml:space="preserve">Scarpace PJ, Matheny M, Pollock BH, Tümer N. Leptin increases uncoupling protein expression and energy expenditure. </w:t>
      </w:r>
      <w:r w:rsidRPr="00154E63">
        <w:rPr>
          <w:rFonts w:eastAsia="Calibri" w:hAnsi="Times New Roman" w:cs="Times New Roman"/>
          <w:noProof/>
          <w:color w:val="auto"/>
          <w:bdr w:val="none" w:sz="0" w:space="0" w:color="auto"/>
          <w:lang w:val="pl-PL" w:eastAsia="pl-PL"/>
        </w:rPr>
        <w:t xml:space="preserve">Am J Physiol - Endocrinol Metab. 1997;273(1 36-1):226–30. </w:t>
      </w:r>
    </w:p>
    <w:p w14:paraId="38F313D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val="pl-PL" w:eastAsia="pl-PL"/>
        </w:rPr>
        <w:t xml:space="preserve">63. </w:t>
      </w:r>
      <w:r w:rsidRPr="00154E63">
        <w:rPr>
          <w:rFonts w:eastAsia="Calibri" w:hAnsi="Times New Roman" w:cs="Times New Roman"/>
          <w:noProof/>
          <w:color w:val="auto"/>
          <w:bdr w:val="none" w:sz="0" w:space="0" w:color="auto"/>
          <w:lang w:val="pl-PL" w:eastAsia="pl-PL"/>
        </w:rPr>
        <w:tab/>
        <w:t xml:space="preserve">Korek E., et al. Regulacja hormonalna łaknienia. Med Ogólna i Nauk o Zdrowiu. </w:t>
      </w:r>
      <w:r w:rsidRPr="00154E63">
        <w:rPr>
          <w:rFonts w:eastAsia="Calibri" w:hAnsi="Times New Roman" w:cs="Times New Roman"/>
          <w:noProof/>
          <w:color w:val="auto"/>
          <w:bdr w:val="none" w:sz="0" w:space="0" w:color="auto"/>
          <w:lang w:eastAsia="pl-PL"/>
        </w:rPr>
        <w:t xml:space="preserve">2013;19(2):2011–7. </w:t>
      </w:r>
    </w:p>
    <w:p w14:paraId="604E328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64. </w:t>
      </w:r>
      <w:r w:rsidRPr="00154E63">
        <w:rPr>
          <w:rFonts w:eastAsia="Calibri" w:hAnsi="Times New Roman" w:cs="Times New Roman"/>
          <w:noProof/>
          <w:color w:val="auto"/>
          <w:bdr w:val="none" w:sz="0" w:space="0" w:color="auto"/>
          <w:lang w:eastAsia="pl-PL"/>
        </w:rPr>
        <w:tab/>
        <w:t xml:space="preserve">Jéquier E. Leptin signaling, adiposity, and energy balance. Ann New York Acad Sci banner. 2002;967:379–88. </w:t>
      </w:r>
    </w:p>
    <w:p w14:paraId="32F4F05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65. </w:t>
      </w:r>
      <w:r w:rsidRPr="00154E63">
        <w:rPr>
          <w:rFonts w:eastAsia="Calibri" w:hAnsi="Times New Roman" w:cs="Times New Roman"/>
          <w:noProof/>
          <w:color w:val="auto"/>
          <w:bdr w:val="none" w:sz="0" w:space="0" w:color="auto"/>
          <w:lang w:eastAsia="pl-PL"/>
        </w:rPr>
        <w:tab/>
        <w:t xml:space="preserve">Clayton PE, Gill MS, Hall CM, Tillmann V, Whatmore AJ, Price DA. Serum leptin through childhood and adolescence. Clin Endocrinol (Oxf). 1997;(46):727–33. </w:t>
      </w:r>
    </w:p>
    <w:p w14:paraId="79B5BD4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66. </w:t>
      </w:r>
      <w:r w:rsidRPr="00154E63">
        <w:rPr>
          <w:rFonts w:eastAsia="Calibri" w:hAnsi="Times New Roman" w:cs="Times New Roman"/>
          <w:noProof/>
          <w:color w:val="auto"/>
          <w:bdr w:val="none" w:sz="0" w:space="0" w:color="auto"/>
          <w:lang w:eastAsia="pl-PL"/>
        </w:rPr>
        <w:tab/>
        <w:t xml:space="preserve">Yu W, Kimura M, Walczewska A, Karanth S, McCann S. Role of leptin in hypothalamic – pituitary function. Proc Natl Acad Sci. 1997;94(3):1023–8. </w:t>
      </w:r>
    </w:p>
    <w:p w14:paraId="4C2C48E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67. </w:t>
      </w:r>
      <w:r w:rsidRPr="00154E63">
        <w:rPr>
          <w:rFonts w:eastAsia="Calibri" w:hAnsi="Times New Roman" w:cs="Times New Roman"/>
          <w:noProof/>
          <w:color w:val="auto"/>
          <w:bdr w:val="none" w:sz="0" w:space="0" w:color="auto"/>
          <w:lang w:eastAsia="pl-PL"/>
        </w:rPr>
        <w:tab/>
        <w:t xml:space="preserve">Bernotiene E, Palmer G, Gabay C. The role of leptin in innate and adaptive immune responses. Arthritis Res Ther. 2006;8(5):1–10. </w:t>
      </w:r>
    </w:p>
    <w:p w14:paraId="59F5B19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68. </w:t>
      </w:r>
      <w:r w:rsidRPr="00154E63">
        <w:rPr>
          <w:rFonts w:eastAsia="Calibri" w:hAnsi="Times New Roman" w:cs="Times New Roman"/>
          <w:noProof/>
          <w:color w:val="auto"/>
          <w:bdr w:val="none" w:sz="0" w:space="0" w:color="auto"/>
          <w:lang w:eastAsia="pl-PL"/>
        </w:rPr>
        <w:tab/>
        <w:t xml:space="preserve">Mancuso P. The role of adipokines in chronic inflammation. ImmunoTargets Ther. 2016;5:47–56. </w:t>
      </w:r>
    </w:p>
    <w:p w14:paraId="41AAC85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69. </w:t>
      </w:r>
      <w:r w:rsidRPr="00154E63">
        <w:rPr>
          <w:rFonts w:eastAsia="Calibri" w:hAnsi="Times New Roman" w:cs="Times New Roman"/>
          <w:noProof/>
          <w:color w:val="auto"/>
          <w:bdr w:val="none" w:sz="0" w:space="0" w:color="auto"/>
          <w:lang w:eastAsia="pl-PL"/>
        </w:rPr>
        <w:tab/>
        <w:t xml:space="preserve">Narkiewicz K, Somers VK, Mos L, Kato M, Accurso V, Palatini P. An independent relationship between plasma leptin and heart rate in untreated patients with essential hypertension. J Hypertens. 1999;17(2):245–9. </w:t>
      </w:r>
    </w:p>
    <w:p w14:paraId="4FD5A82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70. </w:t>
      </w:r>
      <w:r w:rsidRPr="00154E63">
        <w:rPr>
          <w:rFonts w:eastAsia="Calibri" w:hAnsi="Times New Roman" w:cs="Times New Roman"/>
          <w:noProof/>
          <w:color w:val="auto"/>
          <w:bdr w:val="none" w:sz="0" w:space="0" w:color="auto"/>
          <w:lang w:eastAsia="pl-PL"/>
        </w:rPr>
        <w:tab/>
        <w:t xml:space="preserve">Rahmouni K, Haynes WG. Leptin and the cardiovascular system. Recent Prog Horm Res. 2004;59:225–44. </w:t>
      </w:r>
    </w:p>
    <w:p w14:paraId="52A17AA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71. </w:t>
      </w:r>
      <w:r w:rsidRPr="00154E63">
        <w:rPr>
          <w:rFonts w:eastAsia="Calibri" w:hAnsi="Times New Roman" w:cs="Times New Roman"/>
          <w:noProof/>
          <w:color w:val="auto"/>
          <w:bdr w:val="none" w:sz="0" w:space="0" w:color="auto"/>
          <w:lang w:eastAsia="pl-PL"/>
        </w:rPr>
        <w:tab/>
        <w:t xml:space="preserve">Fujimaki S, Kanda T, Fujita K, Tamura J, Kobayashi I. The significance of measuring </w:t>
      </w:r>
      <w:r w:rsidRPr="00154E63">
        <w:rPr>
          <w:rFonts w:eastAsia="Calibri" w:hAnsi="Times New Roman" w:cs="Times New Roman"/>
          <w:noProof/>
          <w:color w:val="auto"/>
          <w:bdr w:val="none" w:sz="0" w:space="0" w:color="auto"/>
          <w:lang w:eastAsia="pl-PL"/>
        </w:rPr>
        <w:lastRenderedPageBreak/>
        <w:t xml:space="preserve">plasma leptin in acute myocardial infarction. J Int Med Res. 2001;29(2):108–13. </w:t>
      </w:r>
    </w:p>
    <w:p w14:paraId="17EB03E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72. </w:t>
      </w:r>
      <w:r w:rsidRPr="00154E63">
        <w:rPr>
          <w:rFonts w:eastAsia="Calibri" w:hAnsi="Times New Roman" w:cs="Times New Roman"/>
          <w:noProof/>
          <w:color w:val="auto"/>
          <w:bdr w:val="none" w:sz="0" w:space="0" w:color="auto"/>
          <w:lang w:eastAsia="pl-PL"/>
        </w:rPr>
        <w:tab/>
        <w:t xml:space="preserve">Schulze PC, Biolo A, Gopal D, Shahzad K. Dynamics in Insulin Resistance and Plasma Levels of Adipokines in Patients With Acute Decompensated and Chronic Stable Heart Failure. J Card Fail. 2011;17(12):1004–11. </w:t>
      </w:r>
    </w:p>
    <w:p w14:paraId="2E01875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73. </w:t>
      </w:r>
      <w:r w:rsidRPr="00154E63">
        <w:rPr>
          <w:rFonts w:eastAsia="Calibri" w:hAnsi="Times New Roman" w:cs="Times New Roman"/>
          <w:noProof/>
          <w:color w:val="auto"/>
          <w:bdr w:val="none" w:sz="0" w:space="0" w:color="auto"/>
          <w:lang w:eastAsia="pl-PL"/>
        </w:rPr>
        <w:tab/>
        <w:t xml:space="preserve">Poitout V, Hagman D, Stein R, Artner I, Robertson RP, Harmon JS. Regulation of the Insulin Gene by Glucose and Fatty Acids. J Nutr. 2006;136(4):873–6. </w:t>
      </w:r>
    </w:p>
    <w:p w14:paraId="0BB1E6F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74. </w:t>
      </w:r>
      <w:r w:rsidRPr="00154E63">
        <w:rPr>
          <w:rFonts w:eastAsia="Calibri" w:hAnsi="Times New Roman" w:cs="Times New Roman"/>
          <w:noProof/>
          <w:color w:val="auto"/>
          <w:bdr w:val="none" w:sz="0" w:space="0" w:color="auto"/>
          <w:lang w:eastAsia="pl-PL"/>
        </w:rPr>
        <w:tab/>
        <w:t xml:space="preserve">Hale JE. Guyton and Hall Textbook of Medical Physiology. 2015. </w:t>
      </w:r>
    </w:p>
    <w:p w14:paraId="42F5EA0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75. </w:t>
      </w:r>
      <w:r w:rsidRPr="00154E63">
        <w:rPr>
          <w:rFonts w:eastAsia="Calibri" w:hAnsi="Times New Roman" w:cs="Times New Roman"/>
          <w:noProof/>
          <w:color w:val="auto"/>
          <w:bdr w:val="none" w:sz="0" w:space="0" w:color="auto"/>
          <w:lang w:eastAsia="pl-PL"/>
        </w:rPr>
        <w:tab/>
        <w:t xml:space="preserve">Rasmussen H, Zawalich KC, Ganesan S, Calle R, Zawalich WS. Physiology and pathophysiology of insulin secretion. Vol. 13, Diabetes Care. 1990. p. 655–66. </w:t>
      </w:r>
    </w:p>
    <w:p w14:paraId="6F1F915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76. </w:t>
      </w:r>
      <w:r w:rsidRPr="00154E63">
        <w:rPr>
          <w:rFonts w:eastAsia="Calibri" w:hAnsi="Times New Roman" w:cs="Times New Roman"/>
          <w:noProof/>
          <w:color w:val="auto"/>
          <w:bdr w:val="none" w:sz="0" w:space="0" w:color="auto"/>
          <w:lang w:eastAsia="pl-PL"/>
        </w:rPr>
        <w:tab/>
        <w:t xml:space="preserve">Perz M, Torlińska T. Insulin receptor - Structural and functional characteristics. Med Sci Monit. 2001;7(1):169–77. </w:t>
      </w:r>
    </w:p>
    <w:p w14:paraId="29169F8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77. </w:t>
      </w:r>
      <w:r w:rsidRPr="00154E63">
        <w:rPr>
          <w:rFonts w:eastAsia="Calibri" w:hAnsi="Times New Roman" w:cs="Times New Roman"/>
          <w:noProof/>
          <w:color w:val="auto"/>
          <w:bdr w:val="none" w:sz="0" w:space="0" w:color="auto"/>
          <w:lang w:eastAsia="pl-PL"/>
        </w:rPr>
        <w:tab/>
        <w:t xml:space="preserve">Pliquett RU, Führer D, Falk S, Zysset S, Von Cramon DY, Stumvoll M. The effects of insulin on the central nervous system - Focus on appetite regulation. Horm Metab Res. 2006;38(7):442–6. </w:t>
      </w:r>
    </w:p>
    <w:p w14:paraId="63F3B6D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78. </w:t>
      </w:r>
      <w:r w:rsidRPr="00154E63">
        <w:rPr>
          <w:rFonts w:eastAsia="Calibri" w:hAnsi="Times New Roman" w:cs="Times New Roman"/>
          <w:noProof/>
          <w:color w:val="auto"/>
          <w:bdr w:val="none" w:sz="0" w:space="0" w:color="auto"/>
          <w:lang w:eastAsia="pl-PL"/>
        </w:rPr>
        <w:tab/>
        <w:t xml:space="preserve">Navale AM, Paranjape AN. Glucose transporters: physiological and pathological roles. Biophys Rev. 2016;8(1):5–9. </w:t>
      </w:r>
    </w:p>
    <w:p w14:paraId="17BB49E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79. </w:t>
      </w:r>
      <w:r w:rsidRPr="00154E63">
        <w:rPr>
          <w:rFonts w:eastAsia="Calibri" w:hAnsi="Times New Roman" w:cs="Times New Roman"/>
          <w:noProof/>
          <w:color w:val="auto"/>
          <w:bdr w:val="none" w:sz="0" w:space="0" w:color="auto"/>
          <w:lang w:eastAsia="pl-PL"/>
        </w:rPr>
        <w:tab/>
        <w:t xml:space="preserve">Petersen MC, Shulman GI. Mechanisms of insulin action and insulin resistance. Physiol Rev. 2018;98(4):2133–223. </w:t>
      </w:r>
    </w:p>
    <w:p w14:paraId="070EE1F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80. </w:t>
      </w:r>
      <w:r w:rsidRPr="00154E63">
        <w:rPr>
          <w:rFonts w:eastAsia="Calibri" w:hAnsi="Times New Roman" w:cs="Times New Roman"/>
          <w:noProof/>
          <w:color w:val="auto"/>
          <w:bdr w:val="none" w:sz="0" w:space="0" w:color="auto"/>
          <w:lang w:eastAsia="pl-PL"/>
        </w:rPr>
        <w:tab/>
        <w:t xml:space="preserve">Giri B, Dey S, Das T, Sarkar M, Banerjee J, Dash SK. Chronic hyperglycemia mediated physiological alteration and metabolic distortion leads to organ dysfunction, infection, cancer progression and other pathophysiological consequences: An update on glucose toxicity. Biomed Pharmacother. 2018;107:306–28. </w:t>
      </w:r>
    </w:p>
    <w:p w14:paraId="60FE5E7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81. </w:t>
      </w:r>
      <w:r w:rsidRPr="00154E63">
        <w:rPr>
          <w:rFonts w:eastAsia="Calibri" w:hAnsi="Times New Roman" w:cs="Times New Roman"/>
          <w:noProof/>
          <w:color w:val="auto"/>
          <w:bdr w:val="none" w:sz="0" w:space="0" w:color="auto"/>
          <w:lang w:eastAsia="pl-PL"/>
        </w:rPr>
        <w:tab/>
        <w:t xml:space="preserve">Hotta K, Funahashi T, Arita Y, Takahashi M, Matsuda M, Okamoto Y, et al. Adiponectin , in Type 2 Diabetic Patients. Arterioscler Thromb Vasc Biol. 2000;1595–9. </w:t>
      </w:r>
    </w:p>
    <w:p w14:paraId="197A265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82. </w:t>
      </w:r>
      <w:r w:rsidRPr="00154E63">
        <w:rPr>
          <w:rFonts w:eastAsia="Calibri" w:hAnsi="Times New Roman" w:cs="Times New Roman"/>
          <w:noProof/>
          <w:color w:val="auto"/>
          <w:bdr w:val="none" w:sz="0" w:space="0" w:color="auto"/>
          <w:lang w:eastAsia="pl-PL"/>
        </w:rPr>
        <w:tab/>
        <w:t xml:space="preserve">Radin MJ, Sharkey LC, Holycross BJ. Adipokines: A reviewof biological and analytical principles and an update in dogs, cats, and horses. Vet Clin Pathol. 2009;38(2):136–56. </w:t>
      </w:r>
    </w:p>
    <w:p w14:paraId="7E1D92C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83. </w:t>
      </w:r>
      <w:r w:rsidRPr="00154E63">
        <w:rPr>
          <w:rFonts w:eastAsia="Calibri" w:hAnsi="Times New Roman" w:cs="Times New Roman"/>
          <w:noProof/>
          <w:color w:val="auto"/>
          <w:bdr w:val="none" w:sz="0" w:space="0" w:color="auto"/>
          <w:lang w:eastAsia="pl-PL"/>
        </w:rPr>
        <w:tab/>
        <w:t xml:space="preserve">Qi Y, Takahashi N, Hileman SM, Patel HR, Berg AH, Pajvani UB, et al. Adiponectin acts in the brain to decrease body weight. Nat Med. 2004;10(5):524–9. </w:t>
      </w:r>
    </w:p>
    <w:p w14:paraId="4F9588F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84. </w:t>
      </w:r>
      <w:r w:rsidRPr="00154E63">
        <w:rPr>
          <w:rFonts w:eastAsia="Calibri" w:hAnsi="Times New Roman" w:cs="Times New Roman"/>
          <w:noProof/>
          <w:color w:val="auto"/>
          <w:bdr w:val="none" w:sz="0" w:space="0" w:color="auto"/>
          <w:lang w:eastAsia="pl-PL"/>
        </w:rPr>
        <w:tab/>
        <w:t xml:space="preserve">Maeda K, Okubo K, Shimomura I, Funahashi T, Matsuzawa Y, Matsubara K. cDNA Cloning and Expression of a Novel Adipose Specific Collagen-like Factor , apM1 ( Adipose Most Abundant Gene Transcript 1 ). Biochem Biophys Res Commun. 1996;221:286–9. </w:t>
      </w:r>
    </w:p>
    <w:p w14:paraId="36B4DC2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85. </w:t>
      </w:r>
      <w:r w:rsidRPr="00154E63">
        <w:rPr>
          <w:rFonts w:eastAsia="Calibri" w:hAnsi="Times New Roman" w:cs="Times New Roman"/>
          <w:noProof/>
          <w:color w:val="auto"/>
          <w:bdr w:val="none" w:sz="0" w:space="0" w:color="auto"/>
          <w:lang w:eastAsia="pl-PL"/>
        </w:rPr>
        <w:tab/>
        <w:t xml:space="preserve">Scherer PE, Williams S, Fogliano M, Baldini G, Lodish HF. A novel serum protein similar to C1q, produced exclusively in adipocytes. J Biol Chem. 1995;270(45):26746–9. </w:t>
      </w:r>
    </w:p>
    <w:p w14:paraId="536F7FC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86. </w:t>
      </w:r>
      <w:r w:rsidRPr="00154E63">
        <w:rPr>
          <w:rFonts w:eastAsia="Calibri" w:hAnsi="Times New Roman" w:cs="Times New Roman"/>
          <w:noProof/>
          <w:color w:val="auto"/>
          <w:bdr w:val="none" w:sz="0" w:space="0" w:color="auto"/>
          <w:lang w:eastAsia="pl-PL"/>
        </w:rPr>
        <w:tab/>
        <w:t>Maeda N, Takahashi M, Funahashi T, Kihara S, Nishizawa H, Kishida K, et al. PPAR</w:t>
      </w:r>
      <w:r w:rsidRPr="00154E63">
        <w:rPr>
          <w:rFonts w:eastAsia="Calibri" w:hAnsi="Times New Roman" w:cs="Times New Roman"/>
          <w:noProof/>
          <w:color w:val="auto"/>
          <w:bdr w:val="none" w:sz="0" w:space="0" w:color="auto"/>
          <w:lang w:val="pl-PL" w:eastAsia="pl-PL"/>
        </w:rPr>
        <w:t>γ</w:t>
      </w:r>
      <w:r w:rsidRPr="00154E63">
        <w:rPr>
          <w:rFonts w:eastAsia="Calibri" w:hAnsi="Times New Roman" w:cs="Times New Roman"/>
          <w:noProof/>
          <w:color w:val="auto"/>
          <w:bdr w:val="none" w:sz="0" w:space="0" w:color="auto"/>
          <w:lang w:eastAsia="pl-PL"/>
        </w:rPr>
        <w:t xml:space="preserve"> Ligands Increase Expression and Plasma Concentrations of Adiponectin, an Adipose-Derived Protein. Diabetes. 2001;50(9):2094–9. </w:t>
      </w:r>
    </w:p>
    <w:p w14:paraId="77855EB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87. </w:t>
      </w:r>
      <w:r w:rsidRPr="00154E63">
        <w:rPr>
          <w:rFonts w:eastAsia="Calibri" w:hAnsi="Times New Roman" w:cs="Times New Roman"/>
          <w:noProof/>
          <w:color w:val="auto"/>
          <w:bdr w:val="none" w:sz="0" w:space="0" w:color="auto"/>
          <w:lang w:eastAsia="pl-PL"/>
        </w:rPr>
        <w:tab/>
        <w:t xml:space="preserve">Nakamura K, Fuster JJ, Walsh K. Adipokines: A link between obesity and cardiovascular disease. J Cardiol. 2014;63(4):250–9. </w:t>
      </w:r>
    </w:p>
    <w:p w14:paraId="52905F0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88. </w:t>
      </w:r>
      <w:r w:rsidRPr="00154E63">
        <w:rPr>
          <w:rFonts w:eastAsia="Calibri" w:hAnsi="Times New Roman" w:cs="Times New Roman"/>
          <w:noProof/>
          <w:color w:val="auto"/>
          <w:bdr w:val="none" w:sz="0" w:space="0" w:color="auto"/>
          <w:lang w:eastAsia="pl-PL"/>
        </w:rPr>
        <w:tab/>
        <w:t xml:space="preserve">Kelesidis I, Kelesidis T, Mantzoros CS. Adiponectin and cancer : a systematic review. Br J Cancer. 2006;94:1221–5. </w:t>
      </w:r>
    </w:p>
    <w:p w14:paraId="0799D4B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89. </w:t>
      </w:r>
      <w:r w:rsidRPr="00154E63">
        <w:rPr>
          <w:rFonts w:eastAsia="Calibri" w:hAnsi="Times New Roman" w:cs="Times New Roman"/>
          <w:noProof/>
          <w:color w:val="auto"/>
          <w:bdr w:val="none" w:sz="0" w:space="0" w:color="auto"/>
          <w:lang w:eastAsia="pl-PL"/>
        </w:rPr>
        <w:tab/>
        <w:t xml:space="preserve">Fang H, Judd RL. Adiponectin regulation and function. Compr Physiol. 2018;8(3):1031–63. </w:t>
      </w:r>
    </w:p>
    <w:p w14:paraId="3382A6D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90. </w:t>
      </w:r>
      <w:r w:rsidRPr="00154E63">
        <w:rPr>
          <w:rFonts w:eastAsia="Calibri" w:hAnsi="Times New Roman" w:cs="Times New Roman"/>
          <w:noProof/>
          <w:color w:val="auto"/>
          <w:bdr w:val="none" w:sz="0" w:space="0" w:color="auto"/>
          <w:lang w:eastAsia="pl-PL"/>
        </w:rPr>
        <w:tab/>
        <w:t xml:space="preserve">Ghadge AA, Khaire AA, Kuvalekar AA. Adiponectin: A potential therapeutic target for metabolic syndrome. Cytokine Growth Factor Rev. 2018;39:151–8. </w:t>
      </w:r>
    </w:p>
    <w:p w14:paraId="3647FDB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91. </w:t>
      </w:r>
      <w:r w:rsidRPr="00154E63">
        <w:rPr>
          <w:rFonts w:eastAsia="Calibri" w:hAnsi="Times New Roman" w:cs="Times New Roman"/>
          <w:noProof/>
          <w:color w:val="auto"/>
          <w:bdr w:val="none" w:sz="0" w:space="0" w:color="auto"/>
          <w:lang w:eastAsia="pl-PL"/>
        </w:rPr>
        <w:tab/>
        <w:t xml:space="preserve">Karbowska J, Warczak E, Kochan Z. Polimorfizm genu i zaburzenia funkcjonalne adiponektyny jako jedna z przyczyn rozwoju oporności na insulinę * Adiponectin gene polymorphism and protein dysfunction in the development of insulin resistance. Postepy Hig Med Dosw (Online). 2004;58:449–57. </w:t>
      </w:r>
    </w:p>
    <w:p w14:paraId="02DE483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92. </w:t>
      </w:r>
      <w:r w:rsidRPr="00154E63">
        <w:rPr>
          <w:rFonts w:eastAsia="Calibri" w:hAnsi="Times New Roman" w:cs="Times New Roman"/>
          <w:noProof/>
          <w:color w:val="auto"/>
          <w:bdr w:val="none" w:sz="0" w:space="0" w:color="auto"/>
          <w:lang w:eastAsia="pl-PL"/>
        </w:rPr>
        <w:tab/>
        <w:t xml:space="preserve">Chandran M, Phillips SA, Ciaraldi T, Henry RR. Adiponectin : More Than Just Another Fat Cell Hormone ? Diabetes Care. 2003;26(8):2442–50. </w:t>
      </w:r>
    </w:p>
    <w:p w14:paraId="2485A99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93. </w:t>
      </w:r>
      <w:r w:rsidRPr="00154E63">
        <w:rPr>
          <w:rFonts w:eastAsia="Calibri" w:hAnsi="Times New Roman" w:cs="Times New Roman"/>
          <w:noProof/>
          <w:color w:val="auto"/>
          <w:bdr w:val="none" w:sz="0" w:space="0" w:color="auto"/>
          <w:lang w:eastAsia="pl-PL"/>
        </w:rPr>
        <w:tab/>
        <w:t xml:space="preserve">Achari AE, Jain SK. Adiponectin, a therapeutic target for obesity, diabetes, and endothelial dysfunction. Vol. 18, International Journal of Molecular Sciences. 2017. p. 1321. </w:t>
      </w:r>
    </w:p>
    <w:p w14:paraId="36C8F65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94. </w:t>
      </w:r>
      <w:r w:rsidRPr="00154E63">
        <w:rPr>
          <w:rFonts w:eastAsia="Calibri" w:hAnsi="Times New Roman" w:cs="Times New Roman"/>
          <w:noProof/>
          <w:color w:val="auto"/>
          <w:bdr w:val="none" w:sz="0" w:space="0" w:color="auto"/>
          <w:lang w:eastAsia="pl-PL"/>
        </w:rPr>
        <w:tab/>
        <w:t xml:space="preserve">Swarbrick MM, Havel PJ. Physiological, pharmacological, and nutritional regulation of circulating adiponectin concentrations in humans. Metab Syndr Relat Disord. 2008;6(2):87–102. </w:t>
      </w:r>
    </w:p>
    <w:p w14:paraId="569FD76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95. </w:t>
      </w:r>
      <w:r w:rsidRPr="00154E63">
        <w:rPr>
          <w:rFonts w:eastAsia="Calibri" w:hAnsi="Times New Roman" w:cs="Times New Roman"/>
          <w:noProof/>
          <w:color w:val="auto"/>
          <w:bdr w:val="none" w:sz="0" w:space="0" w:color="auto"/>
          <w:lang w:eastAsia="pl-PL"/>
        </w:rPr>
        <w:tab/>
        <w:t xml:space="preserve">Kadowaki T, Yamauchi T. Adiponectin and Adiponectin Receptors. Endocr Rev. 2005;26(3):439–51. </w:t>
      </w:r>
    </w:p>
    <w:p w14:paraId="4D16614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96. </w:t>
      </w:r>
      <w:r w:rsidRPr="00154E63">
        <w:rPr>
          <w:rFonts w:eastAsia="Calibri" w:hAnsi="Times New Roman" w:cs="Times New Roman"/>
          <w:noProof/>
          <w:color w:val="auto"/>
          <w:bdr w:val="none" w:sz="0" w:space="0" w:color="auto"/>
          <w:lang w:eastAsia="pl-PL"/>
        </w:rPr>
        <w:tab/>
        <w:t xml:space="preserve">Halleux CM, Takahashi M, Delporte ML, Detry R, Funahashi T, Matsuzawa Y, et al. Secretion of Adiponectin and Regulation of apM1 Gene Expression in Human Visceral Adipose Tissue. Biochem Biophys Res Commun. 2001;288:1102–7. </w:t>
      </w:r>
    </w:p>
    <w:p w14:paraId="6E9FC89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97. </w:t>
      </w:r>
      <w:r w:rsidRPr="00154E63">
        <w:rPr>
          <w:rFonts w:eastAsia="Calibri" w:hAnsi="Times New Roman" w:cs="Times New Roman"/>
          <w:noProof/>
          <w:color w:val="auto"/>
          <w:bdr w:val="none" w:sz="0" w:space="0" w:color="auto"/>
          <w:lang w:eastAsia="pl-PL"/>
        </w:rPr>
        <w:tab/>
        <w:t xml:space="preserve">Fasshauer M, Neumann S, Eszlinger M, Paschke R, Klein J. Hormonal regulation of adiponectin gene expression in 3T3-L1 adipocytes. Biochem Biophys Res Commun. 2002;290(3):1084–9. </w:t>
      </w:r>
    </w:p>
    <w:p w14:paraId="02DF789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98. </w:t>
      </w:r>
      <w:r w:rsidRPr="00154E63">
        <w:rPr>
          <w:rFonts w:eastAsia="Calibri" w:hAnsi="Times New Roman" w:cs="Times New Roman"/>
          <w:noProof/>
          <w:color w:val="auto"/>
          <w:bdr w:val="none" w:sz="0" w:space="0" w:color="auto"/>
          <w:lang w:eastAsia="pl-PL"/>
        </w:rPr>
        <w:tab/>
        <w:t xml:space="preserve">Yamauchi T, Kamon J, Ito Y, Tsuchida A, Yokomizo T, Kita S, et al. Cloning of adiponectin receptors that mediate antidiabetic metabolic effects. Nature. 2003;423:762–769. </w:t>
      </w:r>
    </w:p>
    <w:p w14:paraId="5221043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99. </w:t>
      </w:r>
      <w:r w:rsidRPr="00154E63">
        <w:rPr>
          <w:rFonts w:eastAsia="Calibri" w:hAnsi="Times New Roman" w:cs="Times New Roman"/>
          <w:noProof/>
          <w:color w:val="auto"/>
          <w:bdr w:val="none" w:sz="0" w:space="0" w:color="auto"/>
          <w:lang w:eastAsia="pl-PL"/>
        </w:rPr>
        <w:tab/>
        <w:t xml:space="preserve">Hug C, Wang J, Ahmad NS, Bogan JS, Tsao T, Lodish HF. T-cadherin is a receptor for hexameric and high-molecular-weight forms of Acrp30/adiponectin. Proc Natl Acad Sci. 2004;101(28):10308–13. </w:t>
      </w:r>
    </w:p>
    <w:p w14:paraId="57AB1B3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100. </w:t>
      </w:r>
      <w:r w:rsidRPr="00154E63">
        <w:rPr>
          <w:rFonts w:eastAsia="Calibri" w:hAnsi="Times New Roman" w:cs="Times New Roman"/>
          <w:noProof/>
          <w:color w:val="auto"/>
          <w:bdr w:val="none" w:sz="0" w:space="0" w:color="auto"/>
          <w:lang w:eastAsia="pl-PL"/>
        </w:rPr>
        <w:tab/>
        <w:t xml:space="preserve">Fantuzzi G. Molecular mechanisms in allergy and clinical immunology. J Allergy Clin Immunol. 2005;115(5):911–9. </w:t>
      </w:r>
    </w:p>
    <w:p w14:paraId="5A3F825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101. </w:t>
      </w:r>
      <w:r w:rsidRPr="00154E63">
        <w:rPr>
          <w:rFonts w:eastAsia="Calibri" w:hAnsi="Times New Roman" w:cs="Times New Roman"/>
          <w:noProof/>
          <w:color w:val="auto"/>
          <w:bdr w:val="none" w:sz="0" w:space="0" w:color="auto"/>
          <w:lang w:eastAsia="pl-PL"/>
        </w:rPr>
        <w:tab/>
        <w:t xml:space="preserve">Xu A, Wang Y, Keshaw H, Xu LY, Lam KSL, Cooper GJS. The fat-derived hormone adiponectin alleviates alcoholic and nonalcoholic fatty liver diseases in mice. J Clin Invest. 2003;112(1):91–100. </w:t>
      </w:r>
    </w:p>
    <w:p w14:paraId="5178256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102. </w:t>
      </w:r>
      <w:r w:rsidRPr="00154E63">
        <w:rPr>
          <w:rFonts w:eastAsia="Calibri" w:hAnsi="Times New Roman" w:cs="Times New Roman"/>
          <w:noProof/>
          <w:color w:val="auto"/>
          <w:bdr w:val="none" w:sz="0" w:space="0" w:color="auto"/>
          <w:lang w:eastAsia="pl-PL"/>
        </w:rPr>
        <w:tab/>
        <w:t xml:space="preserve">Ouchi N, Kihara S, Arita Y, Okamoto Y, Maeda K, Kuriyama H, et al. Adiponectin, an Adipocyte-Derived Plasma Protein, Inhibits Endothelial NF-kB Signaling Through a cAMP-Dependent Pathway. Circulation. 2000;102(11):1296–301. </w:t>
      </w:r>
    </w:p>
    <w:p w14:paraId="093F226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103. </w:t>
      </w:r>
      <w:r w:rsidRPr="00154E63">
        <w:rPr>
          <w:rFonts w:eastAsia="Calibri" w:hAnsi="Times New Roman" w:cs="Times New Roman"/>
          <w:noProof/>
          <w:color w:val="auto"/>
          <w:bdr w:val="none" w:sz="0" w:space="0" w:color="auto"/>
          <w:lang w:eastAsia="pl-PL"/>
        </w:rPr>
        <w:tab/>
        <w:t xml:space="preserve">Shibata R, Sato K, Pimentel DR, Takemura Y, Kihara S, Ohashi K, et al. Adiponectin protects against myocardial ischemia-reperfusion injury through AMPK- and COX-2-dependent mechanisms. Nat Med. 2005;11(10):1096–103. </w:t>
      </w:r>
    </w:p>
    <w:p w14:paraId="5616ADC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104. </w:t>
      </w:r>
      <w:r w:rsidRPr="00154E63">
        <w:rPr>
          <w:rFonts w:eastAsia="Calibri" w:hAnsi="Times New Roman" w:cs="Times New Roman"/>
          <w:noProof/>
          <w:color w:val="auto"/>
          <w:bdr w:val="none" w:sz="0" w:space="0" w:color="auto"/>
          <w:lang w:eastAsia="pl-PL"/>
        </w:rPr>
        <w:tab/>
        <w:t xml:space="preserve">Hui X, Lam KS, Vanhoutte PM, Xu A. Adiponectin and cardiovascular health: An </w:t>
      </w:r>
      <w:r w:rsidRPr="00154E63">
        <w:rPr>
          <w:rFonts w:eastAsia="Calibri" w:hAnsi="Times New Roman" w:cs="Times New Roman"/>
          <w:noProof/>
          <w:color w:val="auto"/>
          <w:bdr w:val="none" w:sz="0" w:space="0" w:color="auto"/>
          <w:lang w:eastAsia="pl-PL"/>
        </w:rPr>
        <w:lastRenderedPageBreak/>
        <w:t xml:space="preserve">update. Br J Pharmacol. 2012;165(3):574–90. </w:t>
      </w:r>
    </w:p>
    <w:p w14:paraId="3F16145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105. </w:t>
      </w:r>
      <w:r w:rsidRPr="00154E63">
        <w:rPr>
          <w:rFonts w:eastAsia="Calibri" w:hAnsi="Times New Roman" w:cs="Times New Roman"/>
          <w:noProof/>
          <w:color w:val="auto"/>
          <w:bdr w:val="none" w:sz="0" w:space="0" w:color="auto"/>
          <w:lang w:eastAsia="pl-PL"/>
        </w:rPr>
        <w:tab/>
        <w:t xml:space="preserve">Denzel MS, Scimia M, Zumstein PM, Walsh K, Ruiz-lozano P, Ranscht B. T-cadherin is critical for adiponectin-mediated cardioprotection in mice. J Clin Invest. 2010;120(12):4342–52. </w:t>
      </w:r>
    </w:p>
    <w:p w14:paraId="4D1663E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106. </w:t>
      </w:r>
      <w:r w:rsidRPr="00154E63">
        <w:rPr>
          <w:rFonts w:eastAsia="Calibri" w:hAnsi="Times New Roman" w:cs="Times New Roman"/>
          <w:noProof/>
          <w:color w:val="auto"/>
          <w:bdr w:val="none" w:sz="0" w:space="0" w:color="auto"/>
          <w:lang w:eastAsia="pl-PL"/>
        </w:rPr>
        <w:tab/>
        <w:t xml:space="preserve">Ouchi N, Kihara S, Arita Y, Nishida M, Matsuyama A, Okamoto Y, et al. Adipocyte-derived plasma protein, adiponectin, suppresses lipid accumulation and class A scavenger receptor expression in human monocyte-derived macrophages. Circulation. 2001;103(8):1057–63. </w:t>
      </w:r>
    </w:p>
    <w:p w14:paraId="6F02A3A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107. </w:t>
      </w:r>
      <w:r w:rsidRPr="00154E63">
        <w:rPr>
          <w:rFonts w:eastAsia="Calibri" w:hAnsi="Times New Roman" w:cs="Times New Roman"/>
          <w:noProof/>
          <w:color w:val="auto"/>
          <w:bdr w:val="none" w:sz="0" w:space="0" w:color="auto"/>
          <w:lang w:eastAsia="pl-PL"/>
        </w:rPr>
        <w:tab/>
        <w:t xml:space="preserve">Kim J, Wall E Van De, Laplante M, Azzara A, Trujillo ME, Hofmann SM, et al. Obesity-associated improvements in metabolic profile through expansion of adipose tissue. J Clin Invest. 2007;117(9):2621–37. </w:t>
      </w:r>
    </w:p>
    <w:p w14:paraId="534C18C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108. </w:t>
      </w:r>
      <w:r w:rsidRPr="00154E63">
        <w:rPr>
          <w:rFonts w:eastAsia="Calibri" w:hAnsi="Times New Roman" w:cs="Times New Roman"/>
          <w:noProof/>
          <w:color w:val="auto"/>
          <w:bdr w:val="none" w:sz="0" w:space="0" w:color="auto"/>
          <w:lang w:eastAsia="pl-PL"/>
        </w:rPr>
        <w:tab/>
        <w:t xml:space="preserve">Hui X, Gu P, Zhang J, Nie T, Pan Y, Wu D, et al. Adiponectin Enhances Cold-Induced Browning of Subcutaneous Adipose Tissue via Promoting M2 Macrophage Proliferation. Cell Metab. 2015;22(2):279–90. </w:t>
      </w:r>
    </w:p>
    <w:p w14:paraId="295E5FA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109. </w:t>
      </w:r>
      <w:r w:rsidRPr="00154E63">
        <w:rPr>
          <w:rFonts w:eastAsia="Calibri" w:hAnsi="Times New Roman" w:cs="Times New Roman"/>
          <w:noProof/>
          <w:color w:val="auto"/>
          <w:bdr w:val="none" w:sz="0" w:space="0" w:color="auto"/>
          <w:lang w:eastAsia="pl-PL"/>
        </w:rPr>
        <w:tab/>
        <w:t xml:space="preserve">Kojima M, Hosoda H, Date Y, Nakazato M, Matsuo H, Kangawa K. Ghrelin is a growth-hormone-releasing acylated peptide from stomach. Nature. 1999;402(6762):656–60. </w:t>
      </w:r>
    </w:p>
    <w:p w14:paraId="24897F9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110. </w:t>
      </w:r>
      <w:r w:rsidRPr="00154E63">
        <w:rPr>
          <w:rFonts w:eastAsia="Calibri" w:hAnsi="Times New Roman" w:cs="Times New Roman"/>
          <w:noProof/>
          <w:color w:val="auto"/>
          <w:bdr w:val="none" w:sz="0" w:space="0" w:color="auto"/>
          <w:lang w:eastAsia="pl-PL"/>
        </w:rPr>
        <w:tab/>
        <w:t xml:space="preserve">Dass NB, Hill J, Muir  a, Testa T, Wise  a, Sanger GJ. The rabbit motilin receptor: molecular characterisation and pharmacology. Br J Pharmacol. 2003;140(5):948–54. </w:t>
      </w:r>
    </w:p>
    <w:p w14:paraId="49EF79A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111. </w:t>
      </w:r>
      <w:r w:rsidRPr="00154E63">
        <w:rPr>
          <w:rFonts w:eastAsia="Calibri" w:hAnsi="Times New Roman" w:cs="Times New Roman"/>
          <w:noProof/>
          <w:color w:val="auto"/>
          <w:bdr w:val="none" w:sz="0" w:space="0" w:color="auto"/>
          <w:lang w:eastAsia="pl-PL"/>
        </w:rPr>
        <w:tab/>
        <w:t xml:space="preserve">Gnanapavan S, Kola B, Bustin SA, Morris DG, McGee P, Fairclough P, et al. The tissue distribution of the mRNA of ghrelin and subtypes of its receptor, GHS-R, in humans. J Clin Endocrinol Metab. 2002;87(6):2988–91. </w:t>
      </w:r>
    </w:p>
    <w:p w14:paraId="0319BF7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112. </w:t>
      </w:r>
      <w:r w:rsidRPr="00154E63">
        <w:rPr>
          <w:rFonts w:eastAsia="Calibri" w:hAnsi="Times New Roman" w:cs="Times New Roman"/>
          <w:noProof/>
          <w:color w:val="auto"/>
          <w:bdr w:val="none" w:sz="0" w:space="0" w:color="auto"/>
          <w:lang w:eastAsia="pl-PL"/>
        </w:rPr>
        <w:tab/>
        <w:t xml:space="preserve">Tena-Sempere M. Ghrelin and Reproduction: Ghrelin as Novel Regulator of the Gonadotropic Axis. Vitam Horm. 2007;77(06):285–300. </w:t>
      </w:r>
    </w:p>
    <w:p w14:paraId="0DD26DD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113. </w:t>
      </w:r>
      <w:r w:rsidRPr="00154E63">
        <w:rPr>
          <w:rFonts w:eastAsia="Calibri" w:hAnsi="Times New Roman" w:cs="Times New Roman"/>
          <w:noProof/>
          <w:color w:val="auto"/>
          <w:bdr w:val="none" w:sz="0" w:space="0" w:color="auto"/>
          <w:lang w:eastAsia="pl-PL"/>
        </w:rPr>
        <w:tab/>
        <w:t xml:space="preserve">Mizutani M, Atsuchi K, Asakawa A, Matsuda N, Fujimura M, Inui A, et al. Localization of acyl ghrelin- and des-acyl ghrelin-immunoreactive cells in the rat stomach and their responses to intragastric pH. Am J Physiol Liver Physiol. 2009;297(5):G974–80. </w:t>
      </w:r>
    </w:p>
    <w:p w14:paraId="5CCC29B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114. </w:t>
      </w:r>
      <w:r w:rsidRPr="00154E63">
        <w:rPr>
          <w:rFonts w:eastAsia="Calibri" w:hAnsi="Times New Roman" w:cs="Times New Roman"/>
          <w:noProof/>
          <w:color w:val="auto"/>
          <w:bdr w:val="none" w:sz="0" w:space="0" w:color="auto"/>
          <w:lang w:eastAsia="pl-PL"/>
        </w:rPr>
        <w:tab/>
        <w:t>Labarthe A, Fiquet O, Hassouna R, Zizzari P, Lanfumey L, Ramoz N, et al. Ghrelin-</w:t>
      </w:r>
      <w:r w:rsidRPr="00154E63">
        <w:rPr>
          <w:rFonts w:eastAsia="Calibri" w:hAnsi="Times New Roman" w:cs="Times New Roman"/>
          <w:noProof/>
          <w:color w:val="auto"/>
          <w:bdr w:val="none" w:sz="0" w:space="0" w:color="auto"/>
          <w:lang w:eastAsia="pl-PL"/>
        </w:rPr>
        <w:lastRenderedPageBreak/>
        <w:t xml:space="preserve">derived peptides: A link between appetite/reward, GH axis, and psychiatric disorders? Front Endocrinol (Lausanne). 2014;5(OCT):1–19. </w:t>
      </w:r>
    </w:p>
    <w:p w14:paraId="1F686DA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115. </w:t>
      </w:r>
      <w:r w:rsidRPr="00154E63">
        <w:rPr>
          <w:rFonts w:eastAsia="Calibri" w:hAnsi="Times New Roman" w:cs="Times New Roman"/>
          <w:noProof/>
          <w:color w:val="auto"/>
          <w:bdr w:val="none" w:sz="0" w:space="0" w:color="auto"/>
          <w:lang w:eastAsia="pl-PL"/>
        </w:rPr>
        <w:tab/>
        <w:t xml:space="preserve">Pinkney J. The role of ghrelin in metabolic regulation. Curr Opin Clin Nutr Metab Care. 2014;17(6):497–502. </w:t>
      </w:r>
    </w:p>
    <w:p w14:paraId="044461C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116. </w:t>
      </w:r>
      <w:r w:rsidRPr="00154E63">
        <w:rPr>
          <w:rFonts w:eastAsia="Calibri" w:hAnsi="Times New Roman" w:cs="Times New Roman"/>
          <w:noProof/>
          <w:color w:val="auto"/>
          <w:bdr w:val="none" w:sz="0" w:space="0" w:color="auto"/>
          <w:lang w:eastAsia="pl-PL"/>
        </w:rPr>
        <w:tab/>
        <w:t xml:space="preserve">Kojima M, Kangawa K. Ghrelin : Structure and Function. Physiol Rev. 2005;85(2):495–522. </w:t>
      </w:r>
    </w:p>
    <w:p w14:paraId="4E6830F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117. </w:t>
      </w:r>
      <w:r w:rsidRPr="00154E63">
        <w:rPr>
          <w:rFonts w:eastAsia="Calibri" w:hAnsi="Times New Roman" w:cs="Times New Roman"/>
          <w:noProof/>
          <w:color w:val="auto"/>
          <w:bdr w:val="none" w:sz="0" w:space="0" w:color="auto"/>
          <w:lang w:eastAsia="pl-PL"/>
        </w:rPr>
        <w:tab/>
        <w:t xml:space="preserve">Tschop M, Smiley DL, Heiman ML. Ghrelin induces adiposity in rodents. Nature. 2000;407(6806):908–13. </w:t>
      </w:r>
    </w:p>
    <w:p w14:paraId="0E2C330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118. </w:t>
      </w:r>
      <w:r w:rsidRPr="00154E63">
        <w:rPr>
          <w:rFonts w:eastAsia="Calibri" w:hAnsi="Times New Roman" w:cs="Times New Roman"/>
          <w:noProof/>
          <w:color w:val="auto"/>
          <w:bdr w:val="none" w:sz="0" w:space="0" w:color="auto"/>
          <w:lang w:eastAsia="pl-PL"/>
        </w:rPr>
        <w:tab/>
        <w:t xml:space="preserve">Barreiro ML, Gaytán F, Caminos JE, Pinilla L, Casanueva FF, Aguilar E, et al. Cellular Location and Hormonal Regulation of Ghrelin Expression in Rat Testis1. Biol Reprod. 2002;67(6):1768–76. </w:t>
      </w:r>
    </w:p>
    <w:p w14:paraId="50AD5FB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119. </w:t>
      </w:r>
      <w:r w:rsidRPr="00154E63">
        <w:rPr>
          <w:rFonts w:eastAsia="Calibri" w:hAnsi="Times New Roman" w:cs="Times New Roman"/>
          <w:noProof/>
          <w:color w:val="auto"/>
          <w:bdr w:val="none" w:sz="0" w:space="0" w:color="auto"/>
          <w:lang w:eastAsia="pl-PL"/>
        </w:rPr>
        <w:tab/>
        <w:t xml:space="preserve">Dornonville De La Cour C, Björkqvist M, Sandvik AK, Bakke I, Zhao CM, Chen D, et al. A-like cells in the rat stomach contain ghrelin and do not operate under gastrin control. Regul Pept. 2001;99(2–3):141–50. </w:t>
      </w:r>
    </w:p>
    <w:p w14:paraId="263DCBB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120. </w:t>
      </w:r>
      <w:r w:rsidRPr="00154E63">
        <w:rPr>
          <w:rFonts w:eastAsia="Calibri" w:hAnsi="Times New Roman" w:cs="Times New Roman"/>
          <w:noProof/>
          <w:color w:val="auto"/>
          <w:bdr w:val="none" w:sz="0" w:space="0" w:color="auto"/>
          <w:lang w:eastAsia="pl-PL"/>
        </w:rPr>
        <w:tab/>
        <w:t xml:space="preserve">Gualillo O, Caminos JE, Blanco M, Garcìa-Caballero T, Kojima M, Kangawa K, et al. Ghrelin, a novel placental-derived hormone. Endocrinology. 2001;142(2):788–94. </w:t>
      </w:r>
    </w:p>
    <w:p w14:paraId="2BBD1C5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121. </w:t>
      </w:r>
      <w:r w:rsidRPr="00154E63">
        <w:rPr>
          <w:rFonts w:eastAsia="Calibri" w:hAnsi="Times New Roman" w:cs="Times New Roman"/>
          <w:noProof/>
          <w:color w:val="auto"/>
          <w:bdr w:val="none" w:sz="0" w:space="0" w:color="auto"/>
          <w:lang w:eastAsia="pl-PL"/>
        </w:rPr>
        <w:tab/>
        <w:t xml:space="preserve">Van Der Lely AJ, Tschöp M, Heiman ML, Ghigo E. Biological, physiological, pathophysiological, and pharmacological aspects of ghrelin. Endocr Rev. 2004;25(3):426–57. </w:t>
      </w:r>
    </w:p>
    <w:p w14:paraId="10F464C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122. </w:t>
      </w:r>
      <w:r w:rsidRPr="00154E63">
        <w:rPr>
          <w:rFonts w:eastAsia="Calibri" w:hAnsi="Times New Roman" w:cs="Times New Roman"/>
          <w:noProof/>
          <w:color w:val="auto"/>
          <w:bdr w:val="none" w:sz="0" w:space="0" w:color="auto"/>
          <w:lang w:eastAsia="pl-PL"/>
        </w:rPr>
        <w:tab/>
        <w:t xml:space="preserve">Chabot F. Interrelationships between ghrelin, insulin and glucose homeostasis: Physiological relevance. World J Diabetes. 2014;5(3):328. </w:t>
      </w:r>
    </w:p>
    <w:p w14:paraId="0ACA40B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123. </w:t>
      </w:r>
      <w:r w:rsidRPr="00154E63">
        <w:rPr>
          <w:rFonts w:eastAsia="Calibri" w:hAnsi="Times New Roman" w:cs="Times New Roman"/>
          <w:noProof/>
          <w:color w:val="auto"/>
          <w:bdr w:val="none" w:sz="0" w:space="0" w:color="auto"/>
          <w:lang w:eastAsia="pl-PL"/>
        </w:rPr>
        <w:tab/>
        <w:t xml:space="preserve">Delporte C. Structure and Physiological Actions of Ghrelin. Scientifica (Cairo). 2013;2013(Figure 1):1–25. </w:t>
      </w:r>
    </w:p>
    <w:p w14:paraId="0C20947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124. </w:t>
      </w:r>
      <w:r w:rsidRPr="00154E63">
        <w:rPr>
          <w:rFonts w:eastAsia="Calibri" w:hAnsi="Times New Roman" w:cs="Times New Roman"/>
          <w:noProof/>
          <w:color w:val="auto"/>
          <w:bdr w:val="none" w:sz="0" w:space="0" w:color="auto"/>
          <w:lang w:eastAsia="pl-PL"/>
        </w:rPr>
        <w:tab/>
        <w:t xml:space="preserve">Takeda R, Nishimatsu H, Suzuki E, Satonaka H, Nagata D, Oba S, et al. Ghrelin Improves Renal Function in Mice with Ischemic Acute Renal Failure. J Am Soc Nephrol. 2006;17(1):113–21. </w:t>
      </w:r>
    </w:p>
    <w:p w14:paraId="58EBEAE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125. </w:t>
      </w:r>
      <w:r w:rsidRPr="00154E63">
        <w:rPr>
          <w:rFonts w:eastAsia="Calibri" w:hAnsi="Times New Roman" w:cs="Times New Roman"/>
          <w:noProof/>
          <w:color w:val="auto"/>
          <w:bdr w:val="none" w:sz="0" w:space="0" w:color="auto"/>
          <w:lang w:eastAsia="pl-PL"/>
        </w:rPr>
        <w:tab/>
        <w:t xml:space="preserve">Yoshimoto A, Mori K, Sugawara A, Mukoyama M, Yahata K, Suganami T, et al. Plasma ghrelin and desacyl ghrelin concentrations in renal failure. J Am Soc Nephrol. </w:t>
      </w:r>
      <w:r w:rsidRPr="00154E63">
        <w:rPr>
          <w:rFonts w:eastAsia="Calibri" w:hAnsi="Times New Roman" w:cs="Times New Roman"/>
          <w:noProof/>
          <w:color w:val="auto"/>
          <w:bdr w:val="none" w:sz="0" w:space="0" w:color="auto"/>
          <w:lang w:eastAsia="pl-PL"/>
        </w:rPr>
        <w:lastRenderedPageBreak/>
        <w:t xml:space="preserve">2002;13(11):2748–52. </w:t>
      </w:r>
    </w:p>
    <w:p w14:paraId="6DA0563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126. </w:t>
      </w:r>
      <w:r w:rsidRPr="00154E63">
        <w:rPr>
          <w:rFonts w:eastAsia="Calibri" w:hAnsi="Times New Roman" w:cs="Times New Roman"/>
          <w:noProof/>
          <w:color w:val="auto"/>
          <w:bdr w:val="none" w:sz="0" w:space="0" w:color="auto"/>
          <w:lang w:eastAsia="pl-PL"/>
        </w:rPr>
        <w:tab/>
        <w:t xml:space="preserve">Rediger A, Piechowski CL, Yi CX, Tarnow P, Strotmann R, Grüters A, et al. Mutually opposite signal modulation by hypothalamic heterodimerization of ghrelin and melanocortin-3 receptors. J Biol Chem. 2011;286(45):39623–31. </w:t>
      </w:r>
    </w:p>
    <w:p w14:paraId="3B179CA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127. </w:t>
      </w:r>
      <w:r w:rsidRPr="00154E63">
        <w:rPr>
          <w:rFonts w:eastAsia="Calibri" w:hAnsi="Times New Roman" w:cs="Times New Roman"/>
          <w:noProof/>
          <w:color w:val="auto"/>
          <w:bdr w:val="none" w:sz="0" w:space="0" w:color="auto"/>
          <w:lang w:eastAsia="pl-PL"/>
        </w:rPr>
        <w:tab/>
        <w:t xml:space="preserve">Shaw AM, Irani BG, Moore MC, Haskell-Luevano C, Millard WJ. Ghrelin-induced food intake and growth hormone secretion are altered in melanocortin 3 and 4 receptor knockout mice. Peptides. 2005;26(10):1720–7. </w:t>
      </w:r>
    </w:p>
    <w:p w14:paraId="13E24A8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128. </w:t>
      </w:r>
      <w:r w:rsidRPr="00154E63">
        <w:rPr>
          <w:rFonts w:eastAsia="Calibri" w:hAnsi="Times New Roman" w:cs="Times New Roman"/>
          <w:noProof/>
          <w:color w:val="auto"/>
          <w:bdr w:val="none" w:sz="0" w:space="0" w:color="auto"/>
          <w:lang w:eastAsia="pl-PL"/>
        </w:rPr>
        <w:tab/>
        <w:t xml:space="preserve">Wiedmer P, Strasser F, Horvath TL, Blum D, DiMarchi R, Lutz T, et al. Ghrelin-induced hypothermia: A physiological basis but no clinical risk. Physiol Behav. 2011;105(1):43–51. </w:t>
      </w:r>
    </w:p>
    <w:p w14:paraId="6B51E0E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129. </w:t>
      </w:r>
      <w:r w:rsidRPr="00154E63">
        <w:rPr>
          <w:rFonts w:eastAsia="Calibri" w:hAnsi="Times New Roman" w:cs="Times New Roman"/>
          <w:noProof/>
          <w:color w:val="auto"/>
          <w:bdr w:val="none" w:sz="0" w:space="0" w:color="auto"/>
          <w:lang w:eastAsia="pl-PL"/>
        </w:rPr>
        <w:tab/>
        <w:t xml:space="preserve">Davies JS, Kotokorpi P, Eccles SR, Barnes SK, Tokarczuk PF, Allen SK, et al. Ghrelin Induces Abdominal Obesity Via GHS-R-Dependent Lipid Retention. Mol Endocrinol. 2009;23(6):914–24. </w:t>
      </w:r>
    </w:p>
    <w:p w14:paraId="3F2ED3A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130. </w:t>
      </w:r>
      <w:r w:rsidRPr="00154E63">
        <w:rPr>
          <w:rFonts w:eastAsia="Calibri" w:hAnsi="Times New Roman" w:cs="Times New Roman"/>
          <w:noProof/>
          <w:color w:val="auto"/>
          <w:bdr w:val="none" w:sz="0" w:space="0" w:color="auto"/>
          <w:lang w:eastAsia="pl-PL"/>
        </w:rPr>
        <w:tab/>
        <w:t xml:space="preserve">Muccioli G, Pons N, Ghè C, Catapano F, Granata R, Ghigo E. Ghrelin and des-acyl ghrelin both inhibit isoproterenol-induced lipolysis in rat adipocytes via a non-type 1a growth hormone secretagogue receptor. Eur J Pharmacol. 2004;498(1–3):27–35. </w:t>
      </w:r>
    </w:p>
    <w:p w14:paraId="027B0C6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131. </w:t>
      </w:r>
      <w:r w:rsidRPr="00154E63">
        <w:rPr>
          <w:rFonts w:eastAsia="Calibri" w:hAnsi="Times New Roman" w:cs="Times New Roman"/>
          <w:noProof/>
          <w:color w:val="auto"/>
          <w:bdr w:val="none" w:sz="0" w:space="0" w:color="auto"/>
          <w:lang w:eastAsia="pl-PL"/>
        </w:rPr>
        <w:tab/>
        <w:t xml:space="preserve">Guan X, Yu H, Palyha O, McKee K, Feighner S, Sirinathsinghji D, et al. Distribution of mRNA encoding the growth hormone secretagogue receptor in brain and peripheral tissues. Mol Brain Res. 1997;48(1):23–9. </w:t>
      </w:r>
    </w:p>
    <w:p w14:paraId="4598B27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132. </w:t>
      </w:r>
      <w:r w:rsidRPr="00154E63">
        <w:rPr>
          <w:rFonts w:eastAsia="Calibri" w:hAnsi="Times New Roman" w:cs="Times New Roman"/>
          <w:noProof/>
          <w:color w:val="auto"/>
          <w:bdr w:val="none" w:sz="0" w:space="0" w:color="auto"/>
          <w:lang w:eastAsia="pl-PL"/>
        </w:rPr>
        <w:tab/>
        <w:t xml:space="preserve">Broglio F, Arvat E, Benso A, Gottero C, Muccioli G, Papotti M, et al. Ghrelin, a Natural GH Secretagogue Produced by the Stomach, Induces Hyperglycemia and Reduces Insulin Secretion in Humans. J Clin Endocrinol Metab. 2001;86(10):5083. </w:t>
      </w:r>
    </w:p>
    <w:p w14:paraId="0E03B5F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133. </w:t>
      </w:r>
      <w:r w:rsidRPr="00154E63">
        <w:rPr>
          <w:rFonts w:eastAsia="Calibri" w:hAnsi="Times New Roman" w:cs="Times New Roman"/>
          <w:noProof/>
          <w:color w:val="auto"/>
          <w:bdr w:val="none" w:sz="0" w:space="0" w:color="auto"/>
          <w:lang w:eastAsia="pl-PL"/>
        </w:rPr>
        <w:tab/>
        <w:t xml:space="preserve">Broglio F, Gottero C, Benso A, Prodam F, Destefanis S, Gauna C, et al. Effects of ghrelin on the insulin and glycemic responses to glucose, arginine, or free fatty acids load in humans. J Clin Endocrinol Metab. 2003;88(9):4268–72. </w:t>
      </w:r>
    </w:p>
    <w:p w14:paraId="3F694FD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134. </w:t>
      </w:r>
      <w:r w:rsidRPr="00154E63">
        <w:rPr>
          <w:rFonts w:eastAsia="Calibri" w:hAnsi="Times New Roman" w:cs="Times New Roman"/>
          <w:noProof/>
          <w:color w:val="auto"/>
          <w:bdr w:val="none" w:sz="0" w:space="0" w:color="auto"/>
          <w:lang w:eastAsia="pl-PL"/>
        </w:rPr>
        <w:tab/>
        <w:t xml:space="preserve">Guido M, Romualdi D, De Marinis L, Porcelli T, Giuliani M, Costantini B, et al. Administration of exogenous ghrelin in obese patients with polycystic ovary syndrome: effects on plasma levels of growth hormone, glucose, and insulin. Fertil Steril. 2007;88(1):125–30. </w:t>
      </w:r>
    </w:p>
    <w:p w14:paraId="462926B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135. </w:t>
      </w:r>
      <w:r w:rsidRPr="00154E63">
        <w:rPr>
          <w:rFonts w:eastAsia="Calibri" w:hAnsi="Times New Roman" w:cs="Times New Roman"/>
          <w:noProof/>
          <w:color w:val="auto"/>
          <w:bdr w:val="none" w:sz="0" w:space="0" w:color="auto"/>
          <w:lang w:eastAsia="pl-PL"/>
        </w:rPr>
        <w:tab/>
        <w:t xml:space="preserve">Beiras-Fernandez A, Kreth S, Weis F, Ledderose C, Pöttinger T, Dieguez C, et al. Altered myocardial expression of ghrelin and its receptor (GHSR-1a) in patients with severe heart failure. Peptides. 2010;31(12):2222–8. </w:t>
      </w:r>
    </w:p>
    <w:p w14:paraId="33BF80D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136. </w:t>
      </w:r>
      <w:r w:rsidRPr="00154E63">
        <w:rPr>
          <w:rFonts w:eastAsia="Calibri" w:hAnsi="Times New Roman" w:cs="Times New Roman"/>
          <w:noProof/>
          <w:color w:val="auto"/>
          <w:bdr w:val="none" w:sz="0" w:space="0" w:color="auto"/>
          <w:lang w:eastAsia="pl-PL"/>
        </w:rPr>
        <w:tab/>
        <w:t xml:space="preserve">Mao Y, Tokudome T, Kishimoto I. Ghrelin and Blood Pressure Regulation. Curr Hypertens Rep. 2016;18(2):1–6. </w:t>
      </w:r>
    </w:p>
    <w:p w14:paraId="54BDA43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137. </w:t>
      </w:r>
      <w:r w:rsidRPr="00154E63">
        <w:rPr>
          <w:rFonts w:eastAsia="Calibri" w:hAnsi="Times New Roman" w:cs="Times New Roman"/>
          <w:noProof/>
          <w:color w:val="auto"/>
          <w:bdr w:val="none" w:sz="0" w:space="0" w:color="auto"/>
          <w:lang w:eastAsia="pl-PL"/>
        </w:rPr>
        <w:tab/>
        <w:t xml:space="preserve">Baldanzi G, Filigheddu N, Cutrupi S, Catapano F, Bonissoni S, Fubini A, et al. Ghrelin and des-acyl ghrelin inhibit cell death in cardiomyocytes and endothelial cells through ERK1/2 and PI 3-kinase/AKT. J Cell Biol. 2002;159(6):1029–37. </w:t>
      </w:r>
    </w:p>
    <w:p w14:paraId="0A50FCF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138. </w:t>
      </w:r>
      <w:r w:rsidRPr="00154E63">
        <w:rPr>
          <w:rFonts w:eastAsia="Calibri" w:hAnsi="Times New Roman" w:cs="Times New Roman"/>
          <w:noProof/>
          <w:color w:val="auto"/>
          <w:bdr w:val="none" w:sz="0" w:space="0" w:color="auto"/>
          <w:lang w:eastAsia="pl-PL"/>
        </w:rPr>
        <w:tab/>
        <w:t xml:space="preserve">Nikolopoulos D, Theocharis S, Kouraklis G. Ghrelin: A potential therapeutic target for cancer. Regul Pept. 2010;163(1–3):7–17. </w:t>
      </w:r>
    </w:p>
    <w:p w14:paraId="600456C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139. </w:t>
      </w:r>
      <w:r w:rsidRPr="00154E63">
        <w:rPr>
          <w:rFonts w:eastAsia="Calibri" w:hAnsi="Times New Roman" w:cs="Times New Roman"/>
          <w:noProof/>
          <w:color w:val="auto"/>
          <w:bdr w:val="none" w:sz="0" w:space="0" w:color="auto"/>
          <w:lang w:eastAsia="pl-PL"/>
        </w:rPr>
        <w:tab/>
        <w:t xml:space="preserve">Nikolopoulos D, Theoharis S, Kouraklis G. Ghrelin, another factor affecting bone metabolism. Med Sci Monit. 2010;16(7):147–62. </w:t>
      </w:r>
    </w:p>
    <w:p w14:paraId="218311F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140. </w:t>
      </w:r>
      <w:r w:rsidRPr="00154E63">
        <w:rPr>
          <w:rFonts w:eastAsia="Calibri" w:hAnsi="Times New Roman" w:cs="Times New Roman"/>
          <w:noProof/>
          <w:color w:val="auto"/>
          <w:bdr w:val="none" w:sz="0" w:space="0" w:color="auto"/>
          <w:lang w:eastAsia="pl-PL"/>
        </w:rPr>
        <w:tab/>
        <w:t xml:space="preserve">Caminos JE, Gualillo O, Lago F, Otero M, Blanco M, Gallego R, et al. The endogenous growth hormone secretagogue (Ghrelin) is synthesized and secreted by chondrocytes. Endocrinology. 2005;146(3):1285–92. </w:t>
      </w:r>
    </w:p>
    <w:p w14:paraId="3C546D7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141. </w:t>
      </w:r>
      <w:r w:rsidRPr="00154E63">
        <w:rPr>
          <w:rFonts w:eastAsia="Calibri" w:hAnsi="Times New Roman" w:cs="Times New Roman"/>
          <w:noProof/>
          <w:color w:val="auto"/>
          <w:bdr w:val="none" w:sz="0" w:space="0" w:color="auto"/>
          <w:lang w:eastAsia="pl-PL"/>
        </w:rPr>
        <w:tab/>
        <w:t xml:space="preserve">García MC, López M, Alvarez C V., Casanueva F, Tena-Sempere M, Diéguez C. Role of ghrelin in reproduction. Reproduction. 2007;133(3):531–40. </w:t>
      </w:r>
    </w:p>
    <w:p w14:paraId="0DF783E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142. </w:t>
      </w:r>
      <w:r w:rsidRPr="00154E63">
        <w:rPr>
          <w:rFonts w:eastAsia="Calibri" w:hAnsi="Times New Roman" w:cs="Times New Roman"/>
          <w:noProof/>
          <w:color w:val="auto"/>
          <w:bdr w:val="none" w:sz="0" w:space="0" w:color="auto"/>
          <w:lang w:eastAsia="pl-PL"/>
        </w:rPr>
        <w:tab/>
        <w:t xml:space="preserve">Rak-Mardyla A, Gregoraszczuk EL. ERK 1/2 and PI-3 kinase pathways as a potential mechanism of ghrelin action on cell proliferation and apoptosis in the porcine ovarian follicular cells. J Physiol Pharmacol. 2010;61(4):451–8. </w:t>
      </w:r>
    </w:p>
    <w:p w14:paraId="6B8C3EC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143. </w:t>
      </w:r>
      <w:r w:rsidRPr="00154E63">
        <w:rPr>
          <w:rFonts w:eastAsia="Calibri" w:hAnsi="Times New Roman" w:cs="Times New Roman"/>
          <w:noProof/>
          <w:color w:val="auto"/>
          <w:bdr w:val="none" w:sz="0" w:space="0" w:color="auto"/>
          <w:lang w:eastAsia="pl-PL"/>
        </w:rPr>
        <w:tab/>
        <w:t xml:space="preserve">Inhoff T, Mönnikes H, Noetzel S, Stengel A, Goebel M, Dinh QT, et al. Desacyl ghrelin inhibits the orexigenic effect of peripherally injected ghrelin in rats. Peptides. 2008;29(12):2159–68. </w:t>
      </w:r>
    </w:p>
    <w:p w14:paraId="7E51873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144. </w:t>
      </w:r>
      <w:r w:rsidRPr="00154E63">
        <w:rPr>
          <w:rFonts w:eastAsia="Calibri" w:hAnsi="Times New Roman" w:cs="Times New Roman"/>
          <w:noProof/>
          <w:color w:val="auto"/>
          <w:bdr w:val="none" w:sz="0" w:space="0" w:color="auto"/>
          <w:lang w:eastAsia="pl-PL"/>
        </w:rPr>
        <w:tab/>
        <w:t xml:space="preserve">Toshinai K, Yamaguchi H, Sun Y, Smith RG, Yamanaka A, Sakurai T, et al. Des-acyl ghrelin induces food intake by a mechanism independent of the growth hormone secretagogue receptor. Endocrinology. 2006;147(5):2306–14. </w:t>
      </w:r>
    </w:p>
    <w:p w14:paraId="18BE813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145. </w:t>
      </w:r>
      <w:r w:rsidRPr="00154E63">
        <w:rPr>
          <w:rFonts w:eastAsia="Calibri" w:hAnsi="Times New Roman" w:cs="Times New Roman"/>
          <w:noProof/>
          <w:color w:val="auto"/>
          <w:bdr w:val="none" w:sz="0" w:space="0" w:color="auto"/>
          <w:lang w:eastAsia="pl-PL"/>
        </w:rPr>
        <w:tab/>
        <w:t xml:space="preserve">Benso A, St-Pierre DH, Prodam F, Gramaglia E, Granata R, Van Der Lely AJ, et al. Metabolic effects of overnight continuous infusion of unacylated ghrelin in humans. Eur J Endocrinol. 2012;166(5):911–6. </w:t>
      </w:r>
    </w:p>
    <w:p w14:paraId="5F6EC74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lastRenderedPageBreak/>
        <w:t xml:space="preserve">146. </w:t>
      </w:r>
      <w:r w:rsidRPr="00154E63">
        <w:rPr>
          <w:rFonts w:eastAsia="Calibri" w:hAnsi="Times New Roman" w:cs="Times New Roman"/>
          <w:noProof/>
          <w:color w:val="auto"/>
          <w:bdr w:val="none" w:sz="0" w:space="0" w:color="auto"/>
          <w:lang w:eastAsia="pl-PL"/>
        </w:rPr>
        <w:tab/>
        <w:t xml:space="preserve">Gauna C, van de Zande B, van Kerkwijk A, Themmen APN, van der Lely AJ, Delhanty PJD. Unacylated ghrelin is not a functional antagonist but a full agonist of the type 1a growth hormone secretagogue receptor (GHS-R). Mol Cell Endocrinol. 2007;274(1–2):30–4. </w:t>
      </w:r>
    </w:p>
    <w:p w14:paraId="37E0F65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147. </w:t>
      </w:r>
      <w:r w:rsidRPr="00154E63">
        <w:rPr>
          <w:rFonts w:eastAsia="Calibri" w:hAnsi="Times New Roman" w:cs="Times New Roman"/>
          <w:noProof/>
          <w:color w:val="auto"/>
          <w:bdr w:val="none" w:sz="0" w:space="0" w:color="auto"/>
          <w:lang w:eastAsia="pl-PL"/>
        </w:rPr>
        <w:tab/>
        <w:t xml:space="preserve">Delhanty PJD, Neggers SJ, Van Der Lely AJ. Should we consider des-acyl ghrelin as a separate hormone and if so, what does it do? How Gut Brain Control Metab. 2014;42:163–74. </w:t>
      </w:r>
    </w:p>
    <w:p w14:paraId="4C5857B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148. </w:t>
      </w:r>
      <w:r w:rsidRPr="00154E63">
        <w:rPr>
          <w:rFonts w:eastAsia="Calibri" w:hAnsi="Times New Roman" w:cs="Times New Roman"/>
          <w:noProof/>
          <w:color w:val="auto"/>
          <w:bdr w:val="none" w:sz="0" w:space="0" w:color="auto"/>
          <w:lang w:eastAsia="pl-PL"/>
        </w:rPr>
        <w:tab/>
        <w:t xml:space="preserve">Frascarelli S, Ghelardoni S, Ronca-Testoni S, Zucchi R. Effect of ghrelin and synthetic growth hormone secretagogues in normal and ischemic rat heart. Basic Res Cardiol. 2003;98(6):401–5. </w:t>
      </w:r>
    </w:p>
    <w:p w14:paraId="742A63C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149. </w:t>
      </w:r>
      <w:r w:rsidRPr="00154E63">
        <w:rPr>
          <w:rFonts w:eastAsia="Calibri" w:hAnsi="Times New Roman" w:cs="Times New Roman"/>
          <w:noProof/>
          <w:color w:val="auto"/>
          <w:bdr w:val="none" w:sz="0" w:space="0" w:color="auto"/>
          <w:lang w:eastAsia="pl-PL"/>
        </w:rPr>
        <w:tab/>
        <w:t xml:space="preserve">Malnick SDH, Knobler H. The medical complications of obesity. Qjm. 2006;99(9):565–79. </w:t>
      </w:r>
    </w:p>
    <w:p w14:paraId="1942574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150. </w:t>
      </w:r>
      <w:r w:rsidRPr="00154E63">
        <w:rPr>
          <w:rFonts w:eastAsia="Calibri" w:hAnsi="Times New Roman" w:cs="Times New Roman"/>
          <w:noProof/>
          <w:color w:val="auto"/>
          <w:bdr w:val="none" w:sz="0" w:space="0" w:color="auto"/>
          <w:lang w:eastAsia="pl-PL"/>
        </w:rPr>
        <w:tab/>
        <w:t xml:space="preserve">Alberti KGMM, Eckel RH, Grundy SM, Zimmet PZ, Cleeman JI, Donato KA, et al. Harmonizing the metabolic syndrome: A joint interim statement of the international diabetes federation task force on epidemiology and prevention; National heart, lung, and blood institute; American heart association; World heart federation; International . Circulation. 2009;120(16):1640–5. </w:t>
      </w:r>
    </w:p>
    <w:p w14:paraId="211C23F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151. </w:t>
      </w:r>
      <w:r w:rsidRPr="00154E63">
        <w:rPr>
          <w:rFonts w:eastAsia="Calibri" w:hAnsi="Times New Roman" w:cs="Times New Roman"/>
          <w:noProof/>
          <w:color w:val="auto"/>
          <w:bdr w:val="none" w:sz="0" w:space="0" w:color="auto"/>
          <w:lang w:eastAsia="pl-PL"/>
        </w:rPr>
        <w:tab/>
        <w:t xml:space="preserve">Reaven GM. Role of insulin resistance in human disease. Diabetes. 1988;37(12):1595–607. </w:t>
      </w:r>
    </w:p>
    <w:p w14:paraId="4F9D031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152. </w:t>
      </w:r>
      <w:r w:rsidRPr="00154E63">
        <w:rPr>
          <w:rFonts w:eastAsia="Calibri" w:hAnsi="Times New Roman" w:cs="Times New Roman"/>
          <w:noProof/>
          <w:color w:val="auto"/>
          <w:bdr w:val="none" w:sz="0" w:space="0" w:color="auto"/>
          <w:lang w:eastAsia="pl-PL"/>
        </w:rPr>
        <w:tab/>
        <w:t xml:space="preserve">Whitehead JP, Richards AA, Hickman IJ, Macdonald GA, Prins JB. Adiponectin – a key adipokine in the metabolic syndrome. Diabetes, Obes Metab. 2006;8(3):264–80. </w:t>
      </w:r>
    </w:p>
    <w:p w14:paraId="558C57F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153. </w:t>
      </w:r>
      <w:r w:rsidRPr="00154E63">
        <w:rPr>
          <w:rFonts w:eastAsia="Calibri" w:hAnsi="Times New Roman" w:cs="Times New Roman"/>
          <w:noProof/>
          <w:color w:val="auto"/>
          <w:bdr w:val="none" w:sz="0" w:space="0" w:color="auto"/>
          <w:lang w:eastAsia="pl-PL"/>
        </w:rPr>
        <w:tab/>
        <w:t xml:space="preserve">Fried SK, Ricci MR, Russell CD, Laferrè B. Symposium: Adipocyte Function, Differentiation and Metabolism Regulation of Leptin Production in Humans. J Nutr. 2000;130:3127–31. </w:t>
      </w:r>
    </w:p>
    <w:p w14:paraId="04171A3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154. </w:t>
      </w:r>
      <w:r w:rsidRPr="00154E63">
        <w:rPr>
          <w:rFonts w:eastAsia="Calibri" w:hAnsi="Times New Roman" w:cs="Times New Roman"/>
          <w:noProof/>
          <w:color w:val="auto"/>
          <w:bdr w:val="none" w:sz="0" w:space="0" w:color="auto"/>
          <w:lang w:eastAsia="pl-PL"/>
        </w:rPr>
        <w:tab/>
        <w:t xml:space="preserve">Busetto L, Bassetto F, Zocchi M, Zuliani F, Nolli ML, Pigozzo S, et al. The effects of the surgical removal of subcutaneous adipose tissue on energy expenditure and adipocytokine concentrations in obese women. Nutr Metab Cardiovasc Dis. 2008;18(2):112–20. </w:t>
      </w:r>
    </w:p>
    <w:p w14:paraId="05564D8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155. </w:t>
      </w:r>
      <w:r w:rsidRPr="00154E63">
        <w:rPr>
          <w:rFonts w:eastAsia="Calibri" w:hAnsi="Times New Roman" w:cs="Times New Roman"/>
          <w:noProof/>
          <w:color w:val="auto"/>
          <w:bdr w:val="none" w:sz="0" w:space="0" w:color="auto"/>
          <w:lang w:eastAsia="pl-PL"/>
        </w:rPr>
        <w:tab/>
        <w:t xml:space="preserve">Giugliano G, Nicoletti G, Grella E, Giugliano F, Esposito K, Scuderi N, et al. Effect of </w:t>
      </w:r>
      <w:r w:rsidRPr="00154E63">
        <w:rPr>
          <w:rFonts w:eastAsia="Calibri" w:hAnsi="Times New Roman" w:cs="Times New Roman"/>
          <w:noProof/>
          <w:color w:val="auto"/>
          <w:bdr w:val="none" w:sz="0" w:space="0" w:color="auto"/>
          <w:lang w:eastAsia="pl-PL"/>
        </w:rPr>
        <w:lastRenderedPageBreak/>
        <w:t xml:space="preserve">liposuction on insulin resistance and vascular inflammatory markers in obese women. Br J Plast Surg. 2004;57(3):190–4. </w:t>
      </w:r>
    </w:p>
    <w:p w14:paraId="5AE93D2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156. </w:t>
      </w:r>
      <w:r w:rsidRPr="00154E63">
        <w:rPr>
          <w:rFonts w:eastAsia="Calibri" w:hAnsi="Times New Roman" w:cs="Times New Roman"/>
          <w:noProof/>
          <w:color w:val="auto"/>
          <w:bdr w:val="none" w:sz="0" w:space="0" w:color="auto"/>
          <w:lang w:eastAsia="pl-PL"/>
        </w:rPr>
        <w:tab/>
        <w:t xml:space="preserve">Klein S, Fontana L, Young V, Coggan A, Kilo C, Patterson B, et al. Action, Absence of an Effect of Liposuction on Insulin Disease, and Risk Factors for Coronary Heart. N Engl J Med. 2004;350(25):2549-2557. </w:t>
      </w:r>
    </w:p>
    <w:p w14:paraId="40DC372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157. </w:t>
      </w:r>
      <w:r w:rsidRPr="00154E63">
        <w:rPr>
          <w:rFonts w:eastAsia="Calibri" w:hAnsi="Times New Roman" w:cs="Times New Roman"/>
          <w:noProof/>
          <w:color w:val="auto"/>
          <w:bdr w:val="none" w:sz="0" w:space="0" w:color="auto"/>
          <w:lang w:eastAsia="pl-PL"/>
        </w:rPr>
        <w:tab/>
        <w:t xml:space="preserve">González-Ortiz M, Robles-Cervantes JA, Cárdenas-Camarena L, Bustos-Saldaña R, Martínez-Abundis E. The effects of surgically removing subcutaneous fat on the metabolic profile and insulin sensitivity in obese women after large-volume liposuction treatment. Horm Metab Res. 2002;34(8):446–9. </w:t>
      </w:r>
    </w:p>
    <w:p w14:paraId="5B3D4E5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158. </w:t>
      </w:r>
      <w:r w:rsidRPr="00154E63">
        <w:rPr>
          <w:rFonts w:eastAsia="Calibri" w:hAnsi="Times New Roman" w:cs="Times New Roman"/>
          <w:noProof/>
          <w:color w:val="auto"/>
          <w:bdr w:val="none" w:sz="0" w:space="0" w:color="auto"/>
          <w:lang w:eastAsia="pl-PL"/>
        </w:rPr>
        <w:tab/>
        <w:t xml:space="preserve">Matthews DR, Hosker JP, Rudenski  a S, Naylor B a, Treacher DF, Turner RC. Homeostasis model assessment: insulin resistance and beta-cell function from fasting plasma glucose and insulin concentrations in man. Diabetologia. 1985;28(7):412–9. </w:t>
      </w:r>
    </w:p>
    <w:p w14:paraId="59F2C0F5"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159. </w:t>
      </w:r>
      <w:r w:rsidRPr="00154E63">
        <w:rPr>
          <w:rFonts w:eastAsia="Calibri" w:hAnsi="Times New Roman" w:cs="Times New Roman"/>
          <w:noProof/>
          <w:color w:val="auto"/>
          <w:bdr w:val="none" w:sz="0" w:space="0" w:color="auto"/>
          <w:lang w:eastAsia="pl-PL"/>
        </w:rPr>
        <w:tab/>
        <w:t xml:space="preserve">Salgado ALFDA, De Carvalho L, Oliveira AC, Dos Santos VN, Vieira JG, Parise ER. Insulin resistance index (HOMA-IR) in the differentiation of patients with non-alcoholic fatty liver disease and healthy individuals. Arq Gastroenterol. 2010;47(2):165–9. </w:t>
      </w:r>
    </w:p>
    <w:p w14:paraId="50E16C0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160. </w:t>
      </w:r>
      <w:r w:rsidRPr="00154E63">
        <w:rPr>
          <w:rFonts w:eastAsia="Calibri" w:hAnsi="Times New Roman" w:cs="Times New Roman"/>
          <w:noProof/>
          <w:color w:val="auto"/>
          <w:bdr w:val="none" w:sz="0" w:space="0" w:color="auto"/>
          <w:lang w:eastAsia="pl-PL"/>
        </w:rPr>
        <w:tab/>
        <w:t xml:space="preserve">Katz A, Nambi SS, Mather K, Baron A, Follmann D, Sullivan G, et al. Quantitative insuln sensitivity check index: A simple, accurate methof for assessing insulin sensitivity in humans. J Clin Endocrinol Metab. 2000;85(7):2402–10. </w:t>
      </w:r>
    </w:p>
    <w:p w14:paraId="72FAB13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161. </w:t>
      </w:r>
      <w:r w:rsidRPr="00154E63">
        <w:rPr>
          <w:rFonts w:eastAsia="Calibri" w:hAnsi="Times New Roman" w:cs="Times New Roman"/>
          <w:noProof/>
          <w:color w:val="auto"/>
          <w:bdr w:val="none" w:sz="0" w:space="0" w:color="auto"/>
          <w:lang w:eastAsia="pl-PL"/>
        </w:rPr>
        <w:tab/>
        <w:t xml:space="preserve">Chen H, Sullivan G, Quon MJ. Assessing the predictive accuracy of QUICKI as a surrogate index for insulin sensitivity using a calibration model. Diabetes. 2005;54(7):1914–25. </w:t>
      </w:r>
    </w:p>
    <w:p w14:paraId="166CA4C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162. </w:t>
      </w:r>
      <w:r w:rsidRPr="00154E63">
        <w:rPr>
          <w:rFonts w:eastAsia="Calibri" w:hAnsi="Times New Roman" w:cs="Times New Roman"/>
          <w:noProof/>
          <w:color w:val="auto"/>
          <w:bdr w:val="none" w:sz="0" w:space="0" w:color="auto"/>
          <w:lang w:eastAsia="pl-PL"/>
        </w:rPr>
        <w:tab/>
        <w:t xml:space="preserve">WHO. Physical status: the use and interpretation of anthropometry. Report of a WHO Expert Committee. Vol. 854, World Health Organization technical report series. 1995. p. 1–452. </w:t>
      </w:r>
    </w:p>
    <w:p w14:paraId="60FA496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163. </w:t>
      </w:r>
      <w:r w:rsidRPr="00154E63">
        <w:rPr>
          <w:rFonts w:eastAsia="Calibri" w:hAnsi="Times New Roman" w:cs="Times New Roman"/>
          <w:noProof/>
          <w:color w:val="auto"/>
          <w:bdr w:val="none" w:sz="0" w:space="0" w:color="auto"/>
          <w:lang w:eastAsia="pl-PL"/>
        </w:rPr>
        <w:tab/>
        <w:t xml:space="preserve">Schoeller D. The Challenge of Obesity in the WHO European Region and the Strategies for Response. Med Sci Sport Exerc. 2008;40(3):590. </w:t>
      </w:r>
    </w:p>
    <w:p w14:paraId="7CDF99FC"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164. </w:t>
      </w:r>
      <w:r w:rsidRPr="00154E63">
        <w:rPr>
          <w:rFonts w:eastAsia="Calibri" w:hAnsi="Times New Roman" w:cs="Times New Roman"/>
          <w:noProof/>
          <w:color w:val="auto"/>
          <w:bdr w:val="none" w:sz="0" w:space="0" w:color="auto"/>
          <w:lang w:eastAsia="pl-PL"/>
        </w:rPr>
        <w:tab/>
        <w:t xml:space="preserve">Giese S, Bulan E, Commons G, Spear S, Yanovski J. Improvements in Cardiovascular Risk Profile with Large-Volume Liposuction: A pilot Study. Plastic and Reconstructive </w:t>
      </w:r>
      <w:r w:rsidRPr="00154E63">
        <w:rPr>
          <w:rFonts w:eastAsia="Calibri" w:hAnsi="Times New Roman" w:cs="Times New Roman"/>
          <w:noProof/>
          <w:color w:val="auto"/>
          <w:bdr w:val="none" w:sz="0" w:space="0" w:color="auto"/>
          <w:lang w:eastAsia="pl-PL"/>
        </w:rPr>
        <w:lastRenderedPageBreak/>
        <w:t xml:space="preserve">Surgery. 2001. p. 510–521. </w:t>
      </w:r>
    </w:p>
    <w:p w14:paraId="29234C0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val="pl-PL" w:eastAsia="pl-PL"/>
        </w:rPr>
      </w:pPr>
      <w:r w:rsidRPr="00154E63">
        <w:rPr>
          <w:rFonts w:eastAsia="Calibri" w:hAnsi="Times New Roman" w:cs="Times New Roman"/>
          <w:noProof/>
          <w:color w:val="auto"/>
          <w:bdr w:val="none" w:sz="0" w:space="0" w:color="auto"/>
          <w:lang w:eastAsia="pl-PL"/>
        </w:rPr>
        <w:t xml:space="preserve">165. </w:t>
      </w:r>
      <w:r w:rsidRPr="00154E63">
        <w:rPr>
          <w:rFonts w:eastAsia="Calibri" w:hAnsi="Times New Roman" w:cs="Times New Roman"/>
          <w:noProof/>
          <w:color w:val="auto"/>
          <w:bdr w:val="none" w:sz="0" w:space="0" w:color="auto"/>
          <w:lang w:eastAsia="pl-PL"/>
        </w:rPr>
        <w:tab/>
        <w:t xml:space="preserve">Matarasso A, Kim R, Kral J. The impact of liposuction on body fat. </w:t>
      </w:r>
      <w:r w:rsidRPr="00154E63">
        <w:rPr>
          <w:rFonts w:eastAsia="Calibri" w:hAnsi="Times New Roman" w:cs="Times New Roman"/>
          <w:noProof/>
          <w:color w:val="auto"/>
          <w:bdr w:val="none" w:sz="0" w:space="0" w:color="auto"/>
          <w:lang w:val="pl-PL" w:eastAsia="pl-PL"/>
        </w:rPr>
        <w:t xml:space="preserve">Plast Reconstr Surg. 1998;102(5):1686–1689. </w:t>
      </w:r>
    </w:p>
    <w:p w14:paraId="4A27E57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val="pl-PL" w:eastAsia="pl-PL"/>
        </w:rPr>
        <w:t xml:space="preserve">166. </w:t>
      </w:r>
      <w:r w:rsidRPr="00154E63">
        <w:rPr>
          <w:rFonts w:eastAsia="Calibri" w:hAnsi="Times New Roman" w:cs="Times New Roman"/>
          <w:noProof/>
          <w:color w:val="auto"/>
          <w:bdr w:val="none" w:sz="0" w:space="0" w:color="auto"/>
          <w:lang w:val="pl-PL" w:eastAsia="pl-PL"/>
        </w:rPr>
        <w:tab/>
        <w:t xml:space="preserve">Gibas-Dorna M, Szulińska M, Turkowski P, Kupsz J, Sowińska A, Mikrut K, et al. </w:t>
      </w:r>
      <w:r w:rsidRPr="00154E63">
        <w:rPr>
          <w:rFonts w:eastAsia="Calibri" w:hAnsi="Times New Roman" w:cs="Times New Roman"/>
          <w:noProof/>
          <w:color w:val="auto"/>
          <w:bdr w:val="none" w:sz="0" w:space="0" w:color="auto"/>
          <w:lang w:eastAsia="pl-PL"/>
        </w:rPr>
        <w:t xml:space="preserve">The Effect of VASER Abdominal Liposuction on Metabolic Profile in Overweight Males. Am J Mens Health. 2017;11(2):284–93. </w:t>
      </w:r>
    </w:p>
    <w:p w14:paraId="779B8A1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167. </w:t>
      </w:r>
      <w:r w:rsidRPr="00154E63">
        <w:rPr>
          <w:rFonts w:eastAsia="Calibri" w:hAnsi="Times New Roman" w:cs="Times New Roman"/>
          <w:noProof/>
          <w:color w:val="auto"/>
          <w:bdr w:val="none" w:sz="0" w:space="0" w:color="auto"/>
          <w:lang w:eastAsia="pl-PL"/>
        </w:rPr>
        <w:tab/>
        <w:t xml:space="preserve">Bonora E, Targher G, Alberiche M, Bonadonna RC, Saggiani F, Zenere MB, et al. Homeostasis model assessment closely mirrors the glucose clamp technique in the assessment of insulin sensitivity: studies in subjects with various degrees of glucose tolerance and insulin sensitivity. Diabets Care. 2000;23(1):57. </w:t>
      </w:r>
    </w:p>
    <w:p w14:paraId="250D1EC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168. </w:t>
      </w:r>
      <w:r w:rsidRPr="00154E63">
        <w:rPr>
          <w:rFonts w:eastAsia="Calibri" w:hAnsi="Times New Roman" w:cs="Times New Roman"/>
          <w:noProof/>
          <w:color w:val="auto"/>
          <w:bdr w:val="none" w:sz="0" w:space="0" w:color="auto"/>
          <w:lang w:eastAsia="pl-PL"/>
        </w:rPr>
        <w:tab/>
        <w:t xml:space="preserve">Inchiostro S. Measurement of insulin sensitivity in Type 2 diabetes mellitus: Comparison between KITT and HOMA-%S indices and evaluation of their relationship with the components of the insulin resistance syndrome. Diabet Med. 2005;22(1):39–44. </w:t>
      </w:r>
    </w:p>
    <w:p w14:paraId="03624F0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169. </w:t>
      </w:r>
      <w:r w:rsidRPr="00154E63">
        <w:rPr>
          <w:rFonts w:eastAsia="Calibri" w:hAnsi="Times New Roman" w:cs="Times New Roman"/>
          <w:noProof/>
          <w:color w:val="auto"/>
          <w:bdr w:val="none" w:sz="0" w:space="0" w:color="auto"/>
          <w:lang w:eastAsia="pl-PL"/>
        </w:rPr>
        <w:tab/>
        <w:t xml:space="preserve">Robles-Cervantes JA, Yánez-Diaz S, Cárdenas-Camarena L. Modification of Insulin, Glucose and Cholesterol Levels in Nonobese Women Undergoing Liposuction: Is Liposuction Metabolically Safe? Ann Plast Surg. 2004;52(1):64–7. </w:t>
      </w:r>
    </w:p>
    <w:p w14:paraId="6D7D67E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170. </w:t>
      </w:r>
      <w:r w:rsidRPr="00154E63">
        <w:rPr>
          <w:rFonts w:eastAsia="Calibri" w:hAnsi="Times New Roman" w:cs="Times New Roman"/>
          <w:noProof/>
          <w:color w:val="auto"/>
          <w:bdr w:val="none" w:sz="0" w:space="0" w:color="auto"/>
          <w:lang w:eastAsia="pl-PL"/>
        </w:rPr>
        <w:tab/>
        <w:t xml:space="preserve">Esposito K, Giugliano G, Giugliano D, Arner P, Busetto L. Metabolic Effects of Liposuction — Yes or No ? N Engl J Med. 2004;351(13):1354–7. </w:t>
      </w:r>
    </w:p>
    <w:p w14:paraId="7F07C58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171. </w:t>
      </w:r>
      <w:r w:rsidRPr="00154E63">
        <w:rPr>
          <w:rFonts w:eastAsia="Calibri" w:hAnsi="Times New Roman" w:cs="Times New Roman"/>
          <w:noProof/>
          <w:color w:val="auto"/>
          <w:bdr w:val="none" w:sz="0" w:space="0" w:color="auto"/>
          <w:lang w:eastAsia="pl-PL"/>
        </w:rPr>
        <w:tab/>
        <w:t xml:space="preserve">De Souza Oliveira S, Cibantos JS, Ripari WT, De Aguilar-Nascimento JE. Impacto do volume de gordura aspirado na resistência insulínica após lipoaspiração. Rev Col Bras Cir. 2013;40(1):17–22. </w:t>
      </w:r>
    </w:p>
    <w:p w14:paraId="6831F0A9"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172. </w:t>
      </w:r>
      <w:r w:rsidRPr="00154E63">
        <w:rPr>
          <w:rFonts w:eastAsia="Calibri" w:hAnsi="Times New Roman" w:cs="Times New Roman"/>
          <w:noProof/>
          <w:color w:val="auto"/>
          <w:bdr w:val="none" w:sz="0" w:space="0" w:color="auto"/>
          <w:lang w:eastAsia="pl-PL"/>
        </w:rPr>
        <w:tab/>
        <w:t xml:space="preserve">Kelley DE, Thaete FL, Troost F, Huwe T, Goodpaster BH. Subdivisions of subcutaneous abdominal adipose tissue and insulin resistance. Am J Physiol - Endocrinol Metab. 2000;278(5 41-5):941–8. </w:t>
      </w:r>
    </w:p>
    <w:p w14:paraId="5EEA5FC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173. </w:t>
      </w:r>
      <w:r w:rsidRPr="00154E63">
        <w:rPr>
          <w:rFonts w:eastAsia="Calibri" w:hAnsi="Times New Roman" w:cs="Times New Roman"/>
          <w:noProof/>
          <w:color w:val="auto"/>
          <w:bdr w:val="none" w:sz="0" w:space="0" w:color="auto"/>
          <w:lang w:eastAsia="pl-PL"/>
        </w:rPr>
        <w:tab/>
        <w:t xml:space="preserve">D’Andrea F, Grella R, Rizzo MR, Grella E, Grella R, Nicoletti G, et al. Changing the metabolic profile by large-volume liposuction: A clinical study conducted with 123 obese women. Aesthetic Plast Surg. 2005;29(6):472–8. </w:t>
      </w:r>
    </w:p>
    <w:p w14:paraId="6069541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174. </w:t>
      </w:r>
      <w:r w:rsidRPr="00154E63">
        <w:rPr>
          <w:rFonts w:eastAsia="Calibri" w:hAnsi="Times New Roman" w:cs="Times New Roman"/>
          <w:noProof/>
          <w:color w:val="auto"/>
          <w:bdr w:val="none" w:sz="0" w:space="0" w:color="auto"/>
          <w:lang w:eastAsia="pl-PL"/>
        </w:rPr>
        <w:tab/>
        <w:t xml:space="preserve">Davis DA, Pellowski DM, Davis DA, Donahoo WT. Acute and 1-month effect of </w:t>
      </w:r>
      <w:r w:rsidRPr="00154E63">
        <w:rPr>
          <w:rFonts w:eastAsia="Calibri" w:hAnsi="Times New Roman" w:cs="Times New Roman"/>
          <w:noProof/>
          <w:color w:val="auto"/>
          <w:bdr w:val="none" w:sz="0" w:space="0" w:color="auto"/>
          <w:lang w:eastAsia="pl-PL"/>
        </w:rPr>
        <w:lastRenderedPageBreak/>
        <w:t xml:space="preserve">small-volume suction lipectomy on insulin sensitivity and cardiovascular risk. Int J Obes. 2006;30(8):1217–22. </w:t>
      </w:r>
    </w:p>
    <w:p w14:paraId="43CB1D4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175. </w:t>
      </w:r>
      <w:r w:rsidRPr="00154E63">
        <w:rPr>
          <w:rFonts w:eastAsia="Calibri" w:hAnsi="Times New Roman" w:cs="Times New Roman"/>
          <w:noProof/>
          <w:color w:val="auto"/>
          <w:bdr w:val="none" w:sz="0" w:space="0" w:color="auto"/>
          <w:lang w:eastAsia="pl-PL"/>
        </w:rPr>
        <w:tab/>
        <w:t xml:space="preserve">Samdal F, Birkeland KI, Ose L, Amland PF. Effect of large-volume liposuction on sex hormones and glucose- and lipid metabolism in females. Aesthetic Plast Surg. 1995;19(2):131–5. </w:t>
      </w:r>
    </w:p>
    <w:p w14:paraId="622E94A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176. </w:t>
      </w:r>
      <w:r w:rsidRPr="00154E63">
        <w:rPr>
          <w:rFonts w:eastAsia="Calibri" w:hAnsi="Times New Roman" w:cs="Times New Roman"/>
          <w:noProof/>
          <w:color w:val="auto"/>
          <w:bdr w:val="none" w:sz="0" w:space="0" w:color="auto"/>
          <w:lang w:eastAsia="pl-PL"/>
        </w:rPr>
        <w:tab/>
        <w:t xml:space="preserve">Mohammed BS, Cohen S, Reeds D, Young VL, Klein S. Long-term effects of large-volume liposuction on metabolic risk factors for coronary heart disease. Obesity. 2008;16(12):2648–51. </w:t>
      </w:r>
    </w:p>
    <w:p w14:paraId="300A2B3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177. </w:t>
      </w:r>
      <w:r w:rsidRPr="00154E63">
        <w:rPr>
          <w:rFonts w:eastAsia="Calibri" w:hAnsi="Times New Roman" w:cs="Times New Roman"/>
          <w:noProof/>
          <w:color w:val="auto"/>
          <w:bdr w:val="none" w:sz="0" w:space="0" w:color="auto"/>
          <w:lang w:eastAsia="pl-PL"/>
        </w:rPr>
        <w:tab/>
        <w:t xml:space="preserve">Ybarra J, Blanco-Vaca F, Fernández S, Castellví A, Bonet R, Palomer X, et al. The effects of liposuction removal of subcutaneous abdominal fat on lipid metabolism are independent of insulin sensitivity in normal-overweight individuals. Obes Surg. 2008;18(4):408–14. </w:t>
      </w:r>
    </w:p>
    <w:p w14:paraId="1129386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178. </w:t>
      </w:r>
      <w:r w:rsidRPr="00154E63">
        <w:rPr>
          <w:rFonts w:eastAsia="Calibri" w:hAnsi="Times New Roman" w:cs="Times New Roman"/>
          <w:noProof/>
          <w:color w:val="auto"/>
          <w:bdr w:val="none" w:sz="0" w:space="0" w:color="auto"/>
          <w:lang w:eastAsia="pl-PL"/>
        </w:rPr>
        <w:tab/>
        <w:t xml:space="preserve">Hernandez TL, Kittelson JM, Law CK, Ketch LL, Stob NR, Lindstrom RC, et al. Fat redistribution following suction lipectomy: Defense of body fat and patterns of restoration. Obesity. 2011;19(7):1388–95. </w:t>
      </w:r>
    </w:p>
    <w:p w14:paraId="7564685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179. </w:t>
      </w:r>
      <w:r w:rsidRPr="00154E63">
        <w:rPr>
          <w:rFonts w:eastAsia="Calibri" w:hAnsi="Times New Roman" w:cs="Times New Roman"/>
          <w:noProof/>
          <w:color w:val="auto"/>
          <w:bdr w:val="none" w:sz="0" w:space="0" w:color="auto"/>
          <w:lang w:eastAsia="pl-PL"/>
        </w:rPr>
        <w:tab/>
        <w:t xml:space="preserve">Swanson E. Prospective clinical study reveals significant reduction in triglyceride level and white blood cell count after liposuction and abdominoplasty and no change in cholesterol levels. Plast Reconstr Surg. 2011;128(3):182–97. </w:t>
      </w:r>
    </w:p>
    <w:p w14:paraId="28044EB7"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180. </w:t>
      </w:r>
      <w:r w:rsidRPr="00154E63">
        <w:rPr>
          <w:rFonts w:eastAsia="Calibri" w:hAnsi="Times New Roman" w:cs="Times New Roman"/>
          <w:noProof/>
          <w:color w:val="auto"/>
          <w:bdr w:val="none" w:sz="0" w:space="0" w:color="auto"/>
          <w:lang w:eastAsia="pl-PL"/>
        </w:rPr>
        <w:tab/>
        <w:t xml:space="preserve">Rizzo MR, Paolisso G, Grella R, Barbieri M, Grella E, Ragno E, et al. Is dermolipectomy effective in improving insulin action and lowering inflammatory markers in obese women? Clin Endocrinol (Oxf). 2005;63(3):253–8. </w:t>
      </w:r>
    </w:p>
    <w:p w14:paraId="484C8C6F"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181. </w:t>
      </w:r>
      <w:r w:rsidRPr="00154E63">
        <w:rPr>
          <w:rFonts w:eastAsia="Calibri" w:hAnsi="Times New Roman" w:cs="Times New Roman"/>
          <w:noProof/>
          <w:color w:val="auto"/>
          <w:bdr w:val="none" w:sz="0" w:space="0" w:color="auto"/>
          <w:lang w:eastAsia="pl-PL"/>
        </w:rPr>
        <w:tab/>
        <w:t xml:space="preserve">Friedman J. Leptin at 20: An overview. J Endocrinol. 2014;223(1):T1–8. </w:t>
      </w:r>
    </w:p>
    <w:p w14:paraId="3BB462E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182. </w:t>
      </w:r>
      <w:r w:rsidRPr="00154E63">
        <w:rPr>
          <w:rFonts w:eastAsia="Calibri" w:hAnsi="Times New Roman" w:cs="Times New Roman"/>
          <w:noProof/>
          <w:color w:val="auto"/>
          <w:bdr w:val="none" w:sz="0" w:space="0" w:color="auto"/>
          <w:lang w:eastAsia="pl-PL"/>
        </w:rPr>
        <w:tab/>
        <w:t xml:space="preserve">Izquierdo AG, Crujeiras AB, Casanueva FF, Carreira MC. Leptin, obesity, and leptin resistance: where are we 25 years later? Nutrients. 2019;11(11):1–11. </w:t>
      </w:r>
    </w:p>
    <w:p w14:paraId="1242227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183. </w:t>
      </w:r>
      <w:r w:rsidRPr="00154E63">
        <w:rPr>
          <w:rFonts w:eastAsia="Calibri" w:hAnsi="Times New Roman" w:cs="Times New Roman"/>
          <w:noProof/>
          <w:color w:val="auto"/>
          <w:bdr w:val="none" w:sz="0" w:space="0" w:color="auto"/>
          <w:lang w:eastAsia="pl-PL"/>
        </w:rPr>
        <w:tab/>
        <w:t xml:space="preserve">Ren J. Leptin and hyperleptinemia - From friend to foe for cardiovascular function. J Endocrinol. 2004;181(1):1–10. </w:t>
      </w:r>
    </w:p>
    <w:p w14:paraId="0E2FEE3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val="pl-PL" w:eastAsia="pl-PL"/>
        </w:rPr>
      </w:pPr>
      <w:r w:rsidRPr="00154E63">
        <w:rPr>
          <w:rFonts w:eastAsia="Calibri" w:hAnsi="Times New Roman" w:cs="Times New Roman"/>
          <w:noProof/>
          <w:color w:val="auto"/>
          <w:bdr w:val="none" w:sz="0" w:space="0" w:color="auto"/>
          <w:lang w:eastAsia="pl-PL"/>
        </w:rPr>
        <w:t xml:space="preserve">184. </w:t>
      </w:r>
      <w:r w:rsidRPr="00154E63">
        <w:rPr>
          <w:rFonts w:eastAsia="Calibri" w:hAnsi="Times New Roman" w:cs="Times New Roman"/>
          <w:noProof/>
          <w:color w:val="auto"/>
          <w:bdr w:val="none" w:sz="0" w:space="0" w:color="auto"/>
          <w:lang w:eastAsia="pl-PL"/>
        </w:rPr>
        <w:tab/>
        <w:t xml:space="preserve">Inui A, Tsai M, Amitani H, Asakawa A. Stimulation of leptin secretion by insulin. </w:t>
      </w:r>
      <w:r w:rsidRPr="00154E63">
        <w:rPr>
          <w:rFonts w:eastAsia="Calibri" w:hAnsi="Times New Roman" w:cs="Times New Roman"/>
          <w:noProof/>
          <w:color w:val="auto"/>
          <w:bdr w:val="none" w:sz="0" w:space="0" w:color="auto"/>
          <w:lang w:val="pl-PL" w:eastAsia="pl-PL"/>
        </w:rPr>
        <w:t xml:space="preserve">Indian J Endocrinol Metab. 2012;16(9):543. </w:t>
      </w:r>
    </w:p>
    <w:p w14:paraId="5FD2916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val="pl-PL" w:eastAsia="pl-PL"/>
        </w:rPr>
        <w:lastRenderedPageBreak/>
        <w:t xml:space="preserve">185. </w:t>
      </w:r>
      <w:r w:rsidRPr="00154E63">
        <w:rPr>
          <w:rFonts w:eastAsia="Calibri" w:hAnsi="Times New Roman" w:cs="Times New Roman"/>
          <w:noProof/>
          <w:color w:val="auto"/>
          <w:bdr w:val="none" w:sz="0" w:space="0" w:color="auto"/>
          <w:lang w:val="pl-PL" w:eastAsia="pl-PL"/>
        </w:rPr>
        <w:tab/>
        <w:t xml:space="preserve">Pawłowska J, Witkowski J, Bryl E. Zespół metaboliczny - aktualny stan wiedzy o przyczynach i patomechanizmach. </w:t>
      </w:r>
      <w:r w:rsidRPr="00154E63">
        <w:rPr>
          <w:rFonts w:eastAsia="Calibri" w:hAnsi="Times New Roman" w:cs="Times New Roman"/>
          <w:noProof/>
          <w:color w:val="auto"/>
          <w:bdr w:val="none" w:sz="0" w:space="0" w:color="auto"/>
          <w:lang w:eastAsia="pl-PL"/>
        </w:rPr>
        <w:t xml:space="preserve">Forum Med Rodz. 2009;3(4):278–91. </w:t>
      </w:r>
    </w:p>
    <w:p w14:paraId="2C217CC1"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186. </w:t>
      </w:r>
      <w:r w:rsidRPr="00154E63">
        <w:rPr>
          <w:rFonts w:eastAsia="Calibri" w:hAnsi="Times New Roman" w:cs="Times New Roman"/>
          <w:noProof/>
          <w:color w:val="auto"/>
          <w:bdr w:val="none" w:sz="0" w:space="0" w:color="auto"/>
          <w:lang w:eastAsia="pl-PL"/>
        </w:rPr>
        <w:tab/>
        <w:t xml:space="preserve">Martínez-Abundis E, Molina-Villa C, González-Ortiz M, Robles-Cervantes J, Saucedo-Ortiz J. Effect of Surgically Removing Subcutaneous Fat by Abdominoplasty on Leptin Concentrations and Insulin Sensitivity. Ann Plast Surg. 2007;58(4):416–9. </w:t>
      </w:r>
    </w:p>
    <w:p w14:paraId="1BBBCB83"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187. </w:t>
      </w:r>
      <w:r w:rsidRPr="00154E63">
        <w:rPr>
          <w:rFonts w:eastAsia="Calibri" w:hAnsi="Times New Roman" w:cs="Times New Roman"/>
          <w:noProof/>
          <w:color w:val="auto"/>
          <w:bdr w:val="none" w:sz="0" w:space="0" w:color="auto"/>
          <w:lang w:eastAsia="pl-PL"/>
        </w:rPr>
        <w:tab/>
        <w:t xml:space="preserve">Sinha MK, Opentanova I, Ohannesian JP, Kolaczynski JW, Heiman ML, Hale J, et al. Evidence of free and bound leptin in human circulation: Studies in lean and obese subjects and during short-term fasting. J Clin Invest. 1996;98(6):1277–82. </w:t>
      </w:r>
    </w:p>
    <w:p w14:paraId="0E7B1A70"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188. </w:t>
      </w:r>
      <w:r w:rsidRPr="00154E63">
        <w:rPr>
          <w:rFonts w:eastAsia="Calibri" w:hAnsi="Times New Roman" w:cs="Times New Roman"/>
          <w:noProof/>
          <w:color w:val="auto"/>
          <w:bdr w:val="none" w:sz="0" w:space="0" w:color="auto"/>
          <w:lang w:eastAsia="pl-PL"/>
        </w:rPr>
        <w:tab/>
        <w:t xml:space="preserve">Chan JL, Blüher S, Yiannakouris N, Suchard MA, Kratzsch J, Mantzoros CS. Regulation of circulating soluble leptin receptor levels by gender, adiposity, sex steroids, and leptin observational and interventional studies in humans. Diabetes. 2002;51(7):2105–12. </w:t>
      </w:r>
    </w:p>
    <w:p w14:paraId="23B1F6D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189. </w:t>
      </w:r>
      <w:r w:rsidRPr="00154E63">
        <w:rPr>
          <w:rFonts w:eastAsia="Calibri" w:hAnsi="Times New Roman" w:cs="Times New Roman"/>
          <w:noProof/>
          <w:color w:val="auto"/>
          <w:bdr w:val="none" w:sz="0" w:space="0" w:color="auto"/>
          <w:lang w:eastAsia="pl-PL"/>
        </w:rPr>
        <w:tab/>
        <w:t xml:space="preserve">Zastrow O, Seidel B, Kiess W, Thiery J, Keller E, Böttner A, et al. The soluble leptin receptor is crucial for leptin action: Evidence from clinical and experimental data. Int J Obes. 2003;27(12):1472–8. </w:t>
      </w:r>
    </w:p>
    <w:p w14:paraId="7D5803E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190. </w:t>
      </w:r>
      <w:r w:rsidRPr="00154E63">
        <w:rPr>
          <w:rFonts w:eastAsia="Calibri" w:hAnsi="Times New Roman" w:cs="Times New Roman"/>
          <w:noProof/>
          <w:color w:val="auto"/>
          <w:bdr w:val="none" w:sz="0" w:space="0" w:color="auto"/>
          <w:lang w:eastAsia="pl-PL"/>
        </w:rPr>
        <w:tab/>
        <w:t xml:space="preserve">Reinehr T, Kratzsch J, Kiess W, Andler W. Circulating soluble leptin receptor, leptin, and insulin resistance before and after weight loss in obese children. Int J Obes. 2005;29(10):1230–5. </w:t>
      </w:r>
    </w:p>
    <w:p w14:paraId="349B892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191. </w:t>
      </w:r>
      <w:r w:rsidRPr="00154E63">
        <w:rPr>
          <w:rFonts w:eastAsia="Calibri" w:hAnsi="Times New Roman" w:cs="Times New Roman"/>
          <w:noProof/>
          <w:color w:val="auto"/>
          <w:bdr w:val="none" w:sz="0" w:space="0" w:color="auto"/>
          <w:lang w:eastAsia="pl-PL"/>
        </w:rPr>
        <w:tab/>
        <w:t xml:space="preserve">Laimer M, Ebenbichler CF, Kaser S, Sandhofer A, Weiss H, Nehoda H, et al. Weight loss increases soluble leptin receptor levels and the soluble receptor bound fraction of leptin. Obes Res. 2002;10(7):597–601. </w:t>
      </w:r>
    </w:p>
    <w:p w14:paraId="4DEA0A0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192. </w:t>
      </w:r>
      <w:r w:rsidRPr="00154E63">
        <w:rPr>
          <w:rFonts w:eastAsia="Calibri" w:hAnsi="Times New Roman" w:cs="Times New Roman"/>
          <w:noProof/>
          <w:color w:val="auto"/>
          <w:bdr w:val="none" w:sz="0" w:space="0" w:color="auto"/>
          <w:lang w:eastAsia="pl-PL"/>
        </w:rPr>
        <w:tab/>
        <w:t xml:space="preserve">Yamauchi T, Kamon J, Minokoshi Y, Ito Y, Waki H, Uchida S, et al. Adiponectin stimulates glucose utilization and fatty-acid oxidation by activating AMP-activated protein kinase. Nat Med. 2002;8(11):1288–95. </w:t>
      </w:r>
    </w:p>
    <w:p w14:paraId="268F1BAA"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193. </w:t>
      </w:r>
      <w:r w:rsidRPr="00154E63">
        <w:rPr>
          <w:rFonts w:eastAsia="Calibri" w:hAnsi="Times New Roman" w:cs="Times New Roman"/>
          <w:noProof/>
          <w:color w:val="auto"/>
          <w:bdr w:val="none" w:sz="0" w:space="0" w:color="auto"/>
          <w:lang w:eastAsia="pl-PL"/>
        </w:rPr>
        <w:tab/>
        <w:t xml:space="preserve">Lihn AS, Pedersen SB, Richelsen B. Adiponectin: Action, regulation and association to insulin sensitivity. Vol. 6, Obesity Reviews. 2005. p. 13–21. </w:t>
      </w:r>
    </w:p>
    <w:p w14:paraId="5B2504E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194. </w:t>
      </w:r>
      <w:r w:rsidRPr="00154E63">
        <w:rPr>
          <w:rFonts w:eastAsia="Calibri" w:hAnsi="Times New Roman" w:cs="Times New Roman"/>
          <w:noProof/>
          <w:color w:val="auto"/>
          <w:bdr w:val="none" w:sz="0" w:space="0" w:color="auto"/>
          <w:lang w:eastAsia="pl-PL"/>
        </w:rPr>
        <w:tab/>
        <w:t xml:space="preserve">Díez JJ, Iglesias P. The role of the novel adipocyte-derived hormone adiponectin in human disease. Eur J Endocrinol. 2003;148(3):293–300. </w:t>
      </w:r>
    </w:p>
    <w:p w14:paraId="363ACC7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195. </w:t>
      </w:r>
      <w:r w:rsidRPr="00154E63">
        <w:rPr>
          <w:rFonts w:eastAsia="Calibri" w:hAnsi="Times New Roman" w:cs="Times New Roman"/>
          <w:noProof/>
          <w:color w:val="auto"/>
          <w:bdr w:val="none" w:sz="0" w:space="0" w:color="auto"/>
          <w:lang w:eastAsia="pl-PL"/>
        </w:rPr>
        <w:tab/>
        <w:t xml:space="preserve">Matsubara M, Maruoka S, Katayose S. Inverse relationship between plasma </w:t>
      </w:r>
      <w:r w:rsidRPr="00154E63">
        <w:rPr>
          <w:rFonts w:eastAsia="Calibri" w:hAnsi="Times New Roman" w:cs="Times New Roman"/>
          <w:noProof/>
          <w:color w:val="auto"/>
          <w:bdr w:val="none" w:sz="0" w:space="0" w:color="auto"/>
          <w:lang w:eastAsia="pl-PL"/>
        </w:rPr>
        <w:lastRenderedPageBreak/>
        <w:t xml:space="preserve">adiponectin and leptin concentrations in normal-weight and obese women. Eur J Endocrinol. 2002;147(2):173–80. </w:t>
      </w:r>
    </w:p>
    <w:p w14:paraId="08C2DF4E"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196. </w:t>
      </w:r>
      <w:r w:rsidRPr="00154E63">
        <w:rPr>
          <w:rFonts w:eastAsia="Calibri" w:hAnsi="Times New Roman" w:cs="Times New Roman"/>
          <w:noProof/>
          <w:color w:val="auto"/>
          <w:bdr w:val="none" w:sz="0" w:space="0" w:color="auto"/>
          <w:lang w:eastAsia="pl-PL"/>
        </w:rPr>
        <w:tab/>
        <w:t xml:space="preserve">Yang W-S. Weight Reduction Increases Plasma Levels of an Adipose-Derived Anti-Inflammatory Protein, Adiponectin. J Clin Endocrinol Metab. 2001;86(8):3815–9. </w:t>
      </w:r>
    </w:p>
    <w:p w14:paraId="36FD604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197. </w:t>
      </w:r>
      <w:r w:rsidRPr="00154E63">
        <w:rPr>
          <w:rFonts w:eastAsia="Calibri" w:hAnsi="Times New Roman" w:cs="Times New Roman"/>
          <w:noProof/>
          <w:color w:val="auto"/>
          <w:bdr w:val="none" w:sz="0" w:space="0" w:color="auto"/>
          <w:lang w:eastAsia="pl-PL"/>
        </w:rPr>
        <w:tab/>
        <w:t xml:space="preserve">Azrad M, Gower B, Hunter G, Nagy T. Racial differences in adiponectin and leptin in healthy premenopausal women. Endocrine. 2013;43(3):586–92. </w:t>
      </w:r>
    </w:p>
    <w:p w14:paraId="3163F67D"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198. </w:t>
      </w:r>
      <w:r w:rsidRPr="00154E63">
        <w:rPr>
          <w:rFonts w:eastAsia="Calibri" w:hAnsi="Times New Roman" w:cs="Times New Roman"/>
          <w:noProof/>
          <w:color w:val="auto"/>
          <w:bdr w:val="none" w:sz="0" w:space="0" w:color="auto"/>
          <w:lang w:eastAsia="pl-PL"/>
        </w:rPr>
        <w:tab/>
        <w:t xml:space="preserve">Merki-Feld GS, Imthurn B, Rosselli M, Spanaus K. Serum concentrations of high-molecular weight adiponectin and their association with sex steroids in premenopausal women. Metabolism. 2011;60(2):180–5. </w:t>
      </w:r>
    </w:p>
    <w:p w14:paraId="62F3D9B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199. </w:t>
      </w:r>
      <w:r w:rsidRPr="00154E63">
        <w:rPr>
          <w:rFonts w:eastAsia="Calibri" w:hAnsi="Times New Roman" w:cs="Times New Roman"/>
          <w:noProof/>
          <w:color w:val="auto"/>
          <w:bdr w:val="none" w:sz="0" w:space="0" w:color="auto"/>
          <w:lang w:eastAsia="pl-PL"/>
        </w:rPr>
        <w:tab/>
        <w:t xml:space="preserve">Tschöp M, Weyer C, Tataranni PA, Devanarayan V, Ravussin E, Heiman ML. Circulating Ghrelin Levels Are Decreased in Human Obesity. 2001;(Table 1):707–9. </w:t>
      </w:r>
    </w:p>
    <w:p w14:paraId="3FF37C0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200. </w:t>
      </w:r>
      <w:r w:rsidRPr="00154E63">
        <w:rPr>
          <w:rFonts w:eastAsia="Calibri" w:hAnsi="Times New Roman" w:cs="Times New Roman"/>
          <w:noProof/>
          <w:color w:val="auto"/>
          <w:bdr w:val="none" w:sz="0" w:space="0" w:color="auto"/>
          <w:lang w:eastAsia="pl-PL"/>
        </w:rPr>
        <w:tab/>
        <w:t xml:space="preserve">Suzuki K, Jayasena CN, Bloom SR. Obesity and appetite control. Exp Diabetes Res. 2012;2012. </w:t>
      </w:r>
    </w:p>
    <w:p w14:paraId="7AE9BD68"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201. </w:t>
      </w:r>
      <w:r w:rsidRPr="00154E63">
        <w:rPr>
          <w:rFonts w:eastAsia="Calibri" w:hAnsi="Times New Roman" w:cs="Times New Roman"/>
          <w:noProof/>
          <w:color w:val="auto"/>
          <w:bdr w:val="none" w:sz="0" w:space="0" w:color="auto"/>
          <w:lang w:eastAsia="pl-PL"/>
        </w:rPr>
        <w:tab/>
        <w:t xml:space="preserve">Wiedmer P, Nogueiras R, Broglio F, D’Alessio D, Tschöp MH. Ghrelin, obesity and diabetes. Nat Clin Pract Endocrinol Metab. 2007;3(10):705–12. </w:t>
      </w:r>
    </w:p>
    <w:p w14:paraId="741426B4"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202. </w:t>
      </w:r>
      <w:r w:rsidRPr="00154E63">
        <w:rPr>
          <w:rFonts w:eastAsia="Calibri" w:hAnsi="Times New Roman" w:cs="Times New Roman"/>
          <w:noProof/>
          <w:color w:val="auto"/>
          <w:bdr w:val="none" w:sz="0" w:space="0" w:color="auto"/>
          <w:lang w:eastAsia="pl-PL"/>
        </w:rPr>
        <w:tab/>
        <w:t xml:space="preserve">Greenman Y, Golani N, Gilad S, Yaron M, Limor R, Stern N. Ghrelin secretion is modulated in a nutrient- and gender-specific manner. Clin Endocrinol (Oxf). 2004;60(3):382–8. </w:t>
      </w:r>
    </w:p>
    <w:p w14:paraId="441DC532"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203. </w:t>
      </w:r>
      <w:r w:rsidRPr="00154E63">
        <w:rPr>
          <w:rFonts w:eastAsia="Calibri" w:hAnsi="Times New Roman" w:cs="Times New Roman"/>
          <w:noProof/>
          <w:color w:val="auto"/>
          <w:bdr w:val="none" w:sz="0" w:space="0" w:color="auto"/>
          <w:lang w:eastAsia="pl-PL"/>
        </w:rPr>
        <w:tab/>
        <w:t xml:space="preserve">Purnell JQ, Weigle DS, Breen P, Cummings DE. Ghrelin Levels Correlate with Insulin Levels, Insulin Resistance, and High-Density Lipoprotein Cholesterol, but Not with Gender, Menopausal Status, or Cortisol Levels in Humans. J Clin Endocrinol Metab. 2003;88(12):5747–52. </w:t>
      </w:r>
    </w:p>
    <w:p w14:paraId="4522E81B"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bdr w:val="none" w:sz="0" w:space="0" w:color="auto"/>
          <w:lang w:eastAsia="pl-PL"/>
        </w:rPr>
      </w:pPr>
      <w:r w:rsidRPr="00154E63">
        <w:rPr>
          <w:rFonts w:eastAsia="Calibri" w:hAnsi="Times New Roman" w:cs="Times New Roman"/>
          <w:noProof/>
          <w:color w:val="auto"/>
          <w:bdr w:val="none" w:sz="0" w:space="0" w:color="auto"/>
          <w:lang w:eastAsia="pl-PL"/>
        </w:rPr>
        <w:t xml:space="preserve">204. </w:t>
      </w:r>
      <w:r w:rsidRPr="00154E63">
        <w:rPr>
          <w:rFonts w:eastAsia="Calibri" w:hAnsi="Times New Roman" w:cs="Times New Roman"/>
          <w:noProof/>
          <w:color w:val="auto"/>
          <w:bdr w:val="none" w:sz="0" w:space="0" w:color="auto"/>
          <w:lang w:eastAsia="pl-PL"/>
        </w:rPr>
        <w:tab/>
        <w:t xml:space="preserve">Cummings DE, Weigle DS, Scott Frayo R, Breen PA, Ma MK, Patchen Dellinger E, et al. Plasma ghrelin levels after diet-induced weight loss or gastric bypass surgery. N Engl J Med. 2002;346(21):1623–30. </w:t>
      </w:r>
    </w:p>
    <w:p w14:paraId="672F1E96" w14:textId="77777777" w:rsidR="00154E63" w:rsidRPr="00154E63" w:rsidRDefault="00154E63" w:rsidP="00154E6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640" w:hanging="640"/>
        <w:rPr>
          <w:rFonts w:eastAsia="Calibri" w:hAnsi="Times New Roman" w:cs="Times New Roman"/>
          <w:noProof/>
          <w:color w:val="auto"/>
          <w:szCs w:val="20"/>
          <w:bdr w:val="none" w:sz="0" w:space="0" w:color="auto"/>
          <w:lang w:val="pl-PL" w:eastAsia="pl-PL"/>
        </w:rPr>
      </w:pPr>
      <w:r w:rsidRPr="00154E63">
        <w:rPr>
          <w:rFonts w:eastAsia="Calibri" w:hAnsi="Times New Roman" w:cs="Times New Roman"/>
          <w:noProof/>
          <w:color w:val="auto"/>
          <w:bdr w:val="none" w:sz="0" w:space="0" w:color="auto"/>
          <w:lang w:eastAsia="pl-PL"/>
        </w:rPr>
        <w:t xml:space="preserve">205. </w:t>
      </w:r>
      <w:r w:rsidRPr="00154E63">
        <w:rPr>
          <w:rFonts w:eastAsia="Calibri" w:hAnsi="Times New Roman" w:cs="Times New Roman"/>
          <w:noProof/>
          <w:color w:val="auto"/>
          <w:bdr w:val="none" w:sz="0" w:space="0" w:color="auto"/>
          <w:lang w:eastAsia="pl-PL"/>
        </w:rPr>
        <w:tab/>
        <w:t xml:space="preserve">Geliebter A. Physiological and psychological changes following liposuction of large volumes of fat in overweight and obese women. </w:t>
      </w:r>
      <w:r w:rsidRPr="00154E63">
        <w:rPr>
          <w:rFonts w:eastAsia="Calibri" w:hAnsi="Times New Roman" w:cs="Times New Roman"/>
          <w:noProof/>
          <w:color w:val="auto"/>
          <w:bdr w:val="none" w:sz="0" w:space="0" w:color="auto"/>
          <w:lang w:val="pl-PL" w:eastAsia="pl-PL"/>
        </w:rPr>
        <w:t xml:space="preserve">J Diabetes Obes. 2015;2(4):1–7. </w:t>
      </w:r>
    </w:p>
    <w:p w14:paraId="06A9D717" w14:textId="2C88D69E" w:rsidR="00154E63" w:rsidRPr="00154E63" w:rsidRDefault="00154E63" w:rsidP="00154E6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rFonts w:eastAsia="SimSun" w:hAnsi="Times New Roman" w:cs="Times New Roman"/>
          <w:b/>
          <w:color w:val="2E74B5"/>
          <w:sz w:val="32"/>
          <w:szCs w:val="32"/>
          <w:bdr w:val="none" w:sz="0" w:space="0" w:color="auto"/>
          <w:lang w:val="pl-PL" w:eastAsia="pl-PL"/>
        </w:rPr>
      </w:pPr>
      <w:r w:rsidRPr="00154E63">
        <w:rPr>
          <w:rFonts w:eastAsia="Calibri" w:hAnsi="Times New Roman" w:cs="Times New Roman"/>
          <w:color w:val="auto"/>
          <w:szCs w:val="20"/>
          <w:bdr w:val="none" w:sz="0" w:space="0" w:color="auto"/>
          <w:lang w:val="pl-PL" w:eastAsia="pl-PL"/>
        </w:rPr>
        <w:fldChar w:fldCharType="end"/>
      </w:r>
    </w:p>
    <w:p w14:paraId="3CAD440E" w14:textId="336701F1" w:rsidR="00154E63" w:rsidRPr="00154E63" w:rsidRDefault="00154E63" w:rsidP="009E4DA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20" w:after="100" w:afterAutospacing="1"/>
        <w:outlineLvl w:val="0"/>
        <w:rPr>
          <w:rFonts w:eastAsia="SimSun" w:hAnsi="Times New Roman" w:cs="Times New Roman"/>
          <w:b/>
          <w:color w:val="2E74B5"/>
          <w:sz w:val="32"/>
          <w:szCs w:val="32"/>
          <w:bdr w:val="none" w:sz="0" w:space="0" w:color="auto"/>
          <w:lang w:val="pl-PL" w:eastAsia="pl-PL"/>
        </w:rPr>
      </w:pPr>
      <w:bookmarkStart w:id="211" w:name="_Toc41837150"/>
      <w:bookmarkStart w:id="212" w:name="_Toc59387139"/>
      <w:r w:rsidRPr="00154E63">
        <w:rPr>
          <w:rFonts w:eastAsia="SimSun" w:hAnsi="Times New Roman" w:cs="Times New Roman"/>
          <w:b/>
          <w:color w:val="2E74B5"/>
          <w:sz w:val="32"/>
          <w:szCs w:val="32"/>
          <w:bdr w:val="none" w:sz="0" w:space="0" w:color="auto"/>
          <w:lang w:val="pl-PL" w:eastAsia="pl-PL"/>
        </w:rPr>
        <w:lastRenderedPageBreak/>
        <w:t>Spis rycin</w:t>
      </w:r>
      <w:bookmarkEnd w:id="211"/>
      <w:bookmarkEnd w:id="212"/>
    </w:p>
    <w:p w14:paraId="75600CB8" w14:textId="0B16C7BC" w:rsidR="003F69DC" w:rsidRDefault="003F69DC"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r>
        <w:rPr>
          <w:rFonts w:eastAsia="Calibri" w:hAnsi="Times New Roman" w:cs="Times New Roman"/>
          <w:color w:val="auto"/>
          <w:szCs w:val="20"/>
          <w:bdr w:val="none" w:sz="0" w:space="0" w:color="auto"/>
          <w:lang w:val="pl-PL" w:eastAsia="pl-PL"/>
        </w:rPr>
        <w:fldChar w:fldCharType="begin"/>
      </w:r>
      <w:r>
        <w:rPr>
          <w:rFonts w:eastAsia="Calibri" w:hAnsi="Times New Roman" w:cs="Times New Roman"/>
          <w:color w:val="auto"/>
          <w:szCs w:val="20"/>
          <w:bdr w:val="none" w:sz="0" w:space="0" w:color="auto"/>
          <w:lang w:val="pl-PL" w:eastAsia="pl-PL"/>
        </w:rPr>
        <w:instrText xml:space="preserve"> TOC \h \z \c "Rycina" </w:instrText>
      </w:r>
      <w:r>
        <w:rPr>
          <w:rFonts w:eastAsia="Calibri" w:hAnsi="Times New Roman" w:cs="Times New Roman"/>
          <w:color w:val="auto"/>
          <w:szCs w:val="20"/>
          <w:bdr w:val="none" w:sz="0" w:space="0" w:color="auto"/>
          <w:lang w:val="pl-PL" w:eastAsia="pl-PL"/>
        </w:rPr>
        <w:fldChar w:fldCharType="separate"/>
      </w:r>
      <w:hyperlink w:anchor="_Toc59441591" w:history="1">
        <w:r w:rsidRPr="00F52F25">
          <w:rPr>
            <w:rStyle w:val="Hipercze"/>
            <w:b/>
            <w:bCs/>
            <w:noProof/>
          </w:rPr>
          <w:t>Rycina 1.</w:t>
        </w:r>
        <w:r w:rsidRPr="00956A2B">
          <w:rPr>
            <w:rStyle w:val="Hipercze"/>
            <w:noProof/>
          </w:rPr>
          <w:t xml:space="preserve"> BMI pacjent</w:t>
        </w:r>
        <w:r w:rsidRPr="00956A2B">
          <w:rPr>
            <w:rStyle w:val="Hipercze"/>
            <w:rFonts w:hAnsi="Times New Roman" w:cs="Times New Roman"/>
            <w:noProof/>
          </w:rPr>
          <w:t>ó</w:t>
        </w:r>
        <w:r w:rsidRPr="00956A2B">
          <w:rPr>
            <w:rStyle w:val="Hipercze"/>
            <w:noProof/>
          </w:rPr>
          <w:t>w z grupy kontrolnej (n=13) oraz z grupy badanej (poddanej zabiegowi liposukcji, n=18) przed zabiegiem</w:t>
        </w:r>
        <w:r>
          <w:rPr>
            <w:noProof/>
            <w:webHidden/>
          </w:rPr>
          <w:tab/>
        </w:r>
        <w:r>
          <w:rPr>
            <w:noProof/>
            <w:webHidden/>
          </w:rPr>
          <w:fldChar w:fldCharType="begin"/>
        </w:r>
        <w:r>
          <w:rPr>
            <w:noProof/>
            <w:webHidden/>
          </w:rPr>
          <w:instrText xml:space="preserve"> PAGEREF _Toc59441591 \h </w:instrText>
        </w:r>
        <w:r>
          <w:rPr>
            <w:noProof/>
            <w:webHidden/>
          </w:rPr>
        </w:r>
        <w:r>
          <w:rPr>
            <w:noProof/>
            <w:webHidden/>
          </w:rPr>
          <w:fldChar w:fldCharType="separate"/>
        </w:r>
        <w:r>
          <w:rPr>
            <w:noProof/>
            <w:webHidden/>
          </w:rPr>
          <w:t>45</w:t>
        </w:r>
        <w:r>
          <w:rPr>
            <w:noProof/>
            <w:webHidden/>
          </w:rPr>
          <w:fldChar w:fldCharType="end"/>
        </w:r>
      </w:hyperlink>
    </w:p>
    <w:p w14:paraId="00D4E10A" w14:textId="6A4518F1"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2" w:history="1">
        <w:r w:rsidR="003F69DC" w:rsidRPr="00956A2B">
          <w:rPr>
            <w:rStyle w:val="Hipercze"/>
            <w:b/>
            <w:bCs/>
            <w:noProof/>
          </w:rPr>
          <w:t>Rycina 2.</w:t>
        </w:r>
        <w:r w:rsidR="003F69DC" w:rsidRPr="00956A2B">
          <w:rPr>
            <w:rStyle w:val="Hipercze"/>
            <w:noProof/>
          </w:rPr>
          <w:t xml:space="preserve"> St</w:t>
        </w:r>
        <w:r w:rsidR="003F69DC" w:rsidRPr="00956A2B">
          <w:rPr>
            <w:rStyle w:val="Hipercze"/>
            <w:rFonts w:hAnsi="Times New Roman" w:cs="Times New Roman"/>
            <w:noProof/>
          </w:rPr>
          <w:t>ęż</w:t>
        </w:r>
        <w:r w:rsidR="003F69DC" w:rsidRPr="00956A2B">
          <w:rPr>
            <w:rStyle w:val="Hipercze"/>
            <w:noProof/>
          </w:rPr>
          <w:t>enie glukozy u pacjent</w:t>
        </w:r>
        <w:r w:rsidR="003F69DC" w:rsidRPr="00956A2B">
          <w:rPr>
            <w:rStyle w:val="Hipercze"/>
            <w:rFonts w:hAnsi="Times New Roman" w:cs="Times New Roman"/>
            <w:noProof/>
          </w:rPr>
          <w:t>ó</w:t>
        </w:r>
        <w:r w:rsidR="003F69DC" w:rsidRPr="00956A2B">
          <w:rPr>
            <w:rStyle w:val="Hipercze"/>
            <w:noProof/>
          </w:rPr>
          <w:t>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_Toc59441592 \h </w:instrText>
        </w:r>
        <w:r w:rsidR="003F69DC">
          <w:rPr>
            <w:noProof/>
            <w:webHidden/>
          </w:rPr>
        </w:r>
        <w:r w:rsidR="003F69DC">
          <w:rPr>
            <w:noProof/>
            <w:webHidden/>
          </w:rPr>
          <w:fldChar w:fldCharType="separate"/>
        </w:r>
        <w:r w:rsidR="003F69DC">
          <w:rPr>
            <w:noProof/>
            <w:webHidden/>
          </w:rPr>
          <w:t>46</w:t>
        </w:r>
        <w:r w:rsidR="003F69DC">
          <w:rPr>
            <w:noProof/>
            <w:webHidden/>
          </w:rPr>
          <w:fldChar w:fldCharType="end"/>
        </w:r>
      </w:hyperlink>
    </w:p>
    <w:p w14:paraId="01C9E938" w14:textId="5FA9DDAC"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3" w:history="1">
        <w:r w:rsidR="003F69DC" w:rsidRPr="00956A2B">
          <w:rPr>
            <w:rStyle w:val="Hipercze"/>
            <w:b/>
            <w:bCs/>
            <w:noProof/>
          </w:rPr>
          <w:t>Rycina 3.</w:t>
        </w:r>
        <w:r w:rsidR="003F69DC" w:rsidRPr="00956A2B">
          <w:rPr>
            <w:rStyle w:val="Hipercze"/>
            <w:noProof/>
          </w:rPr>
          <w:t xml:space="preserve"> St</w:t>
        </w:r>
        <w:r w:rsidR="003F69DC" w:rsidRPr="00956A2B">
          <w:rPr>
            <w:rStyle w:val="Hipercze"/>
            <w:rFonts w:hAnsi="Times New Roman" w:cs="Times New Roman"/>
            <w:noProof/>
          </w:rPr>
          <w:t>ęż</w:t>
        </w:r>
        <w:r w:rsidR="003F69DC" w:rsidRPr="00956A2B">
          <w:rPr>
            <w:rStyle w:val="Hipercze"/>
            <w:noProof/>
          </w:rPr>
          <w:t>enie insuliny u pacjent</w:t>
        </w:r>
        <w:r w:rsidR="003F69DC" w:rsidRPr="00956A2B">
          <w:rPr>
            <w:rStyle w:val="Hipercze"/>
            <w:rFonts w:hAnsi="Times New Roman" w:cs="Times New Roman"/>
            <w:noProof/>
          </w:rPr>
          <w:t>ó</w:t>
        </w:r>
        <w:r w:rsidR="003F69DC" w:rsidRPr="00956A2B">
          <w:rPr>
            <w:rStyle w:val="Hipercze"/>
            <w:noProof/>
          </w:rPr>
          <w:t>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_Toc59441593 \h </w:instrText>
        </w:r>
        <w:r w:rsidR="003F69DC">
          <w:rPr>
            <w:noProof/>
            <w:webHidden/>
          </w:rPr>
        </w:r>
        <w:r w:rsidR="003F69DC">
          <w:rPr>
            <w:noProof/>
            <w:webHidden/>
          </w:rPr>
          <w:fldChar w:fldCharType="separate"/>
        </w:r>
        <w:r w:rsidR="003F69DC">
          <w:rPr>
            <w:noProof/>
            <w:webHidden/>
          </w:rPr>
          <w:t>47</w:t>
        </w:r>
        <w:r w:rsidR="003F69DC">
          <w:rPr>
            <w:noProof/>
            <w:webHidden/>
          </w:rPr>
          <w:fldChar w:fldCharType="end"/>
        </w:r>
      </w:hyperlink>
    </w:p>
    <w:p w14:paraId="3A04BFBE" w14:textId="70C05956"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4" w:history="1">
        <w:r w:rsidR="003F69DC" w:rsidRPr="00956A2B">
          <w:rPr>
            <w:rStyle w:val="Hipercze"/>
            <w:rFonts w:hAnsi="Times New Roman" w:cs="Times New Roman"/>
            <w:b/>
            <w:bCs/>
            <w:noProof/>
          </w:rPr>
          <w:t>Rycina 4.</w:t>
        </w:r>
        <w:r w:rsidR="003F69DC" w:rsidRPr="00956A2B">
          <w:rPr>
            <w:rStyle w:val="Hipercze"/>
            <w:rFonts w:hAnsi="Times New Roman" w:cs="Times New Roman"/>
            <w:noProof/>
          </w:rPr>
          <w:t xml:space="preserve"> HOMA IR u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_Toc59441594 \h </w:instrText>
        </w:r>
        <w:r w:rsidR="003F69DC">
          <w:rPr>
            <w:noProof/>
            <w:webHidden/>
          </w:rPr>
        </w:r>
        <w:r w:rsidR="003F69DC">
          <w:rPr>
            <w:noProof/>
            <w:webHidden/>
          </w:rPr>
          <w:fldChar w:fldCharType="separate"/>
        </w:r>
        <w:r w:rsidR="003F69DC">
          <w:rPr>
            <w:noProof/>
            <w:webHidden/>
          </w:rPr>
          <w:t>48</w:t>
        </w:r>
        <w:r w:rsidR="003F69DC">
          <w:rPr>
            <w:noProof/>
            <w:webHidden/>
          </w:rPr>
          <w:fldChar w:fldCharType="end"/>
        </w:r>
      </w:hyperlink>
    </w:p>
    <w:p w14:paraId="633CBC6A" w14:textId="66983740"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5" w:history="1">
        <w:r w:rsidR="003F69DC" w:rsidRPr="00956A2B">
          <w:rPr>
            <w:rStyle w:val="Hipercze"/>
            <w:rFonts w:hAnsi="Times New Roman" w:cs="Times New Roman"/>
            <w:b/>
            <w:bCs/>
            <w:noProof/>
          </w:rPr>
          <w:t>Rycina 5</w:t>
        </w:r>
        <w:r w:rsidR="003F69DC" w:rsidRPr="00956A2B">
          <w:rPr>
            <w:rStyle w:val="Hipercze"/>
            <w:rFonts w:hAnsi="Times New Roman" w:cs="Times New Roman"/>
            <w:noProof/>
          </w:rPr>
          <w:t>. Quicki indeks u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_Toc59441595 \h </w:instrText>
        </w:r>
        <w:r w:rsidR="003F69DC">
          <w:rPr>
            <w:noProof/>
            <w:webHidden/>
          </w:rPr>
        </w:r>
        <w:r w:rsidR="003F69DC">
          <w:rPr>
            <w:noProof/>
            <w:webHidden/>
          </w:rPr>
          <w:fldChar w:fldCharType="separate"/>
        </w:r>
        <w:r w:rsidR="003F69DC">
          <w:rPr>
            <w:noProof/>
            <w:webHidden/>
          </w:rPr>
          <w:t>49</w:t>
        </w:r>
        <w:r w:rsidR="003F69DC">
          <w:rPr>
            <w:noProof/>
            <w:webHidden/>
          </w:rPr>
          <w:fldChar w:fldCharType="end"/>
        </w:r>
      </w:hyperlink>
    </w:p>
    <w:p w14:paraId="2C151EAD" w14:textId="71BC8172"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6" w:history="1">
        <w:r w:rsidR="003F69DC" w:rsidRPr="00956A2B">
          <w:rPr>
            <w:rStyle w:val="Hipercze"/>
            <w:rFonts w:hAnsi="Times New Roman" w:cs="Times New Roman"/>
            <w:b/>
            <w:bCs/>
            <w:noProof/>
          </w:rPr>
          <w:t>Rycina 6.</w:t>
        </w:r>
        <w:r w:rsidR="003F69DC" w:rsidRPr="00956A2B">
          <w:rPr>
            <w:rStyle w:val="Hipercze"/>
            <w:rFonts w:hAnsi="Times New Roman" w:cs="Times New Roman"/>
            <w:noProof/>
          </w:rPr>
          <w:t xml:space="preserve"> Stężenie cholesterolu całkowitego u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_Toc59441596 \h </w:instrText>
        </w:r>
        <w:r w:rsidR="003F69DC">
          <w:rPr>
            <w:noProof/>
            <w:webHidden/>
          </w:rPr>
        </w:r>
        <w:r w:rsidR="003F69DC">
          <w:rPr>
            <w:noProof/>
            <w:webHidden/>
          </w:rPr>
          <w:fldChar w:fldCharType="separate"/>
        </w:r>
        <w:r w:rsidR="003F69DC">
          <w:rPr>
            <w:noProof/>
            <w:webHidden/>
          </w:rPr>
          <w:t>50</w:t>
        </w:r>
        <w:r w:rsidR="003F69DC">
          <w:rPr>
            <w:noProof/>
            <w:webHidden/>
          </w:rPr>
          <w:fldChar w:fldCharType="end"/>
        </w:r>
      </w:hyperlink>
    </w:p>
    <w:p w14:paraId="4146A977" w14:textId="319881C7"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7" w:history="1">
        <w:r w:rsidR="003F69DC" w:rsidRPr="00956A2B">
          <w:rPr>
            <w:rStyle w:val="Hipercze"/>
            <w:rFonts w:hAnsi="Times New Roman" w:cs="Times New Roman"/>
            <w:b/>
            <w:bCs/>
            <w:noProof/>
          </w:rPr>
          <w:t>Rycina 7.</w:t>
        </w:r>
        <w:r w:rsidR="003F69DC" w:rsidRPr="00956A2B">
          <w:rPr>
            <w:rStyle w:val="Hipercze"/>
            <w:rFonts w:hAnsi="Times New Roman" w:cs="Times New Roman"/>
            <w:noProof/>
          </w:rPr>
          <w:t xml:space="preserve"> Stężenie triglicerydów w surowicy krwi u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_Toc59441597 \h </w:instrText>
        </w:r>
        <w:r w:rsidR="003F69DC">
          <w:rPr>
            <w:noProof/>
            <w:webHidden/>
          </w:rPr>
        </w:r>
        <w:r w:rsidR="003F69DC">
          <w:rPr>
            <w:noProof/>
            <w:webHidden/>
          </w:rPr>
          <w:fldChar w:fldCharType="separate"/>
        </w:r>
        <w:r w:rsidR="003F69DC">
          <w:rPr>
            <w:noProof/>
            <w:webHidden/>
          </w:rPr>
          <w:t>51</w:t>
        </w:r>
        <w:r w:rsidR="003F69DC">
          <w:rPr>
            <w:noProof/>
            <w:webHidden/>
          </w:rPr>
          <w:fldChar w:fldCharType="end"/>
        </w:r>
      </w:hyperlink>
    </w:p>
    <w:p w14:paraId="4EE0132B" w14:textId="07522F2F"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8" w:history="1">
        <w:r w:rsidR="003F69DC" w:rsidRPr="00956A2B">
          <w:rPr>
            <w:rStyle w:val="Hipercze"/>
            <w:rFonts w:hAnsi="Times New Roman" w:cs="Times New Roman"/>
            <w:b/>
            <w:bCs/>
            <w:noProof/>
          </w:rPr>
          <w:t>Rycina 8.</w:t>
        </w:r>
        <w:r w:rsidR="003F69DC" w:rsidRPr="00956A2B">
          <w:rPr>
            <w:rStyle w:val="Hipercze"/>
            <w:rFonts w:hAnsi="Times New Roman" w:cs="Times New Roman"/>
            <w:noProof/>
          </w:rPr>
          <w:t xml:space="preserve"> Stężenie leptyny w surowicy krwi pacjentów z grupy kontrolnej (n=13) oraz z</w:t>
        </w:r>
        <w:r w:rsidR="00F52F25">
          <w:rPr>
            <w:rStyle w:val="Hipercze"/>
            <w:rFonts w:hAnsi="Times New Roman" w:cs="Times New Roman"/>
            <w:noProof/>
          </w:rPr>
          <w:t> </w:t>
        </w:r>
        <w:r w:rsidR="003F69DC" w:rsidRPr="00956A2B">
          <w:rPr>
            <w:rStyle w:val="Hipercze"/>
            <w:rFonts w:hAnsi="Times New Roman" w:cs="Times New Roman"/>
            <w:noProof/>
          </w:rPr>
          <w:t>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_Toc59441598 \h </w:instrText>
        </w:r>
        <w:r w:rsidR="003F69DC">
          <w:rPr>
            <w:noProof/>
            <w:webHidden/>
          </w:rPr>
        </w:r>
        <w:r w:rsidR="003F69DC">
          <w:rPr>
            <w:noProof/>
            <w:webHidden/>
          </w:rPr>
          <w:fldChar w:fldCharType="separate"/>
        </w:r>
        <w:r w:rsidR="003F69DC">
          <w:rPr>
            <w:noProof/>
            <w:webHidden/>
          </w:rPr>
          <w:t>52</w:t>
        </w:r>
        <w:r w:rsidR="003F69DC">
          <w:rPr>
            <w:noProof/>
            <w:webHidden/>
          </w:rPr>
          <w:fldChar w:fldCharType="end"/>
        </w:r>
      </w:hyperlink>
    </w:p>
    <w:p w14:paraId="054C49C4" w14:textId="3A7948BB"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599" w:history="1">
        <w:r w:rsidR="003F69DC" w:rsidRPr="00956A2B">
          <w:rPr>
            <w:rStyle w:val="Hipercze"/>
            <w:rFonts w:hAnsi="Times New Roman" w:cs="Times New Roman"/>
            <w:b/>
            <w:bCs/>
            <w:noProof/>
          </w:rPr>
          <w:t>Rycina 9.</w:t>
        </w:r>
        <w:r w:rsidR="003F69DC" w:rsidRPr="00956A2B">
          <w:rPr>
            <w:rStyle w:val="Hipercze"/>
            <w:rFonts w:hAnsi="Times New Roman" w:cs="Times New Roman"/>
            <w:noProof/>
          </w:rPr>
          <w:t xml:space="preserve"> Stężenie OB-R w surowicy krwi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_Toc59441599 \h </w:instrText>
        </w:r>
        <w:r w:rsidR="003F69DC">
          <w:rPr>
            <w:noProof/>
            <w:webHidden/>
          </w:rPr>
        </w:r>
        <w:r w:rsidR="003F69DC">
          <w:rPr>
            <w:noProof/>
            <w:webHidden/>
          </w:rPr>
          <w:fldChar w:fldCharType="separate"/>
        </w:r>
        <w:r w:rsidR="003F69DC">
          <w:rPr>
            <w:noProof/>
            <w:webHidden/>
          </w:rPr>
          <w:t>53</w:t>
        </w:r>
        <w:r w:rsidR="003F69DC">
          <w:rPr>
            <w:noProof/>
            <w:webHidden/>
          </w:rPr>
          <w:fldChar w:fldCharType="end"/>
        </w:r>
      </w:hyperlink>
    </w:p>
    <w:p w14:paraId="5AB6A251" w14:textId="6802B9CD"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0" w:history="1">
        <w:r w:rsidR="003F69DC" w:rsidRPr="00956A2B">
          <w:rPr>
            <w:rStyle w:val="Hipercze"/>
            <w:rFonts w:hAnsi="Times New Roman" w:cs="Times New Roman"/>
            <w:b/>
            <w:bCs/>
            <w:noProof/>
          </w:rPr>
          <w:t>Rycina 10.</w:t>
        </w:r>
        <w:r w:rsidR="003F69DC" w:rsidRPr="00956A2B">
          <w:rPr>
            <w:rStyle w:val="Hipercze"/>
            <w:rFonts w:hAnsi="Times New Roman" w:cs="Times New Roman"/>
            <w:noProof/>
          </w:rPr>
          <w:t xml:space="preserve"> Stężenie greliny całkowitej w surowicy krwi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_Toc59441600 \h </w:instrText>
        </w:r>
        <w:r w:rsidR="003F69DC">
          <w:rPr>
            <w:noProof/>
            <w:webHidden/>
          </w:rPr>
        </w:r>
        <w:r w:rsidR="003F69DC">
          <w:rPr>
            <w:noProof/>
            <w:webHidden/>
          </w:rPr>
          <w:fldChar w:fldCharType="separate"/>
        </w:r>
        <w:r w:rsidR="003F69DC">
          <w:rPr>
            <w:noProof/>
            <w:webHidden/>
          </w:rPr>
          <w:t>54</w:t>
        </w:r>
        <w:r w:rsidR="003F69DC">
          <w:rPr>
            <w:noProof/>
            <w:webHidden/>
          </w:rPr>
          <w:fldChar w:fldCharType="end"/>
        </w:r>
      </w:hyperlink>
    </w:p>
    <w:p w14:paraId="2B7DED85" w14:textId="602B1381"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1" w:history="1">
        <w:r w:rsidR="003F69DC" w:rsidRPr="00956A2B">
          <w:rPr>
            <w:rStyle w:val="Hipercze"/>
            <w:rFonts w:hAnsi="Times New Roman" w:cs="Times New Roman"/>
            <w:b/>
            <w:bCs/>
            <w:noProof/>
          </w:rPr>
          <w:t>Rycina 11.</w:t>
        </w:r>
        <w:r w:rsidR="003F69DC" w:rsidRPr="00956A2B">
          <w:rPr>
            <w:rStyle w:val="Hipercze"/>
            <w:rFonts w:hAnsi="Times New Roman" w:cs="Times New Roman"/>
            <w:noProof/>
          </w:rPr>
          <w:t xml:space="preserve"> Stężenie greliny aktywnej w surowicy krwi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_Toc59441601 \h </w:instrText>
        </w:r>
        <w:r w:rsidR="003F69DC">
          <w:rPr>
            <w:noProof/>
            <w:webHidden/>
          </w:rPr>
        </w:r>
        <w:r w:rsidR="003F69DC">
          <w:rPr>
            <w:noProof/>
            <w:webHidden/>
          </w:rPr>
          <w:fldChar w:fldCharType="separate"/>
        </w:r>
        <w:r w:rsidR="003F69DC">
          <w:rPr>
            <w:noProof/>
            <w:webHidden/>
          </w:rPr>
          <w:t>55</w:t>
        </w:r>
        <w:r w:rsidR="003F69DC">
          <w:rPr>
            <w:noProof/>
            <w:webHidden/>
          </w:rPr>
          <w:fldChar w:fldCharType="end"/>
        </w:r>
      </w:hyperlink>
    </w:p>
    <w:p w14:paraId="190DD6F8" w14:textId="0368FDB1"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2" w:history="1">
        <w:r w:rsidR="003F69DC" w:rsidRPr="00956A2B">
          <w:rPr>
            <w:rStyle w:val="Hipercze"/>
            <w:rFonts w:hAnsi="Times New Roman" w:cs="Times New Roman"/>
            <w:b/>
            <w:bCs/>
            <w:noProof/>
          </w:rPr>
          <w:t>Rycina 12.</w:t>
        </w:r>
        <w:r w:rsidR="003F69DC" w:rsidRPr="00956A2B">
          <w:rPr>
            <w:rStyle w:val="Hipercze"/>
            <w:rFonts w:hAnsi="Times New Roman" w:cs="Times New Roman"/>
            <w:noProof/>
          </w:rPr>
          <w:t xml:space="preserve"> Stężenie adiponektyny w surowicy krwi u pacjentów z grupy kontrolnej (n=13) oraz z grupy badanej (poddanych zabiegowi liposukcji, n=18) przed zabiegiem</w:t>
        </w:r>
        <w:r w:rsidR="003F69DC">
          <w:rPr>
            <w:noProof/>
            <w:webHidden/>
          </w:rPr>
          <w:tab/>
        </w:r>
        <w:r w:rsidR="003F69DC">
          <w:rPr>
            <w:noProof/>
            <w:webHidden/>
          </w:rPr>
          <w:fldChar w:fldCharType="begin"/>
        </w:r>
        <w:r w:rsidR="003F69DC">
          <w:rPr>
            <w:noProof/>
            <w:webHidden/>
          </w:rPr>
          <w:instrText xml:space="preserve"> PAGEREF _Toc59441602 \h </w:instrText>
        </w:r>
        <w:r w:rsidR="003F69DC">
          <w:rPr>
            <w:noProof/>
            <w:webHidden/>
          </w:rPr>
        </w:r>
        <w:r w:rsidR="003F69DC">
          <w:rPr>
            <w:noProof/>
            <w:webHidden/>
          </w:rPr>
          <w:fldChar w:fldCharType="separate"/>
        </w:r>
        <w:r w:rsidR="003F69DC">
          <w:rPr>
            <w:noProof/>
            <w:webHidden/>
          </w:rPr>
          <w:t>56</w:t>
        </w:r>
        <w:r w:rsidR="003F69DC">
          <w:rPr>
            <w:noProof/>
            <w:webHidden/>
          </w:rPr>
          <w:fldChar w:fldCharType="end"/>
        </w:r>
      </w:hyperlink>
    </w:p>
    <w:p w14:paraId="42FC9ECB" w14:textId="504915DF"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3" w:history="1">
        <w:r w:rsidR="003F69DC" w:rsidRPr="00956A2B">
          <w:rPr>
            <w:rStyle w:val="Hipercze"/>
            <w:rFonts w:hAnsi="Times New Roman" w:cs="Times New Roman"/>
            <w:b/>
            <w:bCs/>
            <w:noProof/>
          </w:rPr>
          <w:t>Rycina 13.</w:t>
        </w:r>
        <w:r w:rsidR="003F69DC" w:rsidRPr="00956A2B">
          <w:rPr>
            <w:rStyle w:val="Hipercze"/>
            <w:rFonts w:hAnsi="Times New Roman" w:cs="Times New Roman"/>
            <w:noProof/>
          </w:rPr>
          <w:t xml:space="preserve"> Zmiany w BMI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_Toc59441603 \h </w:instrText>
        </w:r>
        <w:r w:rsidR="003F69DC">
          <w:rPr>
            <w:noProof/>
            <w:webHidden/>
          </w:rPr>
        </w:r>
        <w:r w:rsidR="003F69DC">
          <w:rPr>
            <w:noProof/>
            <w:webHidden/>
          </w:rPr>
          <w:fldChar w:fldCharType="separate"/>
        </w:r>
        <w:r w:rsidR="003F69DC">
          <w:rPr>
            <w:noProof/>
            <w:webHidden/>
          </w:rPr>
          <w:t>57</w:t>
        </w:r>
        <w:r w:rsidR="003F69DC">
          <w:rPr>
            <w:noProof/>
            <w:webHidden/>
          </w:rPr>
          <w:fldChar w:fldCharType="end"/>
        </w:r>
      </w:hyperlink>
    </w:p>
    <w:p w14:paraId="70649C26" w14:textId="1070E104"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4" w:history="1">
        <w:r w:rsidR="003F69DC" w:rsidRPr="00956A2B">
          <w:rPr>
            <w:rStyle w:val="Hipercze"/>
            <w:rFonts w:hAnsi="Times New Roman" w:cs="Times New Roman"/>
            <w:b/>
            <w:bCs/>
            <w:noProof/>
          </w:rPr>
          <w:t>Rycina 14.</w:t>
        </w:r>
        <w:r w:rsidR="003F69DC" w:rsidRPr="00956A2B">
          <w:rPr>
            <w:rStyle w:val="Hipercze"/>
            <w:rFonts w:hAnsi="Times New Roman" w:cs="Times New Roman"/>
            <w:noProof/>
          </w:rPr>
          <w:t xml:space="preserve"> Zmiany w stężeniu glukozy w surowicy krwi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_Toc59441604 \h </w:instrText>
        </w:r>
        <w:r w:rsidR="003F69DC">
          <w:rPr>
            <w:noProof/>
            <w:webHidden/>
          </w:rPr>
        </w:r>
        <w:r w:rsidR="003F69DC">
          <w:rPr>
            <w:noProof/>
            <w:webHidden/>
          </w:rPr>
          <w:fldChar w:fldCharType="separate"/>
        </w:r>
        <w:r w:rsidR="003F69DC">
          <w:rPr>
            <w:noProof/>
            <w:webHidden/>
          </w:rPr>
          <w:t>58</w:t>
        </w:r>
        <w:r w:rsidR="003F69DC">
          <w:rPr>
            <w:noProof/>
            <w:webHidden/>
          </w:rPr>
          <w:fldChar w:fldCharType="end"/>
        </w:r>
      </w:hyperlink>
    </w:p>
    <w:p w14:paraId="5EC745CE" w14:textId="2DD7A267"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5" w:history="1">
        <w:r w:rsidR="003F69DC" w:rsidRPr="00956A2B">
          <w:rPr>
            <w:rStyle w:val="Hipercze"/>
            <w:rFonts w:hAnsi="Times New Roman" w:cs="Times New Roman"/>
            <w:b/>
            <w:bCs/>
            <w:noProof/>
          </w:rPr>
          <w:t>Rycina 15.</w:t>
        </w:r>
        <w:r w:rsidR="003F69DC" w:rsidRPr="00956A2B">
          <w:rPr>
            <w:rStyle w:val="Hipercze"/>
            <w:rFonts w:hAnsi="Times New Roman" w:cs="Times New Roman"/>
            <w:noProof/>
          </w:rPr>
          <w:t xml:space="preserve"> Zmiany w stężeniu insuliny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_Toc59441605 \h </w:instrText>
        </w:r>
        <w:r w:rsidR="003F69DC">
          <w:rPr>
            <w:noProof/>
            <w:webHidden/>
          </w:rPr>
        </w:r>
        <w:r w:rsidR="003F69DC">
          <w:rPr>
            <w:noProof/>
            <w:webHidden/>
          </w:rPr>
          <w:fldChar w:fldCharType="separate"/>
        </w:r>
        <w:r w:rsidR="003F69DC">
          <w:rPr>
            <w:noProof/>
            <w:webHidden/>
          </w:rPr>
          <w:t>59</w:t>
        </w:r>
        <w:r w:rsidR="003F69DC">
          <w:rPr>
            <w:noProof/>
            <w:webHidden/>
          </w:rPr>
          <w:fldChar w:fldCharType="end"/>
        </w:r>
      </w:hyperlink>
    </w:p>
    <w:p w14:paraId="1DCDCE2C" w14:textId="27CEE966"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6" w:history="1">
        <w:r w:rsidR="003F69DC" w:rsidRPr="00956A2B">
          <w:rPr>
            <w:rStyle w:val="Hipercze"/>
            <w:rFonts w:hAnsi="Times New Roman" w:cs="Times New Roman"/>
            <w:b/>
            <w:bCs/>
            <w:noProof/>
          </w:rPr>
          <w:t>Rycina 16.</w:t>
        </w:r>
        <w:r w:rsidR="003F69DC" w:rsidRPr="00956A2B">
          <w:rPr>
            <w:rStyle w:val="Hipercze"/>
            <w:rFonts w:hAnsi="Times New Roman" w:cs="Times New Roman"/>
            <w:noProof/>
          </w:rPr>
          <w:t xml:space="preserve"> Zmiany w indeksie HOMA IR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_Toc59441606 \h </w:instrText>
        </w:r>
        <w:r w:rsidR="003F69DC">
          <w:rPr>
            <w:noProof/>
            <w:webHidden/>
          </w:rPr>
        </w:r>
        <w:r w:rsidR="003F69DC">
          <w:rPr>
            <w:noProof/>
            <w:webHidden/>
          </w:rPr>
          <w:fldChar w:fldCharType="separate"/>
        </w:r>
        <w:r w:rsidR="003F69DC">
          <w:rPr>
            <w:noProof/>
            <w:webHidden/>
          </w:rPr>
          <w:t>60</w:t>
        </w:r>
        <w:r w:rsidR="003F69DC">
          <w:rPr>
            <w:noProof/>
            <w:webHidden/>
          </w:rPr>
          <w:fldChar w:fldCharType="end"/>
        </w:r>
      </w:hyperlink>
    </w:p>
    <w:p w14:paraId="7B6B3BC2" w14:textId="6DAA9E37"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7" w:history="1">
        <w:r w:rsidR="003F69DC" w:rsidRPr="00956A2B">
          <w:rPr>
            <w:rStyle w:val="Hipercze"/>
            <w:rFonts w:hAnsi="Times New Roman" w:cs="Times New Roman"/>
            <w:b/>
            <w:bCs/>
            <w:noProof/>
          </w:rPr>
          <w:t>Rycina 17.</w:t>
        </w:r>
        <w:r w:rsidR="003F69DC" w:rsidRPr="00956A2B">
          <w:rPr>
            <w:rStyle w:val="Hipercze"/>
            <w:rFonts w:hAnsi="Times New Roman" w:cs="Times New Roman"/>
            <w:noProof/>
          </w:rPr>
          <w:t xml:space="preserve"> Zmiany w indeksie Quicki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_Toc59441607 \h </w:instrText>
        </w:r>
        <w:r w:rsidR="003F69DC">
          <w:rPr>
            <w:noProof/>
            <w:webHidden/>
          </w:rPr>
        </w:r>
        <w:r w:rsidR="003F69DC">
          <w:rPr>
            <w:noProof/>
            <w:webHidden/>
          </w:rPr>
          <w:fldChar w:fldCharType="separate"/>
        </w:r>
        <w:r w:rsidR="003F69DC">
          <w:rPr>
            <w:noProof/>
            <w:webHidden/>
          </w:rPr>
          <w:t>61</w:t>
        </w:r>
        <w:r w:rsidR="003F69DC">
          <w:rPr>
            <w:noProof/>
            <w:webHidden/>
          </w:rPr>
          <w:fldChar w:fldCharType="end"/>
        </w:r>
      </w:hyperlink>
    </w:p>
    <w:p w14:paraId="5BE07025" w14:textId="18EE22DE"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8" w:history="1">
        <w:r w:rsidR="003F69DC" w:rsidRPr="00956A2B">
          <w:rPr>
            <w:rStyle w:val="Hipercze"/>
            <w:rFonts w:hAnsi="Times New Roman" w:cs="Times New Roman"/>
            <w:b/>
            <w:bCs/>
            <w:noProof/>
          </w:rPr>
          <w:t>Rycina 18.</w:t>
        </w:r>
        <w:r w:rsidR="003F69DC" w:rsidRPr="00956A2B">
          <w:rPr>
            <w:rStyle w:val="Hipercze"/>
            <w:rFonts w:hAnsi="Times New Roman" w:cs="Times New Roman"/>
            <w:noProof/>
          </w:rPr>
          <w:t xml:space="preserve"> Zmiany w stężeniu cholesterolu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_Toc59441608 \h </w:instrText>
        </w:r>
        <w:r w:rsidR="003F69DC">
          <w:rPr>
            <w:noProof/>
            <w:webHidden/>
          </w:rPr>
        </w:r>
        <w:r w:rsidR="003F69DC">
          <w:rPr>
            <w:noProof/>
            <w:webHidden/>
          </w:rPr>
          <w:fldChar w:fldCharType="separate"/>
        </w:r>
        <w:r w:rsidR="003F69DC">
          <w:rPr>
            <w:noProof/>
            <w:webHidden/>
          </w:rPr>
          <w:t>62</w:t>
        </w:r>
        <w:r w:rsidR="003F69DC">
          <w:rPr>
            <w:noProof/>
            <w:webHidden/>
          </w:rPr>
          <w:fldChar w:fldCharType="end"/>
        </w:r>
      </w:hyperlink>
    </w:p>
    <w:p w14:paraId="4C3B2038" w14:textId="2289B86B"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09" w:history="1">
        <w:r w:rsidR="003F69DC" w:rsidRPr="00956A2B">
          <w:rPr>
            <w:rStyle w:val="Hipercze"/>
            <w:rFonts w:hAnsi="Times New Roman" w:cs="Times New Roman"/>
            <w:b/>
            <w:bCs/>
            <w:noProof/>
          </w:rPr>
          <w:t>Rycina 19.</w:t>
        </w:r>
        <w:r w:rsidR="003F69DC" w:rsidRPr="00956A2B">
          <w:rPr>
            <w:rStyle w:val="Hipercze"/>
            <w:rFonts w:hAnsi="Times New Roman" w:cs="Times New Roman"/>
            <w:noProof/>
          </w:rPr>
          <w:t xml:space="preserve"> Zmiany w stężeniu triglicerydów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_Toc59441609 \h </w:instrText>
        </w:r>
        <w:r w:rsidR="003F69DC">
          <w:rPr>
            <w:noProof/>
            <w:webHidden/>
          </w:rPr>
        </w:r>
        <w:r w:rsidR="003F69DC">
          <w:rPr>
            <w:noProof/>
            <w:webHidden/>
          </w:rPr>
          <w:fldChar w:fldCharType="separate"/>
        </w:r>
        <w:r w:rsidR="003F69DC">
          <w:rPr>
            <w:noProof/>
            <w:webHidden/>
          </w:rPr>
          <w:t>63</w:t>
        </w:r>
        <w:r w:rsidR="003F69DC">
          <w:rPr>
            <w:noProof/>
            <w:webHidden/>
          </w:rPr>
          <w:fldChar w:fldCharType="end"/>
        </w:r>
      </w:hyperlink>
    </w:p>
    <w:p w14:paraId="134FE9F3" w14:textId="6CA28D58"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10" w:history="1">
        <w:r w:rsidR="003F69DC" w:rsidRPr="00956A2B">
          <w:rPr>
            <w:rStyle w:val="Hipercze"/>
            <w:rFonts w:hAnsi="Times New Roman" w:cs="Times New Roman"/>
            <w:b/>
            <w:bCs/>
            <w:noProof/>
          </w:rPr>
          <w:t>Rycina 20.</w:t>
        </w:r>
        <w:r w:rsidR="003F69DC" w:rsidRPr="00956A2B">
          <w:rPr>
            <w:rStyle w:val="Hipercze"/>
            <w:rFonts w:hAnsi="Times New Roman" w:cs="Times New Roman"/>
            <w:noProof/>
          </w:rPr>
          <w:t xml:space="preserve"> Zmiany w stężeniu leptyny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_Toc59441610 \h </w:instrText>
        </w:r>
        <w:r w:rsidR="003F69DC">
          <w:rPr>
            <w:noProof/>
            <w:webHidden/>
          </w:rPr>
        </w:r>
        <w:r w:rsidR="003F69DC">
          <w:rPr>
            <w:noProof/>
            <w:webHidden/>
          </w:rPr>
          <w:fldChar w:fldCharType="separate"/>
        </w:r>
        <w:r w:rsidR="003F69DC">
          <w:rPr>
            <w:noProof/>
            <w:webHidden/>
          </w:rPr>
          <w:t>64</w:t>
        </w:r>
        <w:r w:rsidR="003F69DC">
          <w:rPr>
            <w:noProof/>
            <w:webHidden/>
          </w:rPr>
          <w:fldChar w:fldCharType="end"/>
        </w:r>
      </w:hyperlink>
    </w:p>
    <w:p w14:paraId="7BCECE70" w14:textId="592C3FC7"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11" w:history="1">
        <w:r w:rsidR="003F69DC" w:rsidRPr="00956A2B">
          <w:rPr>
            <w:rStyle w:val="Hipercze"/>
            <w:rFonts w:hAnsi="Times New Roman" w:cs="Times New Roman"/>
            <w:b/>
            <w:bCs/>
            <w:noProof/>
          </w:rPr>
          <w:t>Rycina 21.</w:t>
        </w:r>
        <w:r w:rsidR="003F69DC" w:rsidRPr="00956A2B">
          <w:rPr>
            <w:rStyle w:val="Hipercze"/>
            <w:rFonts w:hAnsi="Times New Roman" w:cs="Times New Roman"/>
            <w:noProof/>
          </w:rPr>
          <w:t xml:space="preserve"> Zmiany w stężeniu OB-R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_Toc59441611 \h </w:instrText>
        </w:r>
        <w:r w:rsidR="003F69DC">
          <w:rPr>
            <w:noProof/>
            <w:webHidden/>
          </w:rPr>
        </w:r>
        <w:r w:rsidR="003F69DC">
          <w:rPr>
            <w:noProof/>
            <w:webHidden/>
          </w:rPr>
          <w:fldChar w:fldCharType="separate"/>
        </w:r>
        <w:r w:rsidR="003F69DC">
          <w:rPr>
            <w:noProof/>
            <w:webHidden/>
          </w:rPr>
          <w:t>65</w:t>
        </w:r>
        <w:r w:rsidR="003F69DC">
          <w:rPr>
            <w:noProof/>
            <w:webHidden/>
          </w:rPr>
          <w:fldChar w:fldCharType="end"/>
        </w:r>
      </w:hyperlink>
    </w:p>
    <w:p w14:paraId="47D2A39C" w14:textId="7B050C5D"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12" w:history="1">
        <w:r w:rsidR="003F69DC" w:rsidRPr="00956A2B">
          <w:rPr>
            <w:rStyle w:val="Hipercze"/>
            <w:rFonts w:hAnsi="Times New Roman" w:cs="Times New Roman"/>
            <w:b/>
            <w:bCs/>
            <w:noProof/>
          </w:rPr>
          <w:t>Rycina 22.</w:t>
        </w:r>
        <w:r w:rsidR="003F69DC" w:rsidRPr="00956A2B">
          <w:rPr>
            <w:rStyle w:val="Hipercze"/>
            <w:rFonts w:hAnsi="Times New Roman" w:cs="Times New Roman"/>
            <w:noProof/>
          </w:rPr>
          <w:t xml:space="preserve"> Zmiany w stężeniu greliny całkowitej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_Toc59441612 \h </w:instrText>
        </w:r>
        <w:r w:rsidR="003F69DC">
          <w:rPr>
            <w:noProof/>
            <w:webHidden/>
          </w:rPr>
        </w:r>
        <w:r w:rsidR="003F69DC">
          <w:rPr>
            <w:noProof/>
            <w:webHidden/>
          </w:rPr>
          <w:fldChar w:fldCharType="separate"/>
        </w:r>
        <w:r w:rsidR="003F69DC">
          <w:rPr>
            <w:noProof/>
            <w:webHidden/>
          </w:rPr>
          <w:t>66</w:t>
        </w:r>
        <w:r w:rsidR="003F69DC">
          <w:rPr>
            <w:noProof/>
            <w:webHidden/>
          </w:rPr>
          <w:fldChar w:fldCharType="end"/>
        </w:r>
      </w:hyperlink>
    </w:p>
    <w:p w14:paraId="76DB7A80" w14:textId="36FFD13F"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13" w:history="1">
        <w:r w:rsidR="003F69DC" w:rsidRPr="00956A2B">
          <w:rPr>
            <w:rStyle w:val="Hipercze"/>
            <w:rFonts w:hAnsi="Times New Roman" w:cs="Times New Roman"/>
            <w:b/>
            <w:bCs/>
            <w:noProof/>
          </w:rPr>
          <w:t>Rycina 23.</w:t>
        </w:r>
        <w:r w:rsidR="003F69DC" w:rsidRPr="00956A2B">
          <w:rPr>
            <w:rStyle w:val="Hipercze"/>
            <w:rFonts w:hAnsi="Times New Roman" w:cs="Times New Roman"/>
            <w:noProof/>
          </w:rPr>
          <w:t xml:space="preserve"> Zmiany w stężeniu greliny aktywnej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_Toc59441613 \h </w:instrText>
        </w:r>
        <w:r w:rsidR="003F69DC">
          <w:rPr>
            <w:noProof/>
            <w:webHidden/>
          </w:rPr>
        </w:r>
        <w:r w:rsidR="003F69DC">
          <w:rPr>
            <w:noProof/>
            <w:webHidden/>
          </w:rPr>
          <w:fldChar w:fldCharType="separate"/>
        </w:r>
        <w:r w:rsidR="003F69DC">
          <w:rPr>
            <w:noProof/>
            <w:webHidden/>
          </w:rPr>
          <w:t>67</w:t>
        </w:r>
        <w:r w:rsidR="003F69DC">
          <w:rPr>
            <w:noProof/>
            <w:webHidden/>
          </w:rPr>
          <w:fldChar w:fldCharType="end"/>
        </w:r>
      </w:hyperlink>
    </w:p>
    <w:p w14:paraId="5CF770BE" w14:textId="394A4A4F"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14" w:history="1">
        <w:r w:rsidR="003F69DC" w:rsidRPr="00956A2B">
          <w:rPr>
            <w:rStyle w:val="Hipercze"/>
            <w:rFonts w:hAnsi="Times New Roman" w:cs="Times New Roman"/>
            <w:b/>
            <w:bCs/>
            <w:noProof/>
          </w:rPr>
          <w:t>Rycina 24.</w:t>
        </w:r>
        <w:r w:rsidR="003F69DC" w:rsidRPr="00956A2B">
          <w:rPr>
            <w:rStyle w:val="Hipercze"/>
            <w:rFonts w:hAnsi="Times New Roman" w:cs="Times New Roman"/>
            <w:noProof/>
          </w:rPr>
          <w:t xml:space="preserve"> Zmiany w stężeniu adiponektyny w surowicy krwi u pacjentów z grupy badanej przed (1) zabiegiem, miesiąc po zabiegu (2) oraz 6 miesięcy po zabiegu (3) (n=18)</w:t>
        </w:r>
        <w:r w:rsidR="003F69DC">
          <w:rPr>
            <w:noProof/>
            <w:webHidden/>
          </w:rPr>
          <w:tab/>
        </w:r>
        <w:r w:rsidR="003F69DC">
          <w:rPr>
            <w:noProof/>
            <w:webHidden/>
          </w:rPr>
          <w:fldChar w:fldCharType="begin"/>
        </w:r>
        <w:r w:rsidR="003F69DC">
          <w:rPr>
            <w:noProof/>
            <w:webHidden/>
          </w:rPr>
          <w:instrText xml:space="preserve"> PAGEREF _Toc59441614 \h </w:instrText>
        </w:r>
        <w:r w:rsidR="003F69DC">
          <w:rPr>
            <w:noProof/>
            <w:webHidden/>
          </w:rPr>
        </w:r>
        <w:r w:rsidR="003F69DC">
          <w:rPr>
            <w:noProof/>
            <w:webHidden/>
          </w:rPr>
          <w:fldChar w:fldCharType="separate"/>
        </w:r>
        <w:r w:rsidR="003F69DC">
          <w:rPr>
            <w:noProof/>
            <w:webHidden/>
          </w:rPr>
          <w:t>68</w:t>
        </w:r>
        <w:r w:rsidR="003F69DC">
          <w:rPr>
            <w:noProof/>
            <w:webHidden/>
          </w:rPr>
          <w:fldChar w:fldCharType="end"/>
        </w:r>
      </w:hyperlink>
    </w:p>
    <w:p w14:paraId="1BAD06C3" w14:textId="52CB5767" w:rsidR="003F69DC" w:rsidRDefault="00E63DFB" w:rsidP="00F52F25">
      <w:pPr>
        <w:pStyle w:val="Spisilustracji"/>
        <w:tabs>
          <w:tab w:val="right" w:leader="dot" w:pos="9055"/>
        </w:tabs>
        <w:spacing w:line="360" w:lineRule="auto"/>
        <w:rPr>
          <w:rFonts w:asciiTheme="minorHAnsi" w:eastAsiaTheme="minorEastAsia" w:hAnsiTheme="minorHAnsi" w:cstheme="minorBidi"/>
          <w:noProof/>
          <w:color w:val="auto"/>
          <w:sz w:val="22"/>
          <w:szCs w:val="22"/>
          <w:bdr w:val="none" w:sz="0" w:space="0" w:color="auto"/>
          <w:lang w:val="pl-PL" w:eastAsia="pl-PL"/>
        </w:rPr>
      </w:pPr>
      <w:hyperlink w:anchor="_Toc59441615" w:history="1">
        <w:r w:rsidR="003F69DC" w:rsidRPr="00956A2B">
          <w:rPr>
            <w:rStyle w:val="Hipercze"/>
            <w:rFonts w:hAnsi="Times New Roman" w:cs="Times New Roman"/>
            <w:b/>
            <w:bCs/>
            <w:noProof/>
          </w:rPr>
          <w:t>Rycina 25.</w:t>
        </w:r>
        <w:r w:rsidR="003F69DC" w:rsidRPr="00956A2B">
          <w:rPr>
            <w:rStyle w:val="Hipercze"/>
            <w:rFonts w:hAnsi="Times New Roman" w:cs="Times New Roman"/>
            <w:noProof/>
          </w:rPr>
          <w:t xml:space="preserve"> Podsumowanie wpływu liposukcji metodą VASER na status metaboliczny</w:t>
        </w:r>
        <w:r w:rsidR="003F69DC">
          <w:rPr>
            <w:noProof/>
            <w:webHidden/>
          </w:rPr>
          <w:tab/>
        </w:r>
        <w:r w:rsidR="003F69DC">
          <w:rPr>
            <w:noProof/>
            <w:webHidden/>
          </w:rPr>
          <w:fldChar w:fldCharType="begin"/>
        </w:r>
        <w:r w:rsidR="003F69DC">
          <w:rPr>
            <w:noProof/>
            <w:webHidden/>
          </w:rPr>
          <w:instrText xml:space="preserve"> PAGEREF _Toc59441615 \h </w:instrText>
        </w:r>
        <w:r w:rsidR="003F69DC">
          <w:rPr>
            <w:noProof/>
            <w:webHidden/>
          </w:rPr>
        </w:r>
        <w:r w:rsidR="003F69DC">
          <w:rPr>
            <w:noProof/>
            <w:webHidden/>
          </w:rPr>
          <w:fldChar w:fldCharType="separate"/>
        </w:r>
        <w:r w:rsidR="003F69DC">
          <w:rPr>
            <w:noProof/>
            <w:webHidden/>
          </w:rPr>
          <w:t>87</w:t>
        </w:r>
        <w:r w:rsidR="003F69DC">
          <w:rPr>
            <w:noProof/>
            <w:webHidden/>
          </w:rPr>
          <w:fldChar w:fldCharType="end"/>
        </w:r>
      </w:hyperlink>
    </w:p>
    <w:p w14:paraId="40269CF3" w14:textId="31946BF6" w:rsidR="002B4416" w:rsidRPr="001D60B9" w:rsidRDefault="003F69DC" w:rsidP="00F52F25">
      <w:pPr>
        <w:spacing w:line="360" w:lineRule="auto"/>
        <w:rPr>
          <w:lang w:val="pl-PL"/>
        </w:rPr>
      </w:pPr>
      <w:r>
        <w:rPr>
          <w:rFonts w:eastAsia="Calibri" w:hAnsi="Times New Roman" w:cs="Times New Roman"/>
          <w:color w:val="auto"/>
          <w:szCs w:val="20"/>
          <w:bdr w:val="none" w:sz="0" w:space="0" w:color="auto"/>
          <w:lang w:val="pl-PL" w:eastAsia="pl-PL"/>
        </w:rPr>
        <w:fldChar w:fldCharType="end"/>
      </w:r>
    </w:p>
    <w:sectPr w:rsidR="002B4416" w:rsidRPr="001D60B9">
      <w:headerReference w:type="default" r:id="rId34"/>
      <w:footerReference w:type="default" r:id="rId35"/>
      <w:pgSz w:w="11900" w:h="16840"/>
      <w:pgMar w:top="1418" w:right="1134" w:bottom="1418" w:left="1701"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D410C8" w14:textId="77777777" w:rsidR="00D96C04" w:rsidRDefault="00D96C04">
      <w:pPr>
        <w:spacing w:after="0" w:line="240" w:lineRule="auto"/>
      </w:pPr>
      <w:r>
        <w:separator/>
      </w:r>
    </w:p>
  </w:endnote>
  <w:endnote w:type="continuationSeparator" w:id="0">
    <w:p w14:paraId="15FF95C0" w14:textId="77777777" w:rsidR="00D96C04" w:rsidRDefault="00D96C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A00002EF" w:usb1="4000207B" w:usb2="00000000" w:usb3="00000000" w:csb0="0000019F" w:csb1="00000000"/>
  </w:font>
  <w:font w:name="Helvetica">
    <w:panose1 w:val="020B0604020202020204"/>
    <w:charset w:val="EE"/>
    <w:family w:val="swiss"/>
    <w:pitch w:val="variable"/>
    <w:sig w:usb0="E0002AFF" w:usb1="C0007843" w:usb2="00000009" w:usb3="00000000" w:csb0="000001FF" w:csb1="00000000"/>
  </w:font>
  <w:font w:name="Segoe UI">
    <w:altName w:val="Calibr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27EAA" w14:textId="250AAD15" w:rsidR="00F52F25" w:rsidRDefault="00F52F25">
    <w:pPr>
      <w:pStyle w:val="Stopka"/>
      <w:tabs>
        <w:tab w:val="clear" w:pos="9072"/>
        <w:tab w:val="right" w:pos="9045"/>
      </w:tabs>
      <w:jc w:val="right"/>
    </w:pPr>
    <w:r>
      <w:fldChar w:fldCharType="begin"/>
    </w:r>
    <w:r>
      <w:instrText xml:space="preserve"> PAGE </w:instrText>
    </w:r>
    <w:r>
      <w:fldChar w:fldCharType="separate"/>
    </w:r>
    <w:r w:rsidR="00E63DFB">
      <w:rPr>
        <w:noProof/>
      </w:rPr>
      <w:t>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83C418" w14:textId="77777777" w:rsidR="00D96C04" w:rsidRDefault="00D96C04">
      <w:pPr>
        <w:spacing w:after="0" w:line="240" w:lineRule="auto"/>
      </w:pPr>
      <w:r>
        <w:separator/>
      </w:r>
    </w:p>
  </w:footnote>
  <w:footnote w:type="continuationSeparator" w:id="0">
    <w:p w14:paraId="7C36A461" w14:textId="77777777" w:rsidR="00D96C04" w:rsidRDefault="00D96C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B1DF9" w14:textId="7EEF8561" w:rsidR="00F52F25" w:rsidRPr="00086A0D" w:rsidRDefault="00086A0D" w:rsidP="00086A0D">
    <w:pPr>
      <w:pStyle w:val="Nagwek"/>
    </w:pPr>
    <w:r w:rsidRPr="00086A0D">
      <w:rPr>
        <w:i/>
        <w:iCs/>
        <w:sz w:val="16"/>
        <w:szCs w:val="16"/>
      </w:rPr>
      <w:t>„</w:t>
    </w:r>
    <w:r w:rsidRPr="00086A0D">
      <w:rPr>
        <w:i/>
        <w:iCs/>
        <w:sz w:val="16"/>
        <w:szCs w:val="16"/>
      </w:rPr>
      <w:t xml:space="preserve"> Liposukcja jako metoda wspomagaj</w:t>
    </w:r>
    <w:r w:rsidRPr="00086A0D">
      <w:rPr>
        <w:i/>
        <w:iCs/>
        <w:sz w:val="16"/>
        <w:szCs w:val="16"/>
      </w:rPr>
      <w:t>ą</w:t>
    </w:r>
    <w:r w:rsidRPr="00086A0D">
      <w:rPr>
        <w:i/>
        <w:iCs/>
        <w:sz w:val="16"/>
        <w:szCs w:val="16"/>
      </w:rPr>
      <w:t>ca popraw</w:t>
    </w:r>
    <w:r w:rsidRPr="00086A0D">
      <w:rPr>
        <w:i/>
        <w:iCs/>
        <w:sz w:val="16"/>
        <w:szCs w:val="16"/>
      </w:rPr>
      <w:t>ę</w:t>
    </w:r>
    <w:r w:rsidRPr="00086A0D">
      <w:rPr>
        <w:i/>
        <w:iCs/>
        <w:sz w:val="16"/>
        <w:szCs w:val="16"/>
      </w:rPr>
      <w:t xml:space="preserve"> profilu metabolicznego i hormonalnego pacjent</w:t>
    </w:r>
    <w:r w:rsidRPr="00086A0D">
      <w:rPr>
        <w:i/>
        <w:iCs/>
        <w:sz w:val="16"/>
        <w:szCs w:val="16"/>
      </w:rPr>
      <w:t>ó</w:t>
    </w:r>
    <w:r w:rsidRPr="00086A0D">
      <w:rPr>
        <w:i/>
        <w:iCs/>
        <w:sz w:val="16"/>
        <w:szCs w:val="16"/>
      </w:rPr>
      <w:t>w z nadwag</w:t>
    </w:r>
    <w:r w:rsidRPr="00086A0D">
      <w:rPr>
        <w:i/>
        <w:iCs/>
        <w:sz w:val="16"/>
        <w:szCs w:val="16"/>
      </w:rPr>
      <w:t>ą”</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A3DAA"/>
    <w:multiLevelType w:val="multilevel"/>
    <w:tmpl w:val="EC6CA3F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
    <w:nsid w:val="19D94669"/>
    <w:multiLevelType w:val="multilevel"/>
    <w:tmpl w:val="CAC816E2"/>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230B1ECA"/>
    <w:multiLevelType w:val="multilevel"/>
    <w:tmpl w:val="DF8ED3A0"/>
    <w:styleLink w:val="List1"/>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3">
    <w:nsid w:val="2A7D36FA"/>
    <w:multiLevelType w:val="multilevel"/>
    <w:tmpl w:val="ACF0E4CE"/>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4">
    <w:nsid w:val="2C916556"/>
    <w:multiLevelType w:val="hybridMultilevel"/>
    <w:tmpl w:val="463E04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E74672D"/>
    <w:multiLevelType w:val="multilevel"/>
    <w:tmpl w:val="F7B47648"/>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6">
    <w:nsid w:val="4BD20DE5"/>
    <w:multiLevelType w:val="multilevel"/>
    <w:tmpl w:val="9A2C06B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
    <w:nsid w:val="6CF65797"/>
    <w:multiLevelType w:val="multilevel"/>
    <w:tmpl w:val="28C80BF0"/>
    <w:lvl w:ilvl="0">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abstractNum w:abstractNumId="8">
    <w:nsid w:val="765C7A48"/>
    <w:multiLevelType w:val="multilevel"/>
    <w:tmpl w:val="E4FC55E4"/>
    <w:lvl w:ilvl="0">
      <w:start w:val="1"/>
      <w:numFmt w:val="bullet"/>
      <w:lvlText w:val="•"/>
      <w:lvlJc w:val="left"/>
      <w:rPr>
        <w:position w:val="0"/>
        <w:rtl w:val="0"/>
      </w:rPr>
    </w:lvl>
    <w:lvl w:ilvl="1">
      <w:start w:val="1"/>
      <w:numFmt w:val="bullet"/>
      <w:lvlText w:val="o"/>
      <w:lvlJc w:val="left"/>
      <w:rPr>
        <w:position w:val="0"/>
        <w:rtl w:val="0"/>
      </w:rPr>
    </w:lvl>
    <w:lvl w:ilvl="2">
      <w:start w:val="1"/>
      <w:numFmt w:val="bullet"/>
      <w:lvlText w:val="▪"/>
      <w:lvlJc w:val="left"/>
      <w:rPr>
        <w:position w:val="0"/>
        <w:rtl w:val="0"/>
      </w:rPr>
    </w:lvl>
    <w:lvl w:ilvl="3">
      <w:start w:val="1"/>
      <w:numFmt w:val="bullet"/>
      <w:lvlText w:val="•"/>
      <w:lvlJc w:val="left"/>
      <w:rPr>
        <w:position w:val="0"/>
        <w:rtl w:val="0"/>
      </w:rPr>
    </w:lvl>
    <w:lvl w:ilvl="4">
      <w:start w:val="1"/>
      <w:numFmt w:val="bullet"/>
      <w:lvlText w:val="o"/>
      <w:lvlJc w:val="left"/>
      <w:rPr>
        <w:position w:val="0"/>
        <w:rtl w:val="0"/>
      </w:rPr>
    </w:lvl>
    <w:lvl w:ilvl="5">
      <w:start w:val="1"/>
      <w:numFmt w:val="bullet"/>
      <w:lvlText w:val="▪"/>
      <w:lvlJc w:val="left"/>
      <w:rPr>
        <w:position w:val="0"/>
        <w:rtl w:val="0"/>
      </w:rPr>
    </w:lvl>
    <w:lvl w:ilvl="6">
      <w:start w:val="1"/>
      <w:numFmt w:val="bullet"/>
      <w:lvlText w:val="•"/>
      <w:lvlJc w:val="left"/>
      <w:rPr>
        <w:position w:val="0"/>
        <w:rtl w:val="0"/>
      </w:rPr>
    </w:lvl>
    <w:lvl w:ilvl="7">
      <w:start w:val="1"/>
      <w:numFmt w:val="bullet"/>
      <w:lvlText w:val="o"/>
      <w:lvlJc w:val="left"/>
      <w:rPr>
        <w:position w:val="0"/>
        <w:rtl w:val="0"/>
      </w:rPr>
    </w:lvl>
    <w:lvl w:ilvl="8">
      <w:start w:val="1"/>
      <w:numFmt w:val="bullet"/>
      <w:lvlText w:val="▪"/>
      <w:lvlJc w:val="left"/>
      <w:rPr>
        <w:position w:val="0"/>
        <w:rtl w:val="0"/>
      </w:rPr>
    </w:lvl>
  </w:abstractNum>
  <w:num w:numId="1">
    <w:abstractNumId w:val="5"/>
  </w:num>
  <w:num w:numId="2">
    <w:abstractNumId w:val="1"/>
  </w:num>
  <w:num w:numId="3">
    <w:abstractNumId w:val="0"/>
  </w:num>
  <w:num w:numId="4">
    <w:abstractNumId w:val="8"/>
  </w:num>
  <w:num w:numId="5">
    <w:abstractNumId w:val="6"/>
  </w:num>
  <w:num w:numId="6">
    <w:abstractNumId w:val="7"/>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416"/>
    <w:rsid w:val="00014201"/>
    <w:rsid w:val="00015B01"/>
    <w:rsid w:val="00023E50"/>
    <w:rsid w:val="000678E0"/>
    <w:rsid w:val="00086A0D"/>
    <w:rsid w:val="000B317E"/>
    <w:rsid w:val="0011068B"/>
    <w:rsid w:val="0013085B"/>
    <w:rsid w:val="001415CC"/>
    <w:rsid w:val="00154E63"/>
    <w:rsid w:val="001572D9"/>
    <w:rsid w:val="001C5AB2"/>
    <w:rsid w:val="001D60B9"/>
    <w:rsid w:val="001E6D61"/>
    <w:rsid w:val="00206773"/>
    <w:rsid w:val="00211917"/>
    <w:rsid w:val="00252A71"/>
    <w:rsid w:val="00274112"/>
    <w:rsid w:val="00277CFD"/>
    <w:rsid w:val="00291836"/>
    <w:rsid w:val="002B4416"/>
    <w:rsid w:val="002C7AFA"/>
    <w:rsid w:val="00310E71"/>
    <w:rsid w:val="00344FB1"/>
    <w:rsid w:val="00356519"/>
    <w:rsid w:val="00363A30"/>
    <w:rsid w:val="00370437"/>
    <w:rsid w:val="003D44AF"/>
    <w:rsid w:val="003F6409"/>
    <w:rsid w:val="003F69DC"/>
    <w:rsid w:val="003F6AA3"/>
    <w:rsid w:val="004079A4"/>
    <w:rsid w:val="004157A0"/>
    <w:rsid w:val="004661C6"/>
    <w:rsid w:val="00490C2C"/>
    <w:rsid w:val="004931D6"/>
    <w:rsid w:val="004A5DDB"/>
    <w:rsid w:val="004B409A"/>
    <w:rsid w:val="004B4FA5"/>
    <w:rsid w:val="004B55BF"/>
    <w:rsid w:val="004E0C19"/>
    <w:rsid w:val="0050134B"/>
    <w:rsid w:val="00511381"/>
    <w:rsid w:val="005162F6"/>
    <w:rsid w:val="00534442"/>
    <w:rsid w:val="00544C17"/>
    <w:rsid w:val="005511A4"/>
    <w:rsid w:val="005839D6"/>
    <w:rsid w:val="00616F55"/>
    <w:rsid w:val="006276A7"/>
    <w:rsid w:val="00640642"/>
    <w:rsid w:val="00665B8C"/>
    <w:rsid w:val="006B396B"/>
    <w:rsid w:val="006D6469"/>
    <w:rsid w:val="006D71B5"/>
    <w:rsid w:val="006F043A"/>
    <w:rsid w:val="00786ECD"/>
    <w:rsid w:val="007B6497"/>
    <w:rsid w:val="007D573A"/>
    <w:rsid w:val="007E0DC6"/>
    <w:rsid w:val="00810498"/>
    <w:rsid w:val="00840015"/>
    <w:rsid w:val="0087276F"/>
    <w:rsid w:val="008A5A91"/>
    <w:rsid w:val="008B2692"/>
    <w:rsid w:val="008C1514"/>
    <w:rsid w:val="008E1F6B"/>
    <w:rsid w:val="00905093"/>
    <w:rsid w:val="00905922"/>
    <w:rsid w:val="00917703"/>
    <w:rsid w:val="0094118B"/>
    <w:rsid w:val="009A2C20"/>
    <w:rsid w:val="009B7105"/>
    <w:rsid w:val="009E4DA0"/>
    <w:rsid w:val="009F1A25"/>
    <w:rsid w:val="00A02E39"/>
    <w:rsid w:val="00A30D5C"/>
    <w:rsid w:val="00A863F1"/>
    <w:rsid w:val="00AB16F9"/>
    <w:rsid w:val="00B06D8A"/>
    <w:rsid w:val="00B42814"/>
    <w:rsid w:val="00B77B32"/>
    <w:rsid w:val="00B84D1A"/>
    <w:rsid w:val="00BC1AFC"/>
    <w:rsid w:val="00C31E07"/>
    <w:rsid w:val="00C40D5F"/>
    <w:rsid w:val="00C6430B"/>
    <w:rsid w:val="00C75270"/>
    <w:rsid w:val="00CD348F"/>
    <w:rsid w:val="00CD3AAA"/>
    <w:rsid w:val="00D12D2D"/>
    <w:rsid w:val="00D96C04"/>
    <w:rsid w:val="00DA6B19"/>
    <w:rsid w:val="00DE7379"/>
    <w:rsid w:val="00DF09A4"/>
    <w:rsid w:val="00E42FFD"/>
    <w:rsid w:val="00E63DFB"/>
    <w:rsid w:val="00E656C9"/>
    <w:rsid w:val="00E75F2F"/>
    <w:rsid w:val="00E94292"/>
    <w:rsid w:val="00E950BF"/>
    <w:rsid w:val="00EA61F4"/>
    <w:rsid w:val="00EB4943"/>
    <w:rsid w:val="00EC7E8E"/>
    <w:rsid w:val="00EE464D"/>
    <w:rsid w:val="00EE6267"/>
    <w:rsid w:val="00EF2547"/>
    <w:rsid w:val="00EF4562"/>
    <w:rsid w:val="00F45EED"/>
    <w:rsid w:val="00F52F25"/>
    <w:rsid w:val="00F86084"/>
    <w:rsid w:val="00FB11A9"/>
    <w:rsid w:val="00FE02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4C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rFonts w:hAnsi="Arial Unicode MS" w:cs="Arial Unicode MS"/>
      <w:color w:val="000000"/>
      <w:sz w:val="24"/>
      <w:szCs w:val="24"/>
      <w:u w:color="000000"/>
      <w:lang w:val="en-US" w:eastAsia="en-US"/>
    </w:rPr>
  </w:style>
  <w:style w:type="paragraph" w:styleId="Nagwek1">
    <w:name w:val="heading 1"/>
    <w:next w:val="Normalny"/>
    <w:uiPriority w:val="9"/>
    <w:qFormat/>
    <w:pPr>
      <w:keepNext/>
      <w:keepLines/>
      <w:spacing w:before="240" w:line="276" w:lineRule="auto"/>
      <w:outlineLvl w:val="0"/>
    </w:pPr>
    <w:rPr>
      <w:rFonts w:eastAsia="Times New Roman"/>
      <w:b/>
      <w:bCs/>
      <w:color w:val="2E74B5"/>
      <w:sz w:val="32"/>
      <w:szCs w:val="32"/>
      <w:u w:color="2E74B5"/>
    </w:rPr>
  </w:style>
  <w:style w:type="paragraph" w:styleId="Nagwek2">
    <w:name w:val="heading 2"/>
    <w:next w:val="Normalny"/>
    <w:uiPriority w:val="9"/>
    <w:unhideWhenUsed/>
    <w:qFormat/>
    <w:pPr>
      <w:keepNext/>
      <w:keepLines/>
      <w:spacing w:before="40" w:line="276" w:lineRule="auto"/>
      <w:jc w:val="both"/>
      <w:outlineLvl w:val="1"/>
    </w:pPr>
    <w:rPr>
      <w:rFonts w:eastAsia="Times New Roman"/>
      <w:b/>
      <w:bCs/>
      <w:color w:val="2E74B5"/>
      <w:sz w:val="26"/>
      <w:szCs w:val="26"/>
      <w:u w:color="2E74B5"/>
    </w:rPr>
  </w:style>
  <w:style w:type="paragraph" w:styleId="Nagwek3">
    <w:name w:val="heading 3"/>
    <w:next w:val="Normalny"/>
    <w:uiPriority w:val="9"/>
    <w:unhideWhenUsed/>
    <w:qFormat/>
    <w:pPr>
      <w:keepNext/>
      <w:keepLines/>
      <w:spacing w:before="40" w:line="276" w:lineRule="auto"/>
      <w:outlineLvl w:val="2"/>
    </w:pPr>
    <w:rPr>
      <w:rFonts w:eastAsia="Times New Roman"/>
      <w:b/>
      <w:bCs/>
      <w:color w:val="2E74B5"/>
      <w:sz w:val="24"/>
      <w:szCs w:val="24"/>
      <w:u w:color="2E74B5"/>
    </w:rPr>
  </w:style>
  <w:style w:type="paragraph" w:styleId="Nagwek4">
    <w:name w:val="heading 4"/>
    <w:next w:val="Normalny"/>
    <w:uiPriority w:val="9"/>
    <w:unhideWhenUsed/>
    <w:qFormat/>
    <w:pPr>
      <w:keepNext/>
      <w:keepLines/>
      <w:spacing w:line="276" w:lineRule="auto"/>
      <w:outlineLvl w:val="3"/>
    </w:pPr>
    <w:rPr>
      <w:rFonts w:ascii="Calibri Light" w:eastAsia="Calibri Light" w:hAnsi="Calibri Light" w:cs="Calibri Light"/>
      <w:b/>
      <w:bCs/>
      <w:i/>
      <w:iCs/>
      <w:color w:val="2E74B5"/>
      <w:sz w:val="24"/>
      <w:szCs w:val="24"/>
      <w:u w:color="2E74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pPr>
    <w:rPr>
      <w:rFonts w:hAnsi="Arial Unicode MS" w:cs="Arial Unicode MS"/>
      <w:color w:val="000000"/>
      <w:sz w:val="24"/>
      <w:szCs w:val="24"/>
      <w:u w:color="000000"/>
    </w:rPr>
  </w:style>
  <w:style w:type="paragraph" w:styleId="Stopka">
    <w:name w:val="footer"/>
    <w:pPr>
      <w:tabs>
        <w:tab w:val="center" w:pos="4536"/>
        <w:tab w:val="right" w:pos="9072"/>
      </w:tabs>
    </w:pPr>
    <w:rPr>
      <w:rFonts w:eastAsia="Times New Roman"/>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Nagwekspisutreci">
    <w:name w:val="TOC Heading"/>
    <w:next w:val="Normalny"/>
    <w:uiPriority w:val="39"/>
    <w:qFormat/>
    <w:pPr>
      <w:keepNext/>
      <w:keepLines/>
      <w:spacing w:before="240" w:line="259" w:lineRule="auto"/>
    </w:pPr>
    <w:rPr>
      <w:rFonts w:ascii="Calibri Light" w:eastAsia="Calibri Light" w:hAnsi="Calibri Light" w:cs="Calibri Light"/>
      <w:color w:val="2E74B5"/>
      <w:sz w:val="32"/>
      <w:szCs w:val="32"/>
      <w:u w:color="2E74B5"/>
      <w:lang w:val="en-US"/>
    </w:rPr>
  </w:style>
  <w:style w:type="paragraph" w:styleId="Spistreci1">
    <w:name w:val="toc 1"/>
    <w:uiPriority w:val="39"/>
    <w:pPr>
      <w:tabs>
        <w:tab w:val="right" w:leader="dot" w:pos="9045"/>
      </w:tabs>
      <w:spacing w:after="100" w:line="360" w:lineRule="auto"/>
    </w:pPr>
    <w:rPr>
      <w:rFonts w:eastAsia="Times New Roman"/>
      <w:color w:val="000000"/>
      <w:sz w:val="24"/>
      <w:szCs w:val="24"/>
      <w:u w:color="000000"/>
    </w:rPr>
  </w:style>
  <w:style w:type="paragraph" w:styleId="Spistreci2">
    <w:name w:val="toc 2"/>
    <w:uiPriority w:val="39"/>
    <w:pPr>
      <w:tabs>
        <w:tab w:val="right" w:leader="dot" w:pos="9045"/>
      </w:tabs>
      <w:spacing w:after="100" w:line="276" w:lineRule="auto"/>
      <w:ind w:left="240"/>
    </w:pPr>
    <w:rPr>
      <w:rFonts w:eastAsia="Times New Roman"/>
      <w:color w:val="000000"/>
      <w:sz w:val="24"/>
      <w:szCs w:val="24"/>
      <w:u w:color="000000"/>
    </w:rPr>
  </w:style>
  <w:style w:type="paragraph" w:styleId="Spistreci3">
    <w:name w:val="toc 3"/>
    <w:uiPriority w:val="39"/>
    <w:pPr>
      <w:tabs>
        <w:tab w:val="right" w:leader="dot" w:pos="9045"/>
      </w:tabs>
      <w:spacing w:after="100" w:line="360" w:lineRule="auto"/>
      <w:ind w:left="480"/>
    </w:pPr>
    <w:rPr>
      <w:rFonts w:eastAsia="Times New Roman"/>
      <w:color w:val="000000"/>
      <w:sz w:val="24"/>
      <w:szCs w:val="24"/>
      <w:u w:color="000000"/>
    </w:rPr>
  </w:style>
  <w:style w:type="paragraph" w:styleId="Akapitzlist">
    <w:name w:val="List Paragraph"/>
    <w:pPr>
      <w:spacing w:after="200" w:line="276" w:lineRule="auto"/>
      <w:ind w:left="720"/>
    </w:pPr>
    <w:rPr>
      <w:rFonts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8"/>
      </w:numPr>
    </w:pPr>
  </w:style>
  <w:style w:type="numbering" w:customStyle="1" w:styleId="Zaimportowanystyl2">
    <w:name w:val="Zaimportowany styl 2"/>
  </w:style>
  <w:style w:type="paragraph" w:styleId="Legenda">
    <w:name w:val="caption"/>
    <w:next w:val="Normalny"/>
    <w:pPr>
      <w:spacing w:after="200"/>
    </w:pPr>
    <w:rPr>
      <w:rFonts w:hAnsi="Arial Unicode MS" w:cs="Arial Unicode MS"/>
      <w:i/>
      <w:iCs/>
      <w:color w:val="44546A"/>
      <w:sz w:val="18"/>
      <w:szCs w:val="18"/>
      <w:u w:color="44546A"/>
      <w:lang w:val="nl-NL"/>
    </w:rPr>
  </w:style>
  <w:style w:type="character" w:styleId="Odwoaniedokomentarza">
    <w:name w:val="annotation reference"/>
    <w:basedOn w:val="Domylnaczcionkaakapitu"/>
    <w:uiPriority w:val="99"/>
    <w:semiHidden/>
    <w:unhideWhenUsed/>
    <w:rsid w:val="001D60B9"/>
    <w:rPr>
      <w:sz w:val="16"/>
      <w:szCs w:val="16"/>
    </w:rPr>
  </w:style>
  <w:style w:type="paragraph" w:styleId="Tekstkomentarza">
    <w:name w:val="annotation text"/>
    <w:basedOn w:val="Normalny"/>
    <w:link w:val="TekstkomentarzaZnak"/>
    <w:uiPriority w:val="99"/>
    <w:semiHidden/>
    <w:unhideWhenUsed/>
    <w:rsid w:val="001D60B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D60B9"/>
    <w:rPr>
      <w:rFonts w:hAnsi="Arial Unicode MS" w:cs="Arial Unicode MS"/>
      <w:color w:val="000000"/>
      <w:u w:color="000000"/>
      <w:lang w:val="en-US" w:eastAsia="en-US"/>
    </w:rPr>
  </w:style>
  <w:style w:type="paragraph" w:styleId="Tematkomentarza">
    <w:name w:val="annotation subject"/>
    <w:basedOn w:val="Tekstkomentarza"/>
    <w:next w:val="Tekstkomentarza"/>
    <w:link w:val="TematkomentarzaZnak"/>
    <w:uiPriority w:val="99"/>
    <w:semiHidden/>
    <w:unhideWhenUsed/>
    <w:rsid w:val="001D60B9"/>
    <w:rPr>
      <w:b/>
      <w:bCs/>
    </w:rPr>
  </w:style>
  <w:style w:type="character" w:customStyle="1" w:styleId="TematkomentarzaZnak">
    <w:name w:val="Temat komentarza Znak"/>
    <w:basedOn w:val="TekstkomentarzaZnak"/>
    <w:link w:val="Tematkomentarza"/>
    <w:uiPriority w:val="99"/>
    <w:semiHidden/>
    <w:rsid w:val="001D60B9"/>
    <w:rPr>
      <w:rFonts w:hAnsi="Arial Unicode MS" w:cs="Arial Unicode MS"/>
      <w:b/>
      <w:bCs/>
      <w:color w:val="000000"/>
      <w:u w:color="000000"/>
      <w:lang w:val="en-US" w:eastAsia="en-US"/>
    </w:rPr>
  </w:style>
  <w:style w:type="paragraph" w:styleId="Tekstdymka">
    <w:name w:val="Balloon Text"/>
    <w:basedOn w:val="Normalny"/>
    <w:link w:val="TekstdymkaZnak"/>
    <w:uiPriority w:val="99"/>
    <w:semiHidden/>
    <w:unhideWhenUsed/>
    <w:rsid w:val="001D60B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60B9"/>
    <w:rPr>
      <w:rFonts w:ascii="Segoe UI" w:hAnsi="Segoe UI" w:cs="Segoe UI"/>
      <w:color w:val="000000"/>
      <w:sz w:val="18"/>
      <w:szCs w:val="18"/>
      <w:u w:color="000000"/>
      <w:lang w:val="en-US" w:eastAsia="en-US"/>
    </w:rPr>
  </w:style>
  <w:style w:type="paragraph" w:styleId="Poprawka">
    <w:name w:val="Revision"/>
    <w:hidden/>
    <w:uiPriority w:val="99"/>
    <w:semiHidden/>
    <w:rsid w:val="002C7AFA"/>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lang w:val="en-US" w:eastAsia="en-US"/>
    </w:rPr>
  </w:style>
  <w:style w:type="paragraph" w:styleId="Spisilustracji">
    <w:name w:val="table of figures"/>
    <w:basedOn w:val="Normalny"/>
    <w:next w:val="Normalny"/>
    <w:uiPriority w:val="99"/>
    <w:unhideWhenUsed/>
    <w:rsid w:val="003F69DC"/>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200" w:line="276" w:lineRule="auto"/>
    </w:pPr>
    <w:rPr>
      <w:rFonts w:hAnsi="Arial Unicode MS" w:cs="Arial Unicode MS"/>
      <w:color w:val="000000"/>
      <w:sz w:val="24"/>
      <w:szCs w:val="24"/>
      <w:u w:color="000000"/>
      <w:lang w:val="en-US" w:eastAsia="en-US"/>
    </w:rPr>
  </w:style>
  <w:style w:type="paragraph" w:styleId="Nagwek1">
    <w:name w:val="heading 1"/>
    <w:next w:val="Normalny"/>
    <w:uiPriority w:val="9"/>
    <w:qFormat/>
    <w:pPr>
      <w:keepNext/>
      <w:keepLines/>
      <w:spacing w:before="240" w:line="276" w:lineRule="auto"/>
      <w:outlineLvl w:val="0"/>
    </w:pPr>
    <w:rPr>
      <w:rFonts w:eastAsia="Times New Roman"/>
      <w:b/>
      <w:bCs/>
      <w:color w:val="2E74B5"/>
      <w:sz w:val="32"/>
      <w:szCs w:val="32"/>
      <w:u w:color="2E74B5"/>
    </w:rPr>
  </w:style>
  <w:style w:type="paragraph" w:styleId="Nagwek2">
    <w:name w:val="heading 2"/>
    <w:next w:val="Normalny"/>
    <w:uiPriority w:val="9"/>
    <w:unhideWhenUsed/>
    <w:qFormat/>
    <w:pPr>
      <w:keepNext/>
      <w:keepLines/>
      <w:spacing w:before="40" w:line="276" w:lineRule="auto"/>
      <w:jc w:val="both"/>
      <w:outlineLvl w:val="1"/>
    </w:pPr>
    <w:rPr>
      <w:rFonts w:eastAsia="Times New Roman"/>
      <w:b/>
      <w:bCs/>
      <w:color w:val="2E74B5"/>
      <w:sz w:val="26"/>
      <w:szCs w:val="26"/>
      <w:u w:color="2E74B5"/>
    </w:rPr>
  </w:style>
  <w:style w:type="paragraph" w:styleId="Nagwek3">
    <w:name w:val="heading 3"/>
    <w:next w:val="Normalny"/>
    <w:uiPriority w:val="9"/>
    <w:unhideWhenUsed/>
    <w:qFormat/>
    <w:pPr>
      <w:keepNext/>
      <w:keepLines/>
      <w:spacing w:before="40" w:line="276" w:lineRule="auto"/>
      <w:outlineLvl w:val="2"/>
    </w:pPr>
    <w:rPr>
      <w:rFonts w:eastAsia="Times New Roman"/>
      <w:b/>
      <w:bCs/>
      <w:color w:val="2E74B5"/>
      <w:sz w:val="24"/>
      <w:szCs w:val="24"/>
      <w:u w:color="2E74B5"/>
    </w:rPr>
  </w:style>
  <w:style w:type="paragraph" w:styleId="Nagwek4">
    <w:name w:val="heading 4"/>
    <w:next w:val="Normalny"/>
    <w:uiPriority w:val="9"/>
    <w:unhideWhenUsed/>
    <w:qFormat/>
    <w:pPr>
      <w:keepNext/>
      <w:keepLines/>
      <w:spacing w:line="276" w:lineRule="auto"/>
      <w:outlineLvl w:val="3"/>
    </w:pPr>
    <w:rPr>
      <w:rFonts w:ascii="Calibri Light" w:eastAsia="Calibri Light" w:hAnsi="Calibri Light" w:cs="Calibri Light"/>
      <w:b/>
      <w:bCs/>
      <w:i/>
      <w:iCs/>
      <w:color w:val="2E74B5"/>
      <w:sz w:val="24"/>
      <w:szCs w:val="24"/>
      <w:u w:color="2E74B5"/>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agwek">
    <w:name w:val="header"/>
    <w:pPr>
      <w:tabs>
        <w:tab w:val="center" w:pos="4536"/>
        <w:tab w:val="right" w:pos="9072"/>
      </w:tabs>
    </w:pPr>
    <w:rPr>
      <w:rFonts w:hAnsi="Arial Unicode MS" w:cs="Arial Unicode MS"/>
      <w:color w:val="000000"/>
      <w:sz w:val="24"/>
      <w:szCs w:val="24"/>
      <w:u w:color="000000"/>
    </w:rPr>
  </w:style>
  <w:style w:type="paragraph" w:styleId="Stopka">
    <w:name w:val="footer"/>
    <w:pPr>
      <w:tabs>
        <w:tab w:val="center" w:pos="4536"/>
        <w:tab w:val="right" w:pos="9072"/>
      </w:tabs>
    </w:pPr>
    <w:rPr>
      <w:rFonts w:eastAsia="Times New Roman"/>
      <w:color w:val="000000"/>
      <w:sz w:val="24"/>
      <w:szCs w:val="24"/>
      <w:u w:color="000000"/>
    </w:rPr>
  </w:style>
  <w:style w:type="paragraph" w:customStyle="1" w:styleId="Nagwekistopka">
    <w:name w:val="Nagłówek i stopka"/>
    <w:pPr>
      <w:tabs>
        <w:tab w:val="right" w:pos="9020"/>
      </w:tabs>
    </w:pPr>
    <w:rPr>
      <w:rFonts w:ascii="Helvetica" w:eastAsia="Helvetica" w:hAnsi="Helvetica" w:cs="Helvetica"/>
      <w:color w:val="000000"/>
      <w:sz w:val="24"/>
      <w:szCs w:val="24"/>
    </w:rPr>
  </w:style>
  <w:style w:type="paragraph" w:styleId="Nagwekspisutreci">
    <w:name w:val="TOC Heading"/>
    <w:next w:val="Normalny"/>
    <w:uiPriority w:val="39"/>
    <w:qFormat/>
    <w:pPr>
      <w:keepNext/>
      <w:keepLines/>
      <w:spacing w:before="240" w:line="259" w:lineRule="auto"/>
    </w:pPr>
    <w:rPr>
      <w:rFonts w:ascii="Calibri Light" w:eastAsia="Calibri Light" w:hAnsi="Calibri Light" w:cs="Calibri Light"/>
      <w:color w:val="2E74B5"/>
      <w:sz w:val="32"/>
      <w:szCs w:val="32"/>
      <w:u w:color="2E74B5"/>
      <w:lang w:val="en-US"/>
    </w:rPr>
  </w:style>
  <w:style w:type="paragraph" w:styleId="Spistreci1">
    <w:name w:val="toc 1"/>
    <w:uiPriority w:val="39"/>
    <w:pPr>
      <w:tabs>
        <w:tab w:val="right" w:leader="dot" w:pos="9045"/>
      </w:tabs>
      <w:spacing w:after="100" w:line="360" w:lineRule="auto"/>
    </w:pPr>
    <w:rPr>
      <w:rFonts w:eastAsia="Times New Roman"/>
      <w:color w:val="000000"/>
      <w:sz w:val="24"/>
      <w:szCs w:val="24"/>
      <w:u w:color="000000"/>
    </w:rPr>
  </w:style>
  <w:style w:type="paragraph" w:styleId="Spistreci2">
    <w:name w:val="toc 2"/>
    <w:uiPriority w:val="39"/>
    <w:pPr>
      <w:tabs>
        <w:tab w:val="right" w:leader="dot" w:pos="9045"/>
      </w:tabs>
      <w:spacing w:after="100" w:line="276" w:lineRule="auto"/>
      <w:ind w:left="240"/>
    </w:pPr>
    <w:rPr>
      <w:rFonts w:eastAsia="Times New Roman"/>
      <w:color w:val="000000"/>
      <w:sz w:val="24"/>
      <w:szCs w:val="24"/>
      <w:u w:color="000000"/>
    </w:rPr>
  </w:style>
  <w:style w:type="paragraph" w:styleId="Spistreci3">
    <w:name w:val="toc 3"/>
    <w:uiPriority w:val="39"/>
    <w:pPr>
      <w:tabs>
        <w:tab w:val="right" w:leader="dot" w:pos="9045"/>
      </w:tabs>
      <w:spacing w:after="100" w:line="360" w:lineRule="auto"/>
      <w:ind w:left="480"/>
    </w:pPr>
    <w:rPr>
      <w:rFonts w:eastAsia="Times New Roman"/>
      <w:color w:val="000000"/>
      <w:sz w:val="24"/>
      <w:szCs w:val="24"/>
      <w:u w:color="000000"/>
    </w:rPr>
  </w:style>
  <w:style w:type="paragraph" w:styleId="Akapitzlist">
    <w:name w:val="List Paragraph"/>
    <w:pPr>
      <w:spacing w:after="200" w:line="276" w:lineRule="auto"/>
      <w:ind w:left="720"/>
    </w:pPr>
    <w:rPr>
      <w:rFonts w:hAnsi="Arial Unicode MS" w:cs="Arial Unicode MS"/>
      <w:color w:val="000000"/>
      <w:sz w:val="24"/>
      <w:szCs w:val="24"/>
      <w:u w:color="000000"/>
    </w:rPr>
  </w:style>
  <w:style w:type="numbering" w:customStyle="1" w:styleId="List0">
    <w:name w:val="List 0"/>
    <w:basedOn w:val="Zaimportowanystyl1"/>
    <w:pPr>
      <w:numPr>
        <w:numId w:val="3"/>
      </w:numPr>
    </w:pPr>
  </w:style>
  <w:style w:type="numbering" w:customStyle="1" w:styleId="Zaimportowanystyl1">
    <w:name w:val="Zaimportowany styl 1"/>
  </w:style>
  <w:style w:type="numbering" w:customStyle="1" w:styleId="List1">
    <w:name w:val="List 1"/>
    <w:basedOn w:val="Zaimportowanystyl2"/>
    <w:pPr>
      <w:numPr>
        <w:numId w:val="8"/>
      </w:numPr>
    </w:pPr>
  </w:style>
  <w:style w:type="numbering" w:customStyle="1" w:styleId="Zaimportowanystyl2">
    <w:name w:val="Zaimportowany styl 2"/>
  </w:style>
  <w:style w:type="paragraph" w:styleId="Legenda">
    <w:name w:val="caption"/>
    <w:next w:val="Normalny"/>
    <w:pPr>
      <w:spacing w:after="200"/>
    </w:pPr>
    <w:rPr>
      <w:rFonts w:hAnsi="Arial Unicode MS" w:cs="Arial Unicode MS"/>
      <w:i/>
      <w:iCs/>
      <w:color w:val="44546A"/>
      <w:sz w:val="18"/>
      <w:szCs w:val="18"/>
      <w:u w:color="44546A"/>
      <w:lang w:val="nl-NL"/>
    </w:rPr>
  </w:style>
  <w:style w:type="character" w:styleId="Odwoaniedokomentarza">
    <w:name w:val="annotation reference"/>
    <w:basedOn w:val="Domylnaczcionkaakapitu"/>
    <w:uiPriority w:val="99"/>
    <w:semiHidden/>
    <w:unhideWhenUsed/>
    <w:rsid w:val="001D60B9"/>
    <w:rPr>
      <w:sz w:val="16"/>
      <w:szCs w:val="16"/>
    </w:rPr>
  </w:style>
  <w:style w:type="paragraph" w:styleId="Tekstkomentarza">
    <w:name w:val="annotation text"/>
    <w:basedOn w:val="Normalny"/>
    <w:link w:val="TekstkomentarzaZnak"/>
    <w:uiPriority w:val="99"/>
    <w:semiHidden/>
    <w:unhideWhenUsed/>
    <w:rsid w:val="001D60B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D60B9"/>
    <w:rPr>
      <w:rFonts w:hAnsi="Arial Unicode MS" w:cs="Arial Unicode MS"/>
      <w:color w:val="000000"/>
      <w:u w:color="000000"/>
      <w:lang w:val="en-US" w:eastAsia="en-US"/>
    </w:rPr>
  </w:style>
  <w:style w:type="paragraph" w:styleId="Tematkomentarza">
    <w:name w:val="annotation subject"/>
    <w:basedOn w:val="Tekstkomentarza"/>
    <w:next w:val="Tekstkomentarza"/>
    <w:link w:val="TematkomentarzaZnak"/>
    <w:uiPriority w:val="99"/>
    <w:semiHidden/>
    <w:unhideWhenUsed/>
    <w:rsid w:val="001D60B9"/>
    <w:rPr>
      <w:b/>
      <w:bCs/>
    </w:rPr>
  </w:style>
  <w:style w:type="character" w:customStyle="1" w:styleId="TematkomentarzaZnak">
    <w:name w:val="Temat komentarza Znak"/>
    <w:basedOn w:val="TekstkomentarzaZnak"/>
    <w:link w:val="Tematkomentarza"/>
    <w:uiPriority w:val="99"/>
    <w:semiHidden/>
    <w:rsid w:val="001D60B9"/>
    <w:rPr>
      <w:rFonts w:hAnsi="Arial Unicode MS" w:cs="Arial Unicode MS"/>
      <w:b/>
      <w:bCs/>
      <w:color w:val="000000"/>
      <w:u w:color="000000"/>
      <w:lang w:val="en-US" w:eastAsia="en-US"/>
    </w:rPr>
  </w:style>
  <w:style w:type="paragraph" w:styleId="Tekstdymka">
    <w:name w:val="Balloon Text"/>
    <w:basedOn w:val="Normalny"/>
    <w:link w:val="TekstdymkaZnak"/>
    <w:uiPriority w:val="99"/>
    <w:semiHidden/>
    <w:unhideWhenUsed/>
    <w:rsid w:val="001D60B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D60B9"/>
    <w:rPr>
      <w:rFonts w:ascii="Segoe UI" w:hAnsi="Segoe UI" w:cs="Segoe UI"/>
      <w:color w:val="000000"/>
      <w:sz w:val="18"/>
      <w:szCs w:val="18"/>
      <w:u w:color="000000"/>
      <w:lang w:val="en-US" w:eastAsia="en-US"/>
    </w:rPr>
  </w:style>
  <w:style w:type="paragraph" w:styleId="Poprawka">
    <w:name w:val="Revision"/>
    <w:hidden/>
    <w:uiPriority w:val="99"/>
    <w:semiHidden/>
    <w:rsid w:val="002C7AFA"/>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lang w:val="en-US" w:eastAsia="en-US"/>
    </w:rPr>
  </w:style>
  <w:style w:type="paragraph" w:styleId="Spisilustracji">
    <w:name w:val="table of figures"/>
    <w:basedOn w:val="Normalny"/>
    <w:next w:val="Normalny"/>
    <w:uiPriority w:val="99"/>
    <w:unhideWhenUsed/>
    <w:rsid w:val="003F69D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2E9B34-FD67-4983-8B41-14846C839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44BB4980.dotm</Template>
  <TotalTime>0</TotalTime>
  <Pages>116</Pages>
  <Words>29113</Words>
  <Characters>174678</Characters>
  <Application>Microsoft Office Word</Application>
  <DocSecurity>0</DocSecurity>
  <Lines>1455</Lines>
  <Paragraphs>406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203385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zalman</dc:creator>
  <cp:lastModifiedBy>Helena Weber</cp:lastModifiedBy>
  <cp:revision>2</cp:revision>
  <dcterms:created xsi:type="dcterms:W3CDTF">2023-04-19T06:16:00Z</dcterms:created>
  <dcterms:modified xsi:type="dcterms:W3CDTF">2023-04-19T06:16:00Z</dcterms:modified>
</cp:coreProperties>
</file>