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1F" w:rsidRDefault="004A7D1F" w:rsidP="004A7D1F">
      <w:pPr>
        <w:spacing w:after="0" w:line="240" w:lineRule="auto"/>
        <w:rPr>
          <w:rFonts w:cstheme="minorHAnsi"/>
          <w:sz w:val="24"/>
          <w:szCs w:val="24"/>
        </w:rPr>
      </w:pPr>
    </w:p>
    <w:p w:rsidR="004A7D1F" w:rsidRPr="00D46FB2" w:rsidRDefault="004A7D1F" w:rsidP="004A7D1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46FB2">
        <w:rPr>
          <w:rFonts w:cstheme="minorHAnsi"/>
          <w:b/>
          <w:sz w:val="24"/>
          <w:szCs w:val="24"/>
        </w:rPr>
        <w:t xml:space="preserve">UCHWAŁA nr </w:t>
      </w:r>
      <w:r w:rsidR="00BC3F50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>/KDNOZ/2023</w:t>
      </w:r>
    </w:p>
    <w:p w:rsidR="004A7D1F" w:rsidRPr="00D46FB2" w:rsidRDefault="004A7D1F" w:rsidP="004A7D1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Komisji Doktorskiej powołanej w postępowaniu w sprawie nadania stopnia doktora</w:t>
      </w:r>
    </w:p>
    <w:p w:rsidR="004A7D1F" w:rsidRPr="00D46FB2" w:rsidRDefault="004A7D1F" w:rsidP="004A7D1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Akademii Kaliskiej im. Prezydenta Stanisława Wojciechowskiego</w:t>
      </w:r>
    </w:p>
    <w:p w:rsidR="004A7D1F" w:rsidRPr="00D46FB2" w:rsidRDefault="00BC3F50" w:rsidP="004A7D1F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 dnia 2 SIERPNIA</w:t>
      </w:r>
      <w:r w:rsidR="004A7D1F">
        <w:rPr>
          <w:rFonts w:cstheme="minorHAnsi"/>
          <w:b/>
          <w:sz w:val="24"/>
          <w:szCs w:val="24"/>
        </w:rPr>
        <w:t xml:space="preserve"> 2023 ROKU</w:t>
      </w:r>
    </w:p>
    <w:p w:rsidR="004A7D1F" w:rsidRDefault="004A7D1F" w:rsidP="004A7D1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Pr="00D46FB2">
        <w:rPr>
          <w:rFonts w:cstheme="minorHAnsi"/>
          <w:b/>
          <w:sz w:val="24"/>
          <w:szCs w:val="24"/>
        </w:rPr>
        <w:t xml:space="preserve"> sprawie</w:t>
      </w:r>
      <w:r>
        <w:rPr>
          <w:rFonts w:cstheme="minorHAnsi"/>
          <w:b/>
          <w:sz w:val="24"/>
          <w:szCs w:val="24"/>
        </w:rPr>
        <w:t xml:space="preserve"> przyjęcia publicznej obrony rozprawy doktorskiej </w:t>
      </w:r>
    </w:p>
    <w:p w:rsidR="004A7D1F" w:rsidRDefault="004A7D1F" w:rsidP="004A7D1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Pan</w:t>
      </w:r>
      <w:r w:rsidR="00BC3F50">
        <w:rPr>
          <w:rFonts w:cstheme="minorHAnsi"/>
          <w:b/>
          <w:sz w:val="24"/>
          <w:szCs w:val="24"/>
        </w:rPr>
        <w:t>a Piotra Turkowskiego</w:t>
      </w:r>
    </w:p>
    <w:p w:rsidR="004A7D1F" w:rsidRDefault="004A7D1F" w:rsidP="004A7D1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 skierowaniu wniosku do Senatu o nadanie stopnia doktora </w:t>
      </w:r>
    </w:p>
    <w:p w:rsidR="004A7D1F" w:rsidRPr="00D46FB2" w:rsidRDefault="004A7D1F" w:rsidP="004A7D1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4"/>
          <w:szCs w:val="24"/>
        </w:rPr>
        <w:t>w dziedzinie nauk medycznych i nauk o zdrowiu w dyscyplinie nauki o zdrowiu</w:t>
      </w:r>
      <w:r>
        <w:rPr>
          <w:rFonts w:cstheme="minorHAnsi"/>
          <w:b/>
          <w:sz w:val="24"/>
          <w:szCs w:val="24"/>
        </w:rPr>
        <w:br/>
      </w:r>
    </w:p>
    <w:p w:rsidR="004A7D1F" w:rsidRPr="00D46FB2" w:rsidRDefault="004A7D1F" w:rsidP="004A7D1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A7D1F" w:rsidRDefault="004A7D1F" w:rsidP="004A7D1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§ 25 ust. 1 pkt. 1 Regulaminu przeprowadzania postępowań w sprawie nadania stopnia doktora w Akademii Kaliskiej im. Prezydenta Stanisława Wojciechowskiego,  Komisja Doktorska, po przeprowadzeniu obrony doktorskiej Pan</w:t>
      </w:r>
      <w:r w:rsidR="00BC3F50">
        <w:rPr>
          <w:rFonts w:cstheme="minorHAnsi"/>
          <w:sz w:val="24"/>
          <w:szCs w:val="24"/>
        </w:rPr>
        <w:t>a Piotra Turkowskiego</w:t>
      </w:r>
      <w:r>
        <w:rPr>
          <w:rFonts w:cstheme="minorHAnsi"/>
          <w:sz w:val="24"/>
          <w:szCs w:val="24"/>
        </w:rPr>
        <w:t xml:space="preserve"> uchwala, co następuje:</w:t>
      </w:r>
    </w:p>
    <w:p w:rsidR="004A7D1F" w:rsidRDefault="004A7D1F" w:rsidP="004A7D1F">
      <w:pPr>
        <w:spacing w:before="120"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</w:t>
      </w:r>
    </w:p>
    <w:p w:rsidR="004A7D1F" w:rsidRDefault="004A7D1F" w:rsidP="004A7D1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Przyjmuje publiczną obronę  rozprawy doktorskiej Pa</w:t>
      </w:r>
      <w:r w:rsidR="00BC3F50">
        <w:rPr>
          <w:rFonts w:cstheme="minorHAnsi"/>
          <w:sz w:val="24"/>
          <w:szCs w:val="24"/>
        </w:rPr>
        <w:t xml:space="preserve">na Piotra Turkowskiego </w:t>
      </w:r>
      <w:r>
        <w:rPr>
          <w:rFonts w:cstheme="minorHAnsi"/>
          <w:sz w:val="24"/>
          <w:szCs w:val="24"/>
        </w:rPr>
        <w:t>oraz wnioskuje do Senatu o nadanie stopnia doktora  w dziedzinie nauk  medycznych i nauk o zdrowiu w dyscyplinie nauki o zdrowiu.</w:t>
      </w:r>
    </w:p>
    <w:p w:rsidR="004A7D1F" w:rsidRDefault="004A7D1F" w:rsidP="004A7D1F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</w:t>
      </w:r>
    </w:p>
    <w:p w:rsidR="004A7D1F" w:rsidRDefault="004A7D1F" w:rsidP="004A7D1F">
      <w:pPr>
        <w:spacing w:after="0" w:line="240" w:lineRule="auto"/>
        <w:rPr>
          <w:rFonts w:cstheme="minorHAnsi"/>
          <w:sz w:val="24"/>
          <w:szCs w:val="24"/>
        </w:rPr>
      </w:pPr>
    </w:p>
    <w:p w:rsidR="004A7D1F" w:rsidRPr="00AF6B8C" w:rsidRDefault="004A7D1F" w:rsidP="004A7D1F">
      <w:pPr>
        <w:spacing w:after="9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wchodzi w życie z dniem podjęcia.</w:t>
      </w:r>
    </w:p>
    <w:p w:rsidR="004A7D1F" w:rsidRPr="004A7D1F" w:rsidRDefault="00BC3F50" w:rsidP="004A7D1F">
      <w:pPr>
        <w:spacing w:after="0" w:line="360" w:lineRule="auto"/>
        <w:ind w:left="340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</w:t>
      </w:r>
      <w:r w:rsidR="004A7D1F" w:rsidRPr="004A7D1F">
        <w:rPr>
          <w:rFonts w:cstheme="minorHAnsi"/>
          <w:sz w:val="24"/>
          <w:szCs w:val="24"/>
        </w:rPr>
        <w:t xml:space="preserve"> Komisji Doktorskiej Akademii Kaliskiej</w:t>
      </w:r>
    </w:p>
    <w:p w:rsidR="004A7D1F" w:rsidRPr="004A7D1F" w:rsidRDefault="004A7D1F" w:rsidP="004A7D1F">
      <w:pPr>
        <w:spacing w:after="480" w:line="360" w:lineRule="auto"/>
        <w:ind w:left="3402"/>
        <w:jc w:val="center"/>
        <w:rPr>
          <w:rFonts w:cstheme="minorHAnsi"/>
          <w:sz w:val="24"/>
          <w:szCs w:val="24"/>
        </w:rPr>
      </w:pPr>
      <w:r w:rsidRPr="004A7D1F">
        <w:rPr>
          <w:rFonts w:cstheme="minorHAnsi"/>
          <w:sz w:val="24"/>
          <w:szCs w:val="24"/>
        </w:rPr>
        <w:t>im. Prezydenta Stanisława Wojciechowskiego</w:t>
      </w:r>
    </w:p>
    <w:p w:rsidR="0050015C" w:rsidRPr="004A7D1F" w:rsidRDefault="004A7D1F" w:rsidP="004A7D1F">
      <w:pPr>
        <w:spacing w:line="360" w:lineRule="auto"/>
        <w:ind w:left="3540" w:firstLine="708"/>
        <w:jc w:val="center"/>
        <w:rPr>
          <w:sz w:val="24"/>
          <w:szCs w:val="24"/>
        </w:rPr>
      </w:pPr>
      <w:r w:rsidRPr="004A7D1F">
        <w:rPr>
          <w:rFonts w:cstheme="minorHAnsi"/>
          <w:sz w:val="24"/>
          <w:szCs w:val="24"/>
        </w:rPr>
        <w:t>Pr</w:t>
      </w:r>
      <w:r w:rsidR="00BC3F50">
        <w:rPr>
          <w:rFonts w:cstheme="minorHAnsi"/>
          <w:sz w:val="24"/>
          <w:szCs w:val="24"/>
        </w:rPr>
        <w:t xml:space="preserve">of. dr hab. n. med. i n. o </w:t>
      </w:r>
      <w:proofErr w:type="spellStart"/>
      <w:r w:rsidR="00BC3F50">
        <w:rPr>
          <w:rFonts w:cstheme="minorHAnsi"/>
          <w:sz w:val="24"/>
          <w:szCs w:val="24"/>
        </w:rPr>
        <w:t>zdr</w:t>
      </w:r>
      <w:proofErr w:type="spellEnd"/>
      <w:r w:rsidR="00BC3F50">
        <w:rPr>
          <w:rFonts w:cstheme="minorHAnsi"/>
          <w:sz w:val="24"/>
          <w:szCs w:val="24"/>
        </w:rPr>
        <w:t>. Jacek Piątek</w:t>
      </w:r>
      <w:bookmarkStart w:id="0" w:name="_GoBack"/>
      <w:bookmarkEnd w:id="0"/>
    </w:p>
    <w:sectPr w:rsidR="0050015C" w:rsidRPr="004A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1F"/>
    <w:rsid w:val="004A7D1F"/>
    <w:rsid w:val="0050015C"/>
    <w:rsid w:val="00B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2B8D8F70.dotm</Template>
  <TotalTime>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Weber</dc:creator>
  <cp:lastModifiedBy>Helena Weber</cp:lastModifiedBy>
  <cp:revision>2</cp:revision>
  <dcterms:created xsi:type="dcterms:W3CDTF">2023-07-07T10:49:00Z</dcterms:created>
  <dcterms:modified xsi:type="dcterms:W3CDTF">2023-08-04T08:59:00Z</dcterms:modified>
</cp:coreProperties>
</file>