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66F1" w14:textId="29667919" w:rsidR="00A864A4" w:rsidRPr="002D674D" w:rsidRDefault="00A864A4" w:rsidP="00A864A4">
      <w:pPr>
        <w:pStyle w:val="Nagwek1"/>
        <w:rPr>
          <w:b/>
          <w:bCs/>
        </w:rPr>
      </w:pPr>
      <w:r w:rsidRPr="002D674D">
        <w:rPr>
          <w:b/>
          <w:bCs/>
        </w:rPr>
        <w:t xml:space="preserve">STRESZCZENIE </w:t>
      </w:r>
    </w:p>
    <w:p w14:paraId="2EC51BB8" w14:textId="77777777" w:rsidR="00A864A4" w:rsidRDefault="00A864A4" w:rsidP="00A864A4">
      <w:pPr>
        <w:spacing w:after="11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3A8FA" wp14:editId="70F663BF">
                <wp:extent cx="5436108" cy="12192"/>
                <wp:effectExtent l="0" t="0" r="0" b="0"/>
                <wp:docPr id="41" name="Group 566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2192"/>
                          <a:chOff x="0" y="0"/>
                          <a:chExt cx="5436108" cy="12192"/>
                        </a:xfrm>
                      </wpg:grpSpPr>
                      <wps:wsp>
                        <wps:cNvPr id="42" name="Shape 771476"/>
                        <wps:cNvSpPr/>
                        <wps:spPr>
                          <a:xfrm>
                            <a:off x="0" y="0"/>
                            <a:ext cx="54361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12192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67D9C" id="Group 566908" o:spid="_x0000_s1026" style="width:428.05pt;height:.95pt;mso-position-horizontal-relative:char;mso-position-vertical-relative:line" coordsize="543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">
                <v:shape id="Shape 771476" o:spid="_x0000_s1027" style="position:absolute;width:54361;height:121;visibility:visible;mso-wrap-style:square;v-text-anchor:top" coordsize="54361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" path="m,l5436108,r,12192l,12192,,e" fillcolor="black" stroked="f" strokeweight="0">
                  <v:stroke miterlimit="83231f" joinstyle="miter"/>
                  <v:path arrowok="t" textboxrect="0,0,5436108,12192"/>
                </v:shape>
                <w10:anchorlock/>
              </v:group>
            </w:pict>
          </mc:Fallback>
        </mc:AlternateContent>
      </w:r>
    </w:p>
    <w:p w14:paraId="5AC53876" w14:textId="77777777" w:rsidR="00A864A4" w:rsidRDefault="00A864A4" w:rsidP="00A864A4"/>
    <w:p w14:paraId="5B13DFCE" w14:textId="77777777" w:rsidR="00A864A4" w:rsidRDefault="00A864A4" w:rsidP="00A864A4">
      <w:pPr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  <w:r>
        <w:rPr>
          <w:szCs w:val="24"/>
        </w:rPr>
        <w:t>Wojciech Marek Kapała</w:t>
      </w:r>
    </w:p>
    <w:p w14:paraId="247DD2FB" w14:textId="77777777" w:rsidR="00A864A4" w:rsidRDefault="00A864A4" w:rsidP="00A864A4">
      <w:pPr>
        <w:autoSpaceDE w:val="0"/>
        <w:autoSpaceDN w:val="0"/>
        <w:adjustRightInd w:val="0"/>
        <w:spacing w:after="0"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POSTAWY I ZACHOWANIA MŁODZIEŻY W POLSCE </w:t>
      </w:r>
      <w:r>
        <w:rPr>
          <w:b/>
          <w:bCs/>
          <w:sz w:val="28"/>
          <w:szCs w:val="28"/>
        </w:rPr>
        <w:br/>
        <w:t>WOBEC SUBSTANCJI PSYCHOAKTYWNYCH</w:t>
      </w:r>
    </w:p>
    <w:p w14:paraId="0A13A54E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14:paraId="2EB944B4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1D2E40">
        <w:rPr>
          <w:szCs w:val="24"/>
        </w:rPr>
        <w:t>ZAŁO</w:t>
      </w:r>
      <w:r w:rsidRPr="001D2E40">
        <w:rPr>
          <w:rFonts w:eastAsia="TimesNewRoman"/>
          <w:szCs w:val="24"/>
        </w:rPr>
        <w:t>Ż</w:t>
      </w:r>
      <w:r w:rsidRPr="001D2E40">
        <w:rPr>
          <w:szCs w:val="24"/>
        </w:rPr>
        <w:t>ENIA I CELE PRACY</w:t>
      </w:r>
    </w:p>
    <w:p w14:paraId="148D7D0B" w14:textId="77777777" w:rsidR="00A864A4" w:rsidRPr="00774E9E" w:rsidRDefault="00A864A4" w:rsidP="00A864A4">
      <w:pPr>
        <w:autoSpaceDE w:val="0"/>
        <w:autoSpaceDN w:val="0"/>
        <w:adjustRightInd w:val="0"/>
        <w:spacing w:after="0" w:line="276" w:lineRule="auto"/>
        <w:rPr>
          <w:rFonts w:eastAsia="TimesNewRoman"/>
          <w:szCs w:val="24"/>
        </w:rPr>
      </w:pPr>
      <w:r w:rsidRPr="00774E9E">
        <w:rPr>
          <w:szCs w:val="24"/>
        </w:rPr>
        <w:t>Celem pracy był</w:t>
      </w:r>
      <w:r>
        <w:rPr>
          <w:szCs w:val="24"/>
        </w:rPr>
        <w:t>o p</w:t>
      </w:r>
      <w:r w:rsidRPr="00774E9E">
        <w:rPr>
          <w:szCs w:val="24"/>
          <w:lang w:eastAsia="ar-SA"/>
        </w:rPr>
        <w:t>oznanie głównych przyczyn sięgania przez młodzież po narkotyki i dopalacze</w:t>
      </w:r>
      <w:r>
        <w:rPr>
          <w:szCs w:val="24"/>
          <w:lang w:eastAsia="ar-SA"/>
        </w:rPr>
        <w:t>, o</w:t>
      </w:r>
      <w:r w:rsidRPr="00774E9E">
        <w:rPr>
          <w:szCs w:val="24"/>
          <w:lang w:eastAsia="ar-SA"/>
        </w:rPr>
        <w:t>kreślenie głównego źródła informacji dla młodzieży na temat szkodliwości dopalaczy</w:t>
      </w:r>
      <w:r>
        <w:rPr>
          <w:szCs w:val="24"/>
          <w:lang w:eastAsia="ar-SA"/>
        </w:rPr>
        <w:t>, p</w:t>
      </w:r>
      <w:r w:rsidRPr="00774E9E">
        <w:rPr>
          <w:szCs w:val="24"/>
          <w:lang w:eastAsia="ar-SA"/>
        </w:rPr>
        <w:t>oznanie najczęściej zażywanych przez młodzież substancji psychoaktywnych</w:t>
      </w:r>
      <w:r>
        <w:rPr>
          <w:szCs w:val="24"/>
          <w:lang w:eastAsia="ar-SA"/>
        </w:rPr>
        <w:t>, o</w:t>
      </w:r>
      <w:r w:rsidRPr="00774E9E">
        <w:rPr>
          <w:szCs w:val="24"/>
          <w:lang w:eastAsia="ar-SA"/>
        </w:rPr>
        <w:t>szacowanie średniego wieku</w:t>
      </w:r>
      <w:r>
        <w:rPr>
          <w:szCs w:val="24"/>
          <w:lang w:eastAsia="ar-SA"/>
        </w:rPr>
        <w:t>,</w:t>
      </w:r>
      <w:r w:rsidRPr="00774E9E">
        <w:rPr>
          <w:szCs w:val="24"/>
          <w:lang w:eastAsia="ar-SA"/>
        </w:rPr>
        <w:t xml:space="preserve"> w którym </w:t>
      </w:r>
      <w:r>
        <w:rPr>
          <w:szCs w:val="24"/>
          <w:lang w:eastAsia="ar-SA"/>
        </w:rPr>
        <w:t xml:space="preserve">młodzież </w:t>
      </w:r>
      <w:r w:rsidRPr="00774E9E">
        <w:rPr>
          <w:szCs w:val="24"/>
          <w:lang w:eastAsia="ar-SA"/>
        </w:rPr>
        <w:t>po raz pierwszy zażywa dopalacze</w:t>
      </w:r>
      <w:r>
        <w:rPr>
          <w:szCs w:val="24"/>
          <w:lang w:eastAsia="ar-SA"/>
        </w:rPr>
        <w:t>, p</w:t>
      </w:r>
      <w:r w:rsidRPr="00774E9E">
        <w:rPr>
          <w:szCs w:val="24"/>
          <w:lang w:eastAsia="ar-SA"/>
        </w:rPr>
        <w:t>oznanie miejsc, w których młodzież po raz pierwszy próbuje dopalaczy</w:t>
      </w:r>
      <w:r>
        <w:rPr>
          <w:szCs w:val="24"/>
          <w:lang w:eastAsia="ar-SA"/>
        </w:rPr>
        <w:t xml:space="preserve"> oraz o</w:t>
      </w:r>
      <w:r w:rsidRPr="00D53773">
        <w:rPr>
          <w:szCs w:val="24"/>
          <w:lang w:eastAsia="ar-SA"/>
        </w:rPr>
        <w:t xml:space="preserve">kreślenie czy istnieją różnice pomiędzy dziewczętami a chłopcami </w:t>
      </w:r>
      <w:r>
        <w:rPr>
          <w:szCs w:val="24"/>
          <w:lang w:eastAsia="ar-SA"/>
        </w:rPr>
        <w:t xml:space="preserve">w temacie ulegania wpływom rówieśniczym, wyrażania odmowy przyjęcia narkotyku, wydawania pieniędzy na zakup dopalaczy oraz doświadczania nieprzyjemności związanych z przyjmowaniem tych substancji. </w:t>
      </w:r>
      <w:r w:rsidRPr="001D2E40">
        <w:rPr>
          <w:szCs w:val="24"/>
        </w:rPr>
        <w:t>Zamysłem bada</w:t>
      </w:r>
      <w:r w:rsidRPr="001D2E40">
        <w:rPr>
          <w:rFonts w:eastAsia="TimesNewRoman"/>
          <w:szCs w:val="24"/>
        </w:rPr>
        <w:t xml:space="preserve">ń </w:t>
      </w:r>
      <w:r w:rsidRPr="001D2E40">
        <w:rPr>
          <w:szCs w:val="24"/>
        </w:rPr>
        <w:t>było równie</w:t>
      </w:r>
      <w:r w:rsidRPr="001D2E40">
        <w:rPr>
          <w:rFonts w:eastAsia="TimesNewRoman"/>
          <w:szCs w:val="24"/>
        </w:rPr>
        <w:t xml:space="preserve">ż </w:t>
      </w:r>
      <w:r w:rsidRPr="001D2E40">
        <w:rPr>
          <w:szCs w:val="24"/>
        </w:rPr>
        <w:t>poznanie korelacji pomi</w:t>
      </w:r>
      <w:r w:rsidRPr="001D2E40">
        <w:rPr>
          <w:rFonts w:eastAsia="TimesNewRoman"/>
          <w:szCs w:val="24"/>
        </w:rPr>
        <w:t>ę</w:t>
      </w:r>
      <w:r w:rsidRPr="001D2E40">
        <w:rPr>
          <w:szCs w:val="24"/>
        </w:rPr>
        <w:t>dzy wynikami badań</w:t>
      </w:r>
      <w:r>
        <w:rPr>
          <w:szCs w:val="24"/>
        </w:rPr>
        <w:t xml:space="preserve"> ogólnopolskich </w:t>
      </w:r>
      <w:r w:rsidRPr="001D2E40">
        <w:rPr>
          <w:szCs w:val="24"/>
        </w:rPr>
        <w:t xml:space="preserve">przeprowadzonych w 2017 roku </w:t>
      </w:r>
      <w:r>
        <w:rPr>
          <w:szCs w:val="24"/>
        </w:rPr>
        <w:t>z</w:t>
      </w:r>
      <w:r w:rsidRPr="001D2E40">
        <w:rPr>
          <w:szCs w:val="24"/>
        </w:rPr>
        <w:t xml:space="preserve"> badaniami z 2023 roku</w:t>
      </w:r>
      <w:r>
        <w:rPr>
          <w:szCs w:val="24"/>
        </w:rPr>
        <w:t xml:space="preserve"> przeprowadzonych na terenie województwa wielkopolskiego</w:t>
      </w:r>
      <w:r w:rsidRPr="001D2E40">
        <w:rPr>
          <w:szCs w:val="24"/>
        </w:rPr>
        <w:t>.</w:t>
      </w:r>
    </w:p>
    <w:p w14:paraId="1302C5B2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14:paraId="6C670811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1D2E40">
        <w:rPr>
          <w:szCs w:val="24"/>
        </w:rPr>
        <w:t>MATERIAŁ I METODA</w:t>
      </w:r>
    </w:p>
    <w:p w14:paraId="47AD5C2D" w14:textId="77777777" w:rsidR="00A864A4" w:rsidRPr="001D2E40" w:rsidRDefault="00A864A4" w:rsidP="00A864A4">
      <w:pPr>
        <w:spacing w:after="0" w:line="276" w:lineRule="auto"/>
        <w:rPr>
          <w:rFonts w:eastAsia="Calibri"/>
          <w:szCs w:val="24"/>
        </w:rPr>
      </w:pPr>
      <w:r w:rsidRPr="001D2E40">
        <w:rPr>
          <w:szCs w:val="24"/>
        </w:rPr>
        <w:t xml:space="preserve">W 2017 roku </w:t>
      </w:r>
      <w:r w:rsidRPr="001D2E40">
        <w:rPr>
          <w:rFonts w:eastAsia="Calibri"/>
          <w:szCs w:val="24"/>
        </w:rPr>
        <w:t xml:space="preserve">ankietyzacji poddano losowo wybraną, randomizowaną grupę 6044 uczniów szkół gimnazjalnych i ponadgimnazjalnych w Polsce z przedziału wiekowego 14-15 lat i 17-18 lat. </w:t>
      </w:r>
      <w:r w:rsidRPr="001D2E40">
        <w:rPr>
          <w:rFonts w:eastAsia="EuniceEFN"/>
          <w:szCs w:val="24"/>
        </w:rPr>
        <w:t>Narzędziem badawczym zastosowanym w badaniach był kwestionariusz ankiety opracowany przez zespół naukowo-badawczy powołany przy GIS</w:t>
      </w:r>
      <w:r>
        <w:rPr>
          <w:rFonts w:eastAsia="EuniceEFN"/>
          <w:szCs w:val="24"/>
        </w:rPr>
        <w:t>, który</w:t>
      </w:r>
      <w:r w:rsidRPr="001D2E40">
        <w:rPr>
          <w:rFonts w:eastAsia="EuniceEFN"/>
          <w:szCs w:val="24"/>
        </w:rPr>
        <w:t xml:space="preserve"> obejmował 40 pytań dotyczących wielkości, częstości, rozpowszechnienia, przyczyn zażywania narkotyków i dopalaczy oraz następstw wynikających z ich konsumpcji.</w:t>
      </w:r>
      <w:r w:rsidRPr="001D2E40">
        <w:rPr>
          <w:rFonts w:eastAsia="Calibri"/>
          <w:szCs w:val="24"/>
        </w:rPr>
        <w:t xml:space="preserve"> Ankiety były wypełniane przez uczniów samodzielnie. Badania przeprowadzono w szkołach, miały one charakter dobrowolny i anonimowy. </w:t>
      </w:r>
      <w:r w:rsidRPr="001D2E40">
        <w:rPr>
          <w:szCs w:val="24"/>
        </w:rPr>
        <w:t>Do analizy statystycznej zakwalifikowano 5545 poprawnie wypełnionych kwestionariuszy ankiet.</w:t>
      </w:r>
      <w:r w:rsidRPr="001D2E40">
        <w:rPr>
          <w:rFonts w:eastAsia="Calibri"/>
          <w:szCs w:val="24"/>
        </w:rPr>
        <w:t xml:space="preserve"> Badaniu poddano 2584 dziewcząt i 2961 chłopców.</w:t>
      </w:r>
    </w:p>
    <w:p w14:paraId="60B608AE" w14:textId="77777777" w:rsidR="00A864A4" w:rsidRPr="001D2E40" w:rsidRDefault="00A864A4" w:rsidP="00A864A4">
      <w:pPr>
        <w:spacing w:after="0" w:line="276" w:lineRule="auto"/>
        <w:rPr>
          <w:rFonts w:eastAsia="Calibri"/>
          <w:szCs w:val="24"/>
        </w:rPr>
      </w:pPr>
      <w:r w:rsidRPr="001D2E40">
        <w:rPr>
          <w:szCs w:val="24"/>
        </w:rPr>
        <w:t>W miesiącach kwiecień-czerwiec 2023 roku badaniu poddano uczniów szkół średnich (liceum ogólnokształcące, zasadnicza szkoła zawodowa, technikum) z przedziału wiekowego 13-19 lat, w</w:t>
      </w:r>
      <w:r>
        <w:rPr>
          <w:szCs w:val="24"/>
        </w:rPr>
        <w:t xml:space="preserve"> </w:t>
      </w:r>
      <w:r w:rsidRPr="001D2E40">
        <w:rPr>
          <w:szCs w:val="24"/>
        </w:rPr>
        <w:t>powiatach województwa wielkopolskiego</w:t>
      </w:r>
      <w:r w:rsidRPr="001D2E40">
        <w:rPr>
          <w:color w:val="FF0000"/>
          <w:szCs w:val="24"/>
        </w:rPr>
        <w:t xml:space="preserve">. </w:t>
      </w:r>
      <w:r w:rsidRPr="001D2E40">
        <w:rPr>
          <w:szCs w:val="24"/>
        </w:rPr>
        <w:t xml:space="preserve">Do badania wykorzystano ten sam formularz ankiety, który był użyty do przeprowadzenia badań w 2017 roku. Ankieta miała formę elektroniczną i była realizowana on-line poprzez platformę internetową Microsoft </w:t>
      </w:r>
      <w:proofErr w:type="spellStart"/>
      <w:r w:rsidRPr="001D2E40">
        <w:rPr>
          <w:szCs w:val="24"/>
        </w:rPr>
        <w:t>Forms</w:t>
      </w:r>
      <w:proofErr w:type="spellEnd"/>
      <w:r w:rsidRPr="001D2E40">
        <w:rPr>
          <w:szCs w:val="24"/>
        </w:rPr>
        <w:t>. Link i kod QR do ankiety był przesyłany do dyrekcji szkół średnich w wersji elektronicznej, a te następnie były przekazywane do wychowawców poszczególnych klas, w których to nauczyciele przekazywali go dalej poszczególnym uczniom w klasie, tak aby każdy uczeń, który wyraził gotowość i chęć udziału w badaniu mógł wypełnić formularz ankiety na swoim smartfonie.</w:t>
      </w:r>
    </w:p>
    <w:p w14:paraId="4277EF5A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HAnsi"/>
          <w:szCs w:val="24"/>
        </w:rPr>
      </w:pPr>
      <w:r w:rsidRPr="001D2E40">
        <w:rPr>
          <w:rFonts w:eastAsia="Calibri"/>
          <w:szCs w:val="24"/>
        </w:rPr>
        <w:lastRenderedPageBreak/>
        <w:t xml:space="preserve">Ankiety były wypełniane przez uczniów samodzielnie. Badania przeprowadzono w szkołach, miały one charakter dobrowolny i anonimowy. </w:t>
      </w:r>
      <w:r w:rsidRPr="001D2E40">
        <w:rPr>
          <w:szCs w:val="24"/>
        </w:rPr>
        <w:t xml:space="preserve">Do analizy statystycznej zakwalifikowano 1292 poprawnie wypełnionych kwestionariuszy ankiet. </w:t>
      </w:r>
      <w:r w:rsidRPr="001D2E40">
        <w:rPr>
          <w:rFonts w:eastAsia="Calibri"/>
          <w:szCs w:val="24"/>
        </w:rPr>
        <w:t xml:space="preserve">Badaniu poddano 737 dziewcząt i 555 chłopców. </w:t>
      </w:r>
      <w:r w:rsidRPr="001D2E40">
        <w:rPr>
          <w:szCs w:val="24"/>
        </w:rPr>
        <w:t>Dane z ankiet w wersji</w:t>
      </w:r>
      <w:r w:rsidRPr="001D2E40">
        <w:rPr>
          <w:rFonts w:eastAsia="Calibri"/>
          <w:szCs w:val="24"/>
        </w:rPr>
        <w:t xml:space="preserve"> </w:t>
      </w:r>
      <w:r w:rsidRPr="001D2E40">
        <w:rPr>
          <w:szCs w:val="24"/>
        </w:rPr>
        <w:t>elektronicznej zostały przeniesione do bazy danych, na podstawie których</w:t>
      </w:r>
      <w:r w:rsidRPr="001D2E40">
        <w:rPr>
          <w:rFonts w:eastAsia="Calibri"/>
          <w:szCs w:val="24"/>
        </w:rPr>
        <w:t xml:space="preserve"> </w:t>
      </w:r>
      <w:r w:rsidRPr="001D2E40">
        <w:rPr>
          <w:szCs w:val="24"/>
        </w:rPr>
        <w:t>zostały przeprowadzone analizy statystyczne.</w:t>
      </w:r>
    </w:p>
    <w:p w14:paraId="0E261801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14:paraId="66739CB4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1D2E40">
        <w:rPr>
          <w:szCs w:val="24"/>
        </w:rPr>
        <w:t>WYNIK</w:t>
      </w:r>
      <w:r>
        <w:rPr>
          <w:szCs w:val="24"/>
        </w:rPr>
        <w:t>I</w:t>
      </w:r>
    </w:p>
    <w:p w14:paraId="7C4F8406" w14:textId="77777777" w:rsidR="00A864A4" w:rsidRPr="001D2E40" w:rsidRDefault="00A864A4" w:rsidP="00A864A4">
      <w:pPr>
        <w:spacing w:after="0" w:line="276" w:lineRule="auto"/>
        <w:ind w:left="0"/>
        <w:rPr>
          <w:szCs w:val="24"/>
        </w:rPr>
      </w:pPr>
      <w:r w:rsidRPr="001D2E40">
        <w:rPr>
          <w:szCs w:val="24"/>
        </w:rPr>
        <w:t>Zmniejszył się odsetek uczniów, którzy uważają, że uczą się co najmniej dobrze (46,7% vs 42,9%), zaś średnio 1. na 10. uczniów jest zdania, że uczy się niezbyt dobrze (9,1% vs 8,7%).</w:t>
      </w:r>
    </w:p>
    <w:p w14:paraId="1188C3D5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rPr>
          <w:kern w:val="2"/>
          <w:szCs w:val="24"/>
        </w:rPr>
      </w:pPr>
      <w:r w:rsidRPr="001D2E40">
        <w:rPr>
          <w:szCs w:val="24"/>
        </w:rPr>
        <w:t>Młodzież w sytuacji trudnej najczęściej sama stara się rozwiązać swój problem, przy czym wzrósł odsetek uczniów, którzy tak robią (44,5% vs 51,4%). Zaledwie średnio co 10. nastolatek w sytuacji trudnej rozmawia z najbliższymi (rodzina) (11,4% vs 11,9%). Wzrósł odsetek młodzieży, która w sytuacji trudnej pije alkohol lub zażywa środki odurzające (2,3% vs 3,1%).</w:t>
      </w:r>
    </w:p>
    <w:p w14:paraId="46CD7A5A" w14:textId="77777777" w:rsidR="00A864A4" w:rsidRPr="001D2E40" w:rsidRDefault="00A864A4" w:rsidP="00A864A4">
      <w:pPr>
        <w:spacing w:after="0" w:line="276" w:lineRule="auto"/>
        <w:rPr>
          <w:szCs w:val="24"/>
        </w:rPr>
      </w:pPr>
      <w:r w:rsidRPr="001D2E40">
        <w:rPr>
          <w:szCs w:val="24"/>
        </w:rPr>
        <w:t>Wśród wszystkich substancji psychoaktywnych jedynie narkotyki i dopalacze zostały uznane przez młodzież w największym stopniu za „bardzo trudne” lub „trudne” do kupienia.</w:t>
      </w:r>
    </w:p>
    <w:p w14:paraId="53DB9C78" w14:textId="77777777" w:rsidR="00A864A4" w:rsidRPr="001D2E40" w:rsidRDefault="00A864A4" w:rsidP="00A864A4">
      <w:pPr>
        <w:spacing w:after="0" w:line="276" w:lineRule="auto"/>
        <w:ind w:left="0"/>
        <w:rPr>
          <w:szCs w:val="24"/>
        </w:rPr>
      </w:pPr>
      <w:r w:rsidRPr="001D2E40">
        <w:rPr>
          <w:szCs w:val="24"/>
        </w:rPr>
        <w:t>Zwiększył się odsetek młodzieży, którym dopalacze kojarzą się z „ucieczką od zmartwień i problemów” (18,3% vs 27,5%).</w:t>
      </w:r>
    </w:p>
    <w:p w14:paraId="2B0E9644" w14:textId="77777777" w:rsidR="00A864A4" w:rsidRPr="001D2E40" w:rsidRDefault="00A864A4" w:rsidP="00A864A4">
      <w:pPr>
        <w:spacing w:after="0" w:line="276" w:lineRule="auto"/>
        <w:ind w:left="0"/>
        <w:rPr>
          <w:bCs/>
          <w:szCs w:val="24"/>
          <w:lang w:eastAsia="ar-SA"/>
        </w:rPr>
      </w:pPr>
      <w:r w:rsidRPr="001D2E40">
        <w:rPr>
          <w:szCs w:val="24"/>
        </w:rPr>
        <w:t xml:space="preserve">Większości nastolatków nie proponowano nigdy dopalaczy i/lub narkotyków (64,7% vs 69,5%), jednakże średnio co piąty nastolatek ma w swojej okolicy dostęp do dopalaczy </w:t>
      </w:r>
      <w:r w:rsidRPr="001D2E40">
        <w:rPr>
          <w:color w:val="000000" w:themeColor="text1"/>
          <w:szCs w:val="24"/>
        </w:rPr>
        <w:t>(21,5% vs 21,6%).</w:t>
      </w:r>
      <w:r w:rsidRPr="001D2E40">
        <w:rPr>
          <w:bCs/>
          <w:szCs w:val="24"/>
          <w:lang w:eastAsia="ar-SA"/>
        </w:rPr>
        <w:t xml:space="preserve"> Łatwiejszy dostęp do dopalaczy mają uczniowie z miasta.</w:t>
      </w:r>
    </w:p>
    <w:p w14:paraId="69A76D0B" w14:textId="77777777" w:rsidR="00A864A4" w:rsidRPr="001D2E40" w:rsidRDefault="00A864A4" w:rsidP="00A864A4">
      <w:pPr>
        <w:spacing w:after="0" w:line="276" w:lineRule="auto"/>
        <w:ind w:left="0"/>
        <w:rPr>
          <w:color w:val="000000" w:themeColor="text1"/>
          <w:szCs w:val="24"/>
        </w:rPr>
      </w:pPr>
      <w:r w:rsidRPr="001D2E40">
        <w:rPr>
          <w:color w:val="000000" w:themeColor="text1"/>
          <w:szCs w:val="24"/>
        </w:rPr>
        <w:t xml:space="preserve">Zmniejsza się rola szkoły, jako źródła </w:t>
      </w:r>
      <w:r w:rsidRPr="001D2E40">
        <w:rPr>
          <w:szCs w:val="24"/>
        </w:rPr>
        <w:t>informacji na temat szkodliwości dopalaczy dla młodzieży</w:t>
      </w:r>
      <w:r>
        <w:rPr>
          <w:szCs w:val="24"/>
        </w:rPr>
        <w:t>.</w:t>
      </w:r>
      <w:r w:rsidRPr="001D2E40">
        <w:rPr>
          <w:szCs w:val="24"/>
        </w:rPr>
        <w:t xml:space="preserve"> </w:t>
      </w:r>
      <w:r>
        <w:rPr>
          <w:szCs w:val="24"/>
        </w:rPr>
        <w:t>Nastolatkowie</w:t>
      </w:r>
      <w:r w:rsidRPr="001D2E40">
        <w:rPr>
          <w:szCs w:val="24"/>
        </w:rPr>
        <w:t>, jako źródło informacji w tym temacie zaczyna</w:t>
      </w:r>
      <w:r>
        <w:rPr>
          <w:szCs w:val="24"/>
        </w:rPr>
        <w:t>ją</w:t>
      </w:r>
      <w:r w:rsidRPr="001D2E40">
        <w:rPr>
          <w:szCs w:val="24"/>
        </w:rPr>
        <w:t xml:space="preserve"> wymieniać na pierwszym miejscu Internet.</w:t>
      </w:r>
    </w:p>
    <w:p w14:paraId="570F1DA1" w14:textId="77777777" w:rsidR="00A864A4" w:rsidRPr="001D2E40" w:rsidRDefault="00A864A4" w:rsidP="00A864A4">
      <w:pPr>
        <w:spacing w:after="0" w:line="276" w:lineRule="auto"/>
        <w:ind w:left="0"/>
        <w:rPr>
          <w:szCs w:val="24"/>
        </w:rPr>
      </w:pPr>
      <w:r w:rsidRPr="001D2E40">
        <w:rPr>
          <w:szCs w:val="24"/>
        </w:rPr>
        <w:t>Zmniejszył się odsetek młodzieży, która próbowała już różnych narkotyków, tj.: marihuana (22,0% vs 16,1%), amfetamina (4,8% vs 2,6%), haszysz (6,6% vs 3,1%). Średnio co trzeci nastolatek deklaruje, że nigdy nie próbował żadnych używek (34,1% vs 35,2%).</w:t>
      </w:r>
    </w:p>
    <w:p w14:paraId="79F09322" w14:textId="77777777" w:rsidR="00A864A4" w:rsidRPr="001D2E40" w:rsidRDefault="00A864A4" w:rsidP="00A864A4">
      <w:pPr>
        <w:spacing w:after="0" w:line="276" w:lineRule="auto"/>
        <w:ind w:left="0"/>
        <w:rPr>
          <w:szCs w:val="24"/>
        </w:rPr>
      </w:pPr>
      <w:r w:rsidRPr="001D2E40">
        <w:rPr>
          <w:bCs/>
          <w:szCs w:val="24"/>
          <w:lang w:eastAsia="ar-SA"/>
        </w:rPr>
        <w:t>Młodzież przyznaje, że przyjmuje dopalacze najczęściej drogą wziewną (palenie), a także poprzez wąchanie, drogą pokarmową (połykanie) oraz drogą iniekcji.</w:t>
      </w:r>
    </w:p>
    <w:p w14:paraId="1D4983E7" w14:textId="77777777" w:rsidR="00A864A4" w:rsidRPr="001D2E40" w:rsidRDefault="00A864A4" w:rsidP="00A864A4">
      <w:pPr>
        <w:spacing w:after="0" w:line="276" w:lineRule="auto"/>
        <w:ind w:left="0"/>
        <w:rPr>
          <w:color w:val="auto"/>
          <w:szCs w:val="24"/>
        </w:rPr>
      </w:pPr>
      <w:r w:rsidRPr="001D2E40">
        <w:rPr>
          <w:bCs/>
          <w:color w:val="000000" w:themeColor="text1"/>
          <w:szCs w:val="24"/>
          <w:lang w:eastAsia="ar-SA"/>
        </w:rPr>
        <w:t>Zmniejszył się odsetek nastolatków, których w wyniku stosowania dopalaczy spotkały jakieś nieprzyjemności (17,4% vs 7,5%). Zdecydowanie częściej nieprzyjemności związanych z przyjmowaniem dopalaczy doświadczają chłopcy.</w:t>
      </w:r>
    </w:p>
    <w:p w14:paraId="2855F4D5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14:paraId="049E66E6" w14:textId="77777777" w:rsidR="00A864A4" w:rsidRPr="001D2E40" w:rsidRDefault="00A864A4" w:rsidP="00A864A4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1D2E40">
        <w:rPr>
          <w:szCs w:val="24"/>
        </w:rPr>
        <w:t>PODSUMOWANIE I WNIOSKI</w:t>
      </w:r>
    </w:p>
    <w:p w14:paraId="4BDE3F06" w14:textId="77777777" w:rsidR="00A864A4" w:rsidRPr="001D2E40" w:rsidRDefault="00A864A4" w:rsidP="00A864A4">
      <w:pPr>
        <w:spacing w:after="0" w:line="276" w:lineRule="auto"/>
        <w:ind w:left="0"/>
        <w:rPr>
          <w:szCs w:val="24"/>
          <w:lang w:eastAsia="en-US"/>
        </w:rPr>
      </w:pPr>
      <w:r w:rsidRPr="001D2E40">
        <w:rPr>
          <w:szCs w:val="24"/>
        </w:rPr>
        <w:t xml:space="preserve">Postawy i zachowania młodzieży względem substancji psychoaktywnych w dwóch badaniach po części są podobne, jednak w wielu aspektach także odmienne, co pokazuje, że problem postrzegania przez młodzież </w:t>
      </w:r>
      <w:r>
        <w:rPr>
          <w:szCs w:val="24"/>
        </w:rPr>
        <w:t xml:space="preserve">substancji psychoaktywnych, w tym </w:t>
      </w:r>
      <w:r w:rsidRPr="001D2E40">
        <w:rPr>
          <w:szCs w:val="24"/>
        </w:rPr>
        <w:t>narkotyków i dopalaczy i ich zażywania jest bardzo złożony</w:t>
      </w:r>
      <w:r>
        <w:rPr>
          <w:szCs w:val="24"/>
        </w:rPr>
        <w:t>,</w:t>
      </w:r>
      <w:r w:rsidRPr="001D2E40">
        <w:rPr>
          <w:szCs w:val="24"/>
        </w:rPr>
        <w:t xml:space="preserve"> i w krótkim okresie czasu może ulegać określonym zmianom. Do głównych przyczyn sięgania przez młodzież po narkotyki i dopalacze należą chęć upodobania się do grupy oraz coraz częściej zgłaszane przez młodzież problemy w domu, co może świadczyć o narastającym poczuciu osamotnienia w domu rodzinnym i chęci asymilacji z rówieśnikami. Młodzież z substancji psychoaktywnych zażywa najczęściej alkohol i papierosy, a w dalszej kolejności marihuanę i inne substancje, co świadczy o tym, że najczęściej nastolatki zażywają substancje psychoaktywne, które mogą nabyć (najczęściej mniej oficjalnie) w sklepie, w pobliżu miejsca zamieszkania lub szkoły. </w:t>
      </w:r>
      <w:r w:rsidRPr="001D2E40">
        <w:rPr>
          <w:bCs/>
          <w:szCs w:val="24"/>
          <w:lang w:eastAsia="ar-SA"/>
        </w:rPr>
        <w:t xml:space="preserve">Młodzież dopalaczy próbuje po raz </w:t>
      </w:r>
      <w:r w:rsidRPr="001D2E40">
        <w:rPr>
          <w:bCs/>
          <w:szCs w:val="24"/>
          <w:lang w:eastAsia="ar-SA"/>
        </w:rPr>
        <w:lastRenderedPageBreak/>
        <w:t xml:space="preserve">pierwszy najczęściej na otwartym terenie, </w:t>
      </w:r>
      <w:r w:rsidRPr="001D2E40">
        <w:rPr>
          <w:szCs w:val="24"/>
        </w:rPr>
        <w:t xml:space="preserve">jednakże coraz częściej zażywanie dopalaczy po raz pierwszy ma miejsce także w domu, co świadczy </w:t>
      </w:r>
      <w:r w:rsidRPr="001D2E40">
        <w:rPr>
          <w:bCs/>
          <w:szCs w:val="24"/>
          <w:lang w:eastAsia="ar-SA"/>
        </w:rPr>
        <w:t>że zarówno impreza domowa, jak i zażywanie dopalaczy w domu, stają się okolicznościami, które sprzyjają inicjacji narkotykowej.</w:t>
      </w:r>
    </w:p>
    <w:p w14:paraId="2824AF3C" w14:textId="77777777" w:rsidR="00A864A4" w:rsidRPr="001D2E40" w:rsidRDefault="00A864A4" w:rsidP="00A864A4">
      <w:pPr>
        <w:spacing w:after="0" w:line="276" w:lineRule="auto"/>
        <w:rPr>
          <w:szCs w:val="24"/>
        </w:rPr>
      </w:pPr>
      <w:r w:rsidRPr="001D2E40">
        <w:rPr>
          <w:szCs w:val="24"/>
        </w:rPr>
        <w:t xml:space="preserve">Systematyczne monitorowanie i analiza zmian postrzegania i </w:t>
      </w:r>
      <w:proofErr w:type="spellStart"/>
      <w:r w:rsidRPr="001D2E40">
        <w:rPr>
          <w:szCs w:val="24"/>
        </w:rPr>
        <w:t>zachowa</w:t>
      </w:r>
      <w:r w:rsidRPr="001D2E40">
        <w:rPr>
          <w:rFonts w:eastAsia="TimesNewRoman"/>
          <w:szCs w:val="24"/>
        </w:rPr>
        <w:t>ń</w:t>
      </w:r>
      <w:proofErr w:type="spellEnd"/>
      <w:r w:rsidRPr="001D2E40">
        <w:rPr>
          <w:rFonts w:eastAsia="TimesNewRoman"/>
          <w:szCs w:val="24"/>
        </w:rPr>
        <w:t xml:space="preserve"> dotyczących substancji psychoaktywnych </w:t>
      </w:r>
      <w:r w:rsidRPr="001D2E40">
        <w:rPr>
          <w:szCs w:val="24"/>
        </w:rPr>
        <w:t>wśród młodzie</w:t>
      </w:r>
      <w:r w:rsidRPr="001D2E40">
        <w:rPr>
          <w:rFonts w:eastAsia="TimesNewRoman"/>
          <w:szCs w:val="24"/>
        </w:rPr>
        <w:t>ż</w:t>
      </w:r>
      <w:r w:rsidRPr="001D2E40">
        <w:rPr>
          <w:szCs w:val="24"/>
        </w:rPr>
        <w:t>y zarówno w skali kraju, jak i poszczególnych jego regionów powinna stanowi</w:t>
      </w:r>
      <w:r w:rsidRPr="001D2E40">
        <w:rPr>
          <w:rFonts w:eastAsia="TimesNewRoman"/>
          <w:szCs w:val="24"/>
        </w:rPr>
        <w:t xml:space="preserve">ć </w:t>
      </w:r>
      <w:r w:rsidRPr="001D2E40">
        <w:rPr>
          <w:szCs w:val="24"/>
        </w:rPr>
        <w:t>podstaw</w:t>
      </w:r>
      <w:r w:rsidRPr="001D2E40">
        <w:rPr>
          <w:rFonts w:eastAsia="TimesNewRoman"/>
          <w:szCs w:val="24"/>
        </w:rPr>
        <w:t xml:space="preserve">ę </w:t>
      </w:r>
      <w:r w:rsidRPr="001D2E40">
        <w:rPr>
          <w:szCs w:val="24"/>
        </w:rPr>
        <w:t>do planowania programów edukacji zdrowotnej i promocji zdrowia. Programy edukacyjno-wychowawcze dotycz</w:t>
      </w:r>
      <w:r w:rsidRPr="001D2E40">
        <w:rPr>
          <w:rFonts w:eastAsia="TimesNewRoman"/>
          <w:szCs w:val="24"/>
        </w:rPr>
        <w:t>ą</w:t>
      </w:r>
      <w:r w:rsidRPr="001D2E40">
        <w:rPr>
          <w:szCs w:val="24"/>
        </w:rPr>
        <w:t>ce substancji psychoaktywnych nale</w:t>
      </w:r>
      <w:r w:rsidRPr="001D2E40">
        <w:rPr>
          <w:rFonts w:eastAsia="TimesNewRoman"/>
          <w:szCs w:val="24"/>
        </w:rPr>
        <w:t>ż</w:t>
      </w:r>
      <w:r w:rsidRPr="001D2E40">
        <w:rPr>
          <w:szCs w:val="24"/>
        </w:rPr>
        <w:t>y wdra</w:t>
      </w:r>
      <w:r w:rsidRPr="001D2E40">
        <w:rPr>
          <w:rFonts w:eastAsia="TimesNewRoman"/>
          <w:szCs w:val="24"/>
        </w:rPr>
        <w:t>ż</w:t>
      </w:r>
      <w:r w:rsidRPr="001D2E40">
        <w:rPr>
          <w:szCs w:val="24"/>
        </w:rPr>
        <w:t>a</w:t>
      </w:r>
      <w:r w:rsidRPr="001D2E40">
        <w:rPr>
          <w:rFonts w:eastAsia="TimesNewRoman"/>
          <w:szCs w:val="24"/>
        </w:rPr>
        <w:t xml:space="preserve">ć </w:t>
      </w:r>
      <w:r w:rsidRPr="001D2E40">
        <w:rPr>
          <w:szCs w:val="24"/>
        </w:rPr>
        <w:t>w populacji młodzieży w sposób systematyczny, konsekwentny i komplementarny. Wiedza, poglądy i zachowania młodzieży względem substancji psychoaktywnych w okresie dorastania decyduj</w:t>
      </w:r>
      <w:r w:rsidRPr="001D2E40">
        <w:rPr>
          <w:rFonts w:eastAsia="TimesNewRoman"/>
          <w:szCs w:val="24"/>
        </w:rPr>
        <w:t xml:space="preserve">ą w dużym stopniu </w:t>
      </w:r>
      <w:r w:rsidRPr="001D2E40">
        <w:rPr>
          <w:szCs w:val="24"/>
        </w:rPr>
        <w:t>o dalszym zdrowiu fizycznym, psychicznym i społecznym, w tym  niejednokrotnie także o długości i jakości życia człowieka.</w:t>
      </w:r>
    </w:p>
    <w:p w14:paraId="22635369" w14:textId="77777777" w:rsidR="00A864A4" w:rsidRDefault="00A864A4" w:rsidP="00A864A4"/>
    <w:p w14:paraId="23F25357" w14:textId="77777777" w:rsidR="0053681E" w:rsidRDefault="0053681E"/>
    <w:sectPr w:rsidR="0053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niceEFN">
    <w:altName w:val="Calibri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A4"/>
    <w:rsid w:val="00097282"/>
    <w:rsid w:val="0053681E"/>
    <w:rsid w:val="00A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557F"/>
  <w15:chartTrackingRefBased/>
  <w15:docId w15:val="{35EE4C99-C0D9-4F93-B480-0D296E5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4A4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64A4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4A4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4A4"/>
    <w:pPr>
      <w:keepNext/>
      <w:keepLines/>
      <w:spacing w:before="160" w:after="80" w:line="259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64A4"/>
    <w:pPr>
      <w:keepNext/>
      <w:keepLines/>
      <w:spacing w:before="80" w:after="40" w:line="259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64A4"/>
    <w:pPr>
      <w:keepNext/>
      <w:keepLines/>
      <w:spacing w:before="80" w:after="40" w:line="259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64A4"/>
    <w:pPr>
      <w:keepNext/>
      <w:keepLines/>
      <w:spacing w:before="40" w:after="0" w:line="259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64A4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64A4"/>
    <w:pPr>
      <w:keepNext/>
      <w:keepLines/>
      <w:spacing w:after="0" w:line="259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64A4"/>
    <w:pPr>
      <w:keepNext/>
      <w:keepLines/>
      <w:spacing w:after="0" w:line="259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64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64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64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64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64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64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64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64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64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64A4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86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64A4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864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64A4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86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64A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864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64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64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64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Kapała</dc:creator>
  <cp:keywords/>
  <dc:description/>
  <cp:lastModifiedBy>Wojciech Kapała</cp:lastModifiedBy>
  <cp:revision>1</cp:revision>
  <dcterms:created xsi:type="dcterms:W3CDTF">2024-02-21T19:03:00Z</dcterms:created>
  <dcterms:modified xsi:type="dcterms:W3CDTF">2024-02-21T19:04:00Z</dcterms:modified>
</cp:coreProperties>
</file>