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7F9A" w14:textId="77777777" w:rsidR="001B7305" w:rsidRDefault="001B7305" w:rsidP="000B5C1D">
      <w:pPr>
        <w:spacing w:after="0" w:line="240" w:lineRule="auto"/>
      </w:pPr>
      <w:r>
        <w:separator/>
      </w:r>
    </w:p>
  </w:endnote>
  <w:endnote w:type="continuationSeparator" w:id="0">
    <w:p w14:paraId="045CB571" w14:textId="77777777" w:rsidR="001B7305" w:rsidRDefault="001B7305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2BC62BDF" w:rsidR="00087117" w:rsidRPr="00D621B4" w:rsidRDefault="00CF2B04" w:rsidP="00DD5F69">
    <w:pPr>
      <w:pStyle w:val="AkademiaKaliska-Stopka"/>
    </w:pPr>
    <w:r>
      <w:t>Instytut Współpracy z Międzynarodowym Instytutem ds. Badań Prewencyjnych</w:t>
    </w:r>
  </w:p>
  <w:p w14:paraId="417ED39E" w14:textId="2A8BA3EA" w:rsidR="00D621B4" w:rsidRPr="00D621B4" w:rsidRDefault="00B83194" w:rsidP="00DD5F69">
    <w:pPr>
      <w:pStyle w:val="AkademiaKaliska-Stopka"/>
    </w:pPr>
    <w:r>
      <w:t>ul</w:t>
    </w:r>
    <w:r w:rsidR="00D621B4" w:rsidRPr="00D621B4">
      <w:t xml:space="preserve">. </w:t>
    </w:r>
    <w:r w:rsidR="00CF2B04">
      <w:t>Nowy Świat 4a</w:t>
    </w:r>
    <w:r w:rsidR="00D621B4" w:rsidRPr="00D621B4">
      <w:t>, 62-800 Kalisz</w:t>
    </w:r>
  </w:p>
  <w:p w14:paraId="3989210D" w14:textId="0CF77859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156B2DE6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54B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97266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" strokecolor="#354b6a" strokeweight="1pt">
              <v:stroke joinstyle="miter"/>
            </v:line>
          </w:pict>
        </mc:Fallback>
      </mc:AlternateContent>
    </w:r>
    <w:r w:rsidR="00B83194">
      <w:t>e-mail: ibp@akademia.kalisz.pl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A894" w14:textId="77777777" w:rsidR="001B7305" w:rsidRDefault="001B7305" w:rsidP="000B5C1D">
      <w:pPr>
        <w:spacing w:after="0" w:line="240" w:lineRule="auto"/>
      </w:pPr>
      <w:r>
        <w:separator/>
      </w:r>
    </w:p>
  </w:footnote>
  <w:footnote w:type="continuationSeparator" w:id="0">
    <w:p w14:paraId="3D97C046" w14:textId="77777777" w:rsidR="001B7305" w:rsidRDefault="001B7305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18E8CB2" w:rsidR="00087117" w:rsidRPr="00CF2B04" w:rsidRDefault="00CF2B04" w:rsidP="009A44AD">
    <w:pPr>
      <w:pStyle w:val="Nagwek"/>
      <w:ind w:left="3060"/>
      <w:rPr>
        <w:rFonts w:ascii="Cormorant Garamond" w:hAnsi="Cormorant Garamond"/>
        <w:color w:val="354B6A"/>
        <w:sz w:val="24"/>
        <w:szCs w:val="24"/>
        <w:lang w:val="pl-PL"/>
      </w:rPr>
    </w:pPr>
    <w:r w:rsidRPr="00CF2B04">
      <w:rPr>
        <w:rFonts w:ascii="Cormorant Garamond" w:hAnsi="Cormorant Garamond"/>
        <w:color w:val="354B6A"/>
        <w:sz w:val="24"/>
        <w:szCs w:val="24"/>
        <w:lang w:val="pl-PL"/>
      </w:rPr>
      <w:t>INSTYTUT WSPÓŁPRACY Z MIĘDZYNARODOWYM</w:t>
    </w:r>
  </w:p>
  <w:p w14:paraId="04B88918" w14:textId="6B1E69BB" w:rsidR="00CF2B04" w:rsidRPr="00CF2B04" w:rsidRDefault="00CF2B04" w:rsidP="009A44AD">
    <w:pPr>
      <w:pStyle w:val="Nagwek"/>
      <w:ind w:left="3060"/>
      <w:rPr>
        <w:rFonts w:ascii="Cormorant Garamond" w:hAnsi="Cormorant Garamond"/>
        <w:color w:val="354B6A"/>
        <w:sz w:val="24"/>
        <w:szCs w:val="24"/>
        <w:lang w:val="pl-PL"/>
      </w:rPr>
    </w:pPr>
    <w:r w:rsidRPr="00CF2B04">
      <w:rPr>
        <w:rFonts w:ascii="Cormorant Garamond" w:hAnsi="Cormorant Garamond"/>
        <w:color w:val="354B6A"/>
        <w:sz w:val="24"/>
        <w:szCs w:val="24"/>
        <w:lang w:val="pl-PL"/>
      </w:rPr>
      <w:t>INSTYTUTEM DS. BADAŃ PREWENCYJNYCH</w:t>
    </w:r>
  </w:p>
  <w:p w14:paraId="17775AE9" w14:textId="5B5E2D1A" w:rsidR="000B5C1D" w:rsidRPr="00CF2B04" w:rsidRDefault="00087117" w:rsidP="009A44AD">
    <w:pPr>
      <w:pStyle w:val="Nagwek"/>
      <w:ind w:left="3060"/>
      <w:rPr>
        <w:rFonts w:ascii="Cormorant Garamond" w:hAnsi="Cormorant Garamond"/>
        <w:color w:val="354B6A"/>
        <w:sz w:val="20"/>
        <w:szCs w:val="20"/>
        <w:lang w:val="pl-PL"/>
      </w:rPr>
    </w:pPr>
    <w:r w:rsidRPr="00CF2B04">
      <w:rPr>
        <w:rFonts w:ascii="Cormorant Garamond" w:hAnsi="Cormorant Garamond"/>
        <w:color w:val="354B6A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B7305"/>
    <w:rsid w:val="001C4FC1"/>
    <w:rsid w:val="001F143C"/>
    <w:rsid w:val="002A3EDA"/>
    <w:rsid w:val="00352B09"/>
    <w:rsid w:val="003A1C37"/>
    <w:rsid w:val="00513CA9"/>
    <w:rsid w:val="006D2F73"/>
    <w:rsid w:val="00822BCE"/>
    <w:rsid w:val="008856EF"/>
    <w:rsid w:val="00945C24"/>
    <w:rsid w:val="009A44AD"/>
    <w:rsid w:val="00A8625D"/>
    <w:rsid w:val="00B83194"/>
    <w:rsid w:val="00BB0965"/>
    <w:rsid w:val="00C67266"/>
    <w:rsid w:val="00CF2B04"/>
    <w:rsid w:val="00D621B4"/>
    <w:rsid w:val="00D76771"/>
    <w:rsid w:val="00DD5F6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3A22-034E-4AF0-93E5-E39ABE36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12</cp:revision>
  <cp:lastPrinted>2020-09-01T11:58:00Z</cp:lastPrinted>
  <dcterms:created xsi:type="dcterms:W3CDTF">2020-08-31T12:26:00Z</dcterms:created>
  <dcterms:modified xsi:type="dcterms:W3CDTF">2020-09-01T11:58:00Z</dcterms:modified>
</cp:coreProperties>
</file>