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08" w:rsidRPr="00117808" w:rsidRDefault="00117808" w:rsidP="0011780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117808">
        <w:rPr>
          <w:rFonts w:ascii="Times New Roman" w:eastAsia="Times New Roman" w:hAnsi="Times New Roman" w:cs="Times New Roman"/>
          <w:b/>
          <w:bCs/>
          <w:color w:val="000000"/>
          <w:kern w:val="36"/>
          <w:sz w:val="48"/>
          <w:szCs w:val="48"/>
          <w:lang w:eastAsia="pl-PL"/>
        </w:rPr>
        <w:t>Kwarantanna u zdrowych domowników chorego z dodatnim wynikiem SARS-CoV-2</w:t>
      </w:r>
    </w:p>
    <w:p w:rsidR="00117808" w:rsidRPr="00117808" w:rsidRDefault="00117808" w:rsidP="00117808">
      <w:pPr>
        <w:shd w:val="clear" w:color="auto" w:fill="666666"/>
        <w:spacing w:after="0" w:line="240" w:lineRule="auto"/>
        <w:rPr>
          <w:rFonts w:ascii="Verdana" w:eastAsia="Times New Roman" w:hAnsi="Verdana" w:cs="Times New Roman"/>
          <w:color w:val="333333"/>
          <w:sz w:val="18"/>
          <w:szCs w:val="18"/>
          <w:lang w:eastAsia="pl-PL"/>
        </w:rPr>
      </w:pPr>
    </w:p>
    <w:p w:rsidR="00117808" w:rsidRPr="00117808" w:rsidRDefault="00117808" w:rsidP="00117808">
      <w:pPr>
        <w:shd w:val="clear" w:color="auto" w:fill="FFFFFF"/>
        <w:spacing w:after="0" w:line="240" w:lineRule="auto"/>
        <w:rPr>
          <w:rFonts w:ascii="Verdana" w:eastAsia="Times New Roman" w:hAnsi="Verdana" w:cs="Times New Roman"/>
          <w:color w:val="777777"/>
          <w:sz w:val="18"/>
          <w:szCs w:val="18"/>
          <w:lang w:eastAsia="pl-PL"/>
        </w:rPr>
      </w:pPr>
      <w:r w:rsidRPr="00117808">
        <w:rPr>
          <w:rFonts w:ascii="Verdana" w:eastAsia="Times New Roman" w:hAnsi="Verdana" w:cs="Times New Roman"/>
          <w:color w:val="777777"/>
          <w:sz w:val="18"/>
          <w:szCs w:val="18"/>
          <w:lang w:eastAsia="pl-PL"/>
        </w:rPr>
        <w:t>23.11.2020</w:t>
      </w:r>
    </w:p>
    <w:p w:rsidR="00117808" w:rsidRPr="00117808" w:rsidRDefault="00117808" w:rsidP="00117808">
      <w:pPr>
        <w:shd w:val="clear" w:color="auto" w:fill="FFFFFF"/>
        <w:spacing w:after="0" w:line="240" w:lineRule="auto"/>
        <w:rPr>
          <w:rFonts w:ascii="Verdana" w:eastAsia="Times New Roman" w:hAnsi="Verdana" w:cs="Times New Roman"/>
          <w:color w:val="000000"/>
          <w:sz w:val="18"/>
          <w:szCs w:val="18"/>
          <w:lang w:eastAsia="pl-PL"/>
        </w:rPr>
      </w:pPr>
      <w:r w:rsidRPr="00117808">
        <w:rPr>
          <w:rFonts w:ascii="Verdana" w:eastAsia="Times New Roman" w:hAnsi="Verdana" w:cs="Times New Roman"/>
          <w:color w:val="000000"/>
          <w:sz w:val="18"/>
          <w:szCs w:val="18"/>
          <w:lang w:eastAsia="pl-PL"/>
        </w:rPr>
        <w:t xml:space="preserve">dr n. </w:t>
      </w:r>
      <w:proofErr w:type="spellStart"/>
      <w:r w:rsidRPr="00117808">
        <w:rPr>
          <w:rFonts w:ascii="Verdana" w:eastAsia="Times New Roman" w:hAnsi="Verdana" w:cs="Times New Roman"/>
          <w:color w:val="000000"/>
          <w:sz w:val="18"/>
          <w:szCs w:val="18"/>
          <w:lang w:eastAsia="pl-PL"/>
        </w:rPr>
        <w:t>prawn</w:t>
      </w:r>
      <w:proofErr w:type="spellEnd"/>
      <w:r w:rsidRPr="00117808">
        <w:rPr>
          <w:rFonts w:ascii="Verdana" w:eastAsia="Times New Roman" w:hAnsi="Verdana" w:cs="Times New Roman"/>
          <w:color w:val="000000"/>
          <w:sz w:val="18"/>
          <w:szCs w:val="18"/>
          <w:lang w:eastAsia="pl-PL"/>
        </w:rPr>
        <w:t>. Tamara Zimna, radca prawny</w:t>
      </w:r>
      <w:r w:rsidRPr="00117808">
        <w:rPr>
          <w:rFonts w:ascii="Verdana" w:eastAsia="Times New Roman" w:hAnsi="Verdana" w:cs="Times New Roman"/>
          <w:color w:val="000000"/>
          <w:sz w:val="18"/>
          <w:szCs w:val="18"/>
          <w:lang w:eastAsia="pl-PL"/>
        </w:rPr>
        <w:br/>
        <w:t>Kancelaria Prawa Medycznego, www.tamarazimna.pl</w:t>
      </w:r>
    </w:p>
    <w:p w:rsidR="00117808" w:rsidRPr="00117808" w:rsidRDefault="00117808" w:rsidP="0011780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bookmarkStart w:id="0" w:name="_GoBack"/>
      <w:bookmarkEnd w:id="0"/>
      <w:r w:rsidRPr="00117808">
        <w:rPr>
          <w:rFonts w:ascii="Verdana" w:eastAsia="Times New Roman" w:hAnsi="Verdana" w:cs="Times New Roman"/>
          <w:color w:val="333333"/>
          <w:sz w:val="18"/>
          <w:szCs w:val="18"/>
          <w:lang w:eastAsia="pl-PL"/>
        </w:rPr>
        <w:t>Z dniem 3 listopada 2020 r. zmieniono przepisy o objęciu kwarantanną domowników</w:t>
      </w:r>
      <w:r w:rsidRPr="00117808">
        <w:rPr>
          <w:rFonts w:ascii="Verdana" w:eastAsia="Times New Roman" w:hAnsi="Verdana" w:cs="Times New Roman"/>
          <w:color w:val="333333"/>
          <w:sz w:val="16"/>
          <w:szCs w:val="16"/>
          <w:vertAlign w:val="superscript"/>
          <w:lang w:eastAsia="pl-PL"/>
        </w:rPr>
        <w:t>1</w:t>
      </w:r>
      <w:r w:rsidRPr="00117808">
        <w:rPr>
          <w:rFonts w:ascii="Verdana" w:eastAsia="Times New Roman" w:hAnsi="Verdana" w:cs="Times New Roman"/>
          <w:color w:val="333333"/>
          <w:sz w:val="18"/>
          <w:szCs w:val="18"/>
          <w:lang w:eastAsia="pl-PL"/>
        </w:rPr>
        <w:t>. Osoby prowadzące wspólne gospodarstwo domowe z osobą, która została poddana izolacji w warunkach domowych z powodu stwierdzonego zakażenia wirusem SARS-CoV-2 lub z nią zamieszkujące, od dnia uzyskania przez tę osobę pozytywnego wyniku testu diagnostycznego w kierunku SARS-CoV-2, są obecnie obowiązane poddać się kwarantannie. Kwarantanna domowników trwa aż do upływu 7 dni od dnia zakończenia izolacji u osoby chorej, z którą domownik prowadzi wspólne gospodarstwo domowe lub zamieszkuje. W tej sytuacji organ inspekcji sanitarnej nie wydaje decyzji, kwarantanna wynika bezpośrednio z przepisu prawa</w:t>
      </w:r>
      <w:r w:rsidRPr="00117808">
        <w:rPr>
          <w:rFonts w:ascii="Verdana" w:eastAsia="Times New Roman" w:hAnsi="Verdana" w:cs="Times New Roman"/>
          <w:color w:val="333333"/>
          <w:sz w:val="16"/>
          <w:szCs w:val="16"/>
          <w:vertAlign w:val="superscript"/>
          <w:lang w:eastAsia="pl-PL"/>
        </w:rPr>
        <w:t>2</w:t>
      </w:r>
      <w:r w:rsidRPr="00117808">
        <w:rPr>
          <w:rFonts w:ascii="Verdana" w:eastAsia="Times New Roman" w:hAnsi="Verdana" w:cs="Times New Roman"/>
          <w:color w:val="333333"/>
          <w:sz w:val="18"/>
          <w:szCs w:val="18"/>
          <w:lang w:eastAsia="pl-PL"/>
        </w:rPr>
        <w:t>.</w:t>
      </w:r>
    </w:p>
    <w:p w:rsidR="00117808" w:rsidRPr="00117808" w:rsidRDefault="00117808" w:rsidP="0011780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117808">
        <w:rPr>
          <w:rFonts w:ascii="Verdana" w:eastAsia="Times New Roman" w:hAnsi="Verdana" w:cs="Times New Roman"/>
          <w:color w:val="333333"/>
          <w:sz w:val="18"/>
          <w:szCs w:val="18"/>
          <w:lang w:eastAsia="pl-PL"/>
        </w:rPr>
        <w:t>Państwowy powiatowy inspektor sanitarny, w uzasadnionych przypadkach, może zdecydować o skróceniu albo zwolnieniu z obowiązku odbycia obowiązkowej kwarantanny przez domownika. Zgodnie z ustawą</w:t>
      </w:r>
      <w:r w:rsidRPr="00117808">
        <w:rPr>
          <w:rFonts w:ascii="Verdana" w:eastAsia="Times New Roman" w:hAnsi="Verdana" w:cs="Times New Roman"/>
          <w:color w:val="333333"/>
          <w:sz w:val="16"/>
          <w:szCs w:val="16"/>
          <w:vertAlign w:val="superscript"/>
          <w:lang w:eastAsia="pl-PL"/>
        </w:rPr>
        <w:t>3</w:t>
      </w:r>
      <w:r w:rsidRPr="00117808">
        <w:rPr>
          <w:rFonts w:ascii="Verdana" w:eastAsia="Times New Roman" w:hAnsi="Verdana" w:cs="Times New Roman"/>
          <w:color w:val="333333"/>
          <w:sz w:val="18"/>
          <w:szCs w:val="18"/>
          <w:lang w:eastAsia="pl-PL"/>
        </w:rPr>
        <w:t>, okres kwarantanny osoby niewykazującej objawów chorobowych, narażonej na chorobę zakaźną lub pozostałej w styczności ze źródłem biologicznego czynnika chorobotwórczego nie może być dłuższy niż 21 dni, licząc od dnia następującego po ostatnim dniu odpowiednio narażenia albo styczności. Jednakże obowiązkowa kwarantanna może być zastosowana wobec tej samej osoby więcej niż raz, do czasu stwierdzenia braku zagrożenia dla zdrowia lub życia ludzkiego.</w:t>
      </w:r>
    </w:p>
    <w:p w:rsidR="00FA319C" w:rsidRDefault="00FA319C"/>
    <w:sectPr w:rsidR="00FA3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08"/>
    <w:rsid w:val="00117808"/>
    <w:rsid w:val="00FA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CCCE4-B2CB-45CF-81A2-12269BCE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117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1780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780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1780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17808"/>
    <w:rPr>
      <w:b/>
      <w:bCs/>
    </w:rPr>
  </w:style>
  <w:style w:type="character" w:styleId="Hipercze">
    <w:name w:val="Hyperlink"/>
    <w:basedOn w:val="Domylnaczcionkaakapitu"/>
    <w:uiPriority w:val="99"/>
    <w:semiHidden/>
    <w:unhideWhenUsed/>
    <w:rsid w:val="00117808"/>
    <w:rPr>
      <w:color w:val="0000FF"/>
      <w:u w:val="single"/>
    </w:rPr>
  </w:style>
  <w:style w:type="paragraph" w:styleId="NormalnyWeb">
    <w:name w:val="Normal (Web)"/>
    <w:basedOn w:val="Normalny"/>
    <w:uiPriority w:val="99"/>
    <w:semiHidden/>
    <w:unhideWhenUsed/>
    <w:rsid w:val="0011780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34125">
      <w:bodyDiv w:val="1"/>
      <w:marLeft w:val="0"/>
      <w:marRight w:val="0"/>
      <w:marTop w:val="0"/>
      <w:marBottom w:val="0"/>
      <w:divBdr>
        <w:top w:val="none" w:sz="0" w:space="0" w:color="auto"/>
        <w:left w:val="none" w:sz="0" w:space="0" w:color="auto"/>
        <w:bottom w:val="none" w:sz="0" w:space="0" w:color="auto"/>
        <w:right w:val="none" w:sz="0" w:space="0" w:color="auto"/>
      </w:divBdr>
      <w:divsChild>
        <w:div w:id="1143933607">
          <w:marLeft w:val="0"/>
          <w:marRight w:val="0"/>
          <w:marTop w:val="0"/>
          <w:marBottom w:val="0"/>
          <w:divBdr>
            <w:top w:val="none" w:sz="0" w:space="0" w:color="auto"/>
            <w:left w:val="none" w:sz="0" w:space="0" w:color="auto"/>
            <w:bottom w:val="none" w:sz="0" w:space="0" w:color="auto"/>
            <w:right w:val="none" w:sz="0" w:space="0" w:color="auto"/>
          </w:divBdr>
          <w:divsChild>
            <w:div w:id="285427199">
              <w:marLeft w:val="0"/>
              <w:marRight w:val="0"/>
              <w:marTop w:val="0"/>
              <w:marBottom w:val="0"/>
              <w:divBdr>
                <w:top w:val="none" w:sz="0" w:space="0" w:color="auto"/>
                <w:left w:val="none" w:sz="0" w:space="0" w:color="auto"/>
                <w:bottom w:val="none" w:sz="0" w:space="0" w:color="auto"/>
                <w:right w:val="none" w:sz="0" w:space="0" w:color="auto"/>
              </w:divBdr>
            </w:div>
            <w:div w:id="1546795401">
              <w:marLeft w:val="0"/>
              <w:marRight w:val="0"/>
              <w:marTop w:val="0"/>
              <w:marBottom w:val="0"/>
              <w:divBdr>
                <w:top w:val="none" w:sz="0" w:space="0" w:color="auto"/>
                <w:left w:val="none" w:sz="0" w:space="0" w:color="auto"/>
                <w:bottom w:val="none" w:sz="0" w:space="0" w:color="auto"/>
                <w:right w:val="none" w:sz="0" w:space="0" w:color="auto"/>
              </w:divBdr>
            </w:div>
          </w:divsChild>
        </w:div>
        <w:div w:id="1486356693">
          <w:marLeft w:val="0"/>
          <w:marRight w:val="0"/>
          <w:marTop w:val="0"/>
          <w:marBottom w:val="0"/>
          <w:divBdr>
            <w:top w:val="none" w:sz="0" w:space="0" w:color="auto"/>
            <w:left w:val="none" w:sz="0" w:space="0" w:color="auto"/>
            <w:bottom w:val="none" w:sz="0" w:space="0" w:color="auto"/>
            <w:right w:val="none" w:sz="0" w:space="0" w:color="auto"/>
          </w:divBdr>
          <w:divsChild>
            <w:div w:id="739063148">
              <w:marLeft w:val="0"/>
              <w:marRight w:val="0"/>
              <w:marTop w:val="0"/>
              <w:marBottom w:val="0"/>
              <w:divBdr>
                <w:top w:val="none" w:sz="0" w:space="0" w:color="auto"/>
                <w:left w:val="none" w:sz="0" w:space="0" w:color="auto"/>
                <w:bottom w:val="none" w:sz="0" w:space="0" w:color="auto"/>
                <w:right w:val="none" w:sz="0" w:space="0" w:color="auto"/>
              </w:divBdr>
            </w:div>
            <w:div w:id="2066293107">
              <w:marLeft w:val="0"/>
              <w:marRight w:val="0"/>
              <w:marTop w:val="0"/>
              <w:marBottom w:val="0"/>
              <w:divBdr>
                <w:top w:val="none" w:sz="0" w:space="0" w:color="auto"/>
                <w:left w:val="none" w:sz="0" w:space="0" w:color="auto"/>
                <w:bottom w:val="none" w:sz="0" w:space="0" w:color="auto"/>
                <w:right w:val="none" w:sz="0" w:space="0" w:color="auto"/>
              </w:divBdr>
            </w:div>
          </w:divsChild>
        </w:div>
        <w:div w:id="147132445">
          <w:marLeft w:val="0"/>
          <w:marRight w:val="0"/>
          <w:marTop w:val="0"/>
          <w:marBottom w:val="0"/>
          <w:divBdr>
            <w:top w:val="none" w:sz="0" w:space="0" w:color="auto"/>
            <w:left w:val="none" w:sz="0" w:space="0" w:color="auto"/>
            <w:bottom w:val="none" w:sz="0" w:space="0" w:color="auto"/>
            <w:right w:val="none" w:sz="0" w:space="0" w:color="auto"/>
          </w:divBdr>
          <w:divsChild>
            <w:div w:id="20388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1290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1</cp:revision>
  <dcterms:created xsi:type="dcterms:W3CDTF">2020-11-29T15:39:00Z</dcterms:created>
  <dcterms:modified xsi:type="dcterms:W3CDTF">2020-11-29T15:40:00Z</dcterms:modified>
</cp:coreProperties>
</file>