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E011" w14:textId="509E0D5A" w:rsidR="00082B37" w:rsidRPr="007411BD" w:rsidRDefault="005F7CAF" w:rsidP="007411BD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7411BD">
        <w:rPr>
          <w:rFonts w:ascii="Times New Roman" w:hAnsi="Times New Roman"/>
          <w:b/>
          <w:i/>
          <w:sz w:val="44"/>
          <w:szCs w:val="44"/>
        </w:rPr>
        <w:t>WYDZIAŁ NAUK</w:t>
      </w:r>
      <w:r w:rsidR="003715F5" w:rsidRPr="007411BD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7411BD">
        <w:rPr>
          <w:rFonts w:ascii="Times New Roman" w:hAnsi="Times New Roman"/>
          <w:b/>
          <w:i/>
          <w:sz w:val="44"/>
          <w:szCs w:val="44"/>
        </w:rPr>
        <w:t xml:space="preserve">SPOŁECZNYCH </w:t>
      </w:r>
    </w:p>
    <w:p w14:paraId="34ED9EE7" w14:textId="4752DABB" w:rsidR="003715F5" w:rsidRPr="007411BD" w:rsidRDefault="005F7CAF" w:rsidP="007411BD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7411BD">
        <w:rPr>
          <w:rFonts w:ascii="Times New Roman" w:hAnsi="Times New Roman"/>
          <w:b/>
          <w:sz w:val="44"/>
          <w:szCs w:val="44"/>
        </w:rPr>
        <w:t xml:space="preserve">ZARZĄDZANIE I DOWODZENIE   </w:t>
      </w:r>
    </w:p>
    <w:p w14:paraId="1AF5DCA3" w14:textId="6D8E82AF" w:rsidR="00082B37" w:rsidRPr="00C973E1" w:rsidRDefault="00B06215" w:rsidP="007411BD">
      <w:pPr>
        <w:spacing w:after="0" w:line="360" w:lineRule="auto"/>
        <w:ind w:left="57"/>
        <w:jc w:val="center"/>
        <w:rPr>
          <w:sz w:val="40"/>
          <w:szCs w:val="40"/>
          <w:u w:val="single"/>
        </w:rPr>
      </w:pPr>
      <w:r w:rsidRPr="003E3C68">
        <w:rPr>
          <w:rFonts w:ascii="Times New Roman" w:hAnsi="Times New Roman"/>
          <w:b/>
          <w:sz w:val="40"/>
          <w:szCs w:val="40"/>
        </w:rPr>
        <w:t>SPECJALNOŚĆ</w:t>
      </w:r>
      <w:r>
        <w:rPr>
          <w:rFonts w:ascii="Times New Roman" w:hAnsi="Times New Roman"/>
          <w:b/>
          <w:sz w:val="40"/>
          <w:szCs w:val="40"/>
          <w:u w:val="single"/>
        </w:rPr>
        <w:t>: ZARZĄDZANIE LOGISTYKĄ</w:t>
      </w:r>
      <w:r w:rsidR="00E90DDC">
        <w:rPr>
          <w:rFonts w:ascii="Times New Roman" w:hAnsi="Times New Roman"/>
          <w:b/>
          <w:sz w:val="40"/>
          <w:szCs w:val="40"/>
          <w:u w:val="single"/>
        </w:rPr>
        <w:t xml:space="preserve">             I TRANSPORTEM</w:t>
      </w:r>
    </w:p>
    <w:p w14:paraId="4D35AFD5" w14:textId="77777777" w:rsidR="00065057" w:rsidRPr="007411BD" w:rsidRDefault="00065057" w:rsidP="00E90DDC">
      <w:pPr>
        <w:spacing w:after="0"/>
        <w:rPr>
          <w:sz w:val="30"/>
          <w:szCs w:val="30"/>
        </w:rPr>
      </w:pPr>
    </w:p>
    <w:p w14:paraId="7D8BE484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Metody, techniki i narzędzia badawcze.</w:t>
      </w:r>
    </w:p>
    <w:p w14:paraId="7ACA975B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Zarządzanie i dowodzenia – scharakteryzuj pojęcia, wskaż różnice. </w:t>
      </w:r>
    </w:p>
    <w:p w14:paraId="491D848E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Źródła informacji i ich charakterystyka.</w:t>
      </w:r>
    </w:p>
    <w:p w14:paraId="0C73173A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Współczesne wyzwania zarządzania i dowodzenia.</w:t>
      </w:r>
    </w:p>
    <w:p w14:paraId="364EC52B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Funkcje zarządzania i dowodzenia.</w:t>
      </w:r>
    </w:p>
    <w:p w14:paraId="06EEC5D6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Istota i miejsce zarządzania logistycznego w zarządzaniu i dowodzeniu.</w:t>
      </w:r>
    </w:p>
    <w:p w14:paraId="11285399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Proces podejmowania decyzji w organizacji zhierarchizowanej (fazy, etapy, czynności).</w:t>
      </w:r>
    </w:p>
    <w:p w14:paraId="531BD88B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Ochrona praw jednostki w Konstytucji RP.</w:t>
      </w:r>
    </w:p>
    <w:p w14:paraId="6E4F1CAB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Cele i treści zarzadzania kryzysowego.</w:t>
      </w:r>
    </w:p>
    <w:p w14:paraId="6C0BB398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Dyrektywy walki Tadeusza Kotarbińskiego i możliwości </w:t>
      </w:r>
      <w:proofErr w:type="gramStart"/>
      <w:r>
        <w:rPr>
          <w:rFonts w:ascii="Times New Roman" w:hAnsi="Times New Roman"/>
          <w:sz w:val="30"/>
          <w:szCs w:val="30"/>
        </w:rPr>
        <w:t>ich  wykorzystania</w:t>
      </w:r>
      <w:proofErr w:type="gramEnd"/>
      <w:r>
        <w:rPr>
          <w:rFonts w:ascii="Times New Roman" w:hAnsi="Times New Roman"/>
          <w:sz w:val="30"/>
          <w:szCs w:val="30"/>
        </w:rPr>
        <w:t xml:space="preserve">  we współczesnym świecie.</w:t>
      </w:r>
    </w:p>
    <w:p w14:paraId="17F5C894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Zagrożenia bezpieczeństwa.</w:t>
      </w:r>
    </w:p>
    <w:p w14:paraId="4B1CA111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Elementy systemu dowodzenia.</w:t>
      </w:r>
    </w:p>
    <w:p w14:paraId="245BF812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Istota i ograniczenia demokracji.</w:t>
      </w:r>
    </w:p>
    <w:p w14:paraId="77489DC8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Przyczyny i skutki inflacji.</w:t>
      </w:r>
    </w:p>
    <w:p w14:paraId="37D9FA4B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Strategia i jej znaczenie dla organizacji.</w:t>
      </w:r>
    </w:p>
    <w:p w14:paraId="4063D3CE" w14:textId="77777777" w:rsidR="008A1A99" w:rsidRDefault="008A1A99" w:rsidP="008A1A9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Zakres i rodzaje badań marketingowych. </w:t>
      </w:r>
    </w:p>
    <w:p w14:paraId="50C16764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Wykorzystanie narzędzi statystycznych w zarządzaniu.</w:t>
      </w:r>
    </w:p>
    <w:p w14:paraId="26A85433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Podstawowe problemy etyczne w zarządzaniu i dowodzeniu.</w:t>
      </w:r>
    </w:p>
    <w:p w14:paraId="22B2FF72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Istota i znaczenie psychologii w zarządzaniu.</w:t>
      </w:r>
    </w:p>
    <w:p w14:paraId="47FE86DD" w14:textId="77777777" w:rsidR="008A1A99" w:rsidRDefault="008A1A99" w:rsidP="008A1A99">
      <w:pPr>
        <w:pStyle w:val="Akapitzlist"/>
        <w:numPr>
          <w:ilvl w:val="0"/>
          <w:numId w:val="2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Relacje z interesariuszami w organizacji (istota i rodzaje).</w:t>
      </w:r>
    </w:p>
    <w:p w14:paraId="1C5E244F" w14:textId="77777777" w:rsidR="00374508" w:rsidRPr="007411BD" w:rsidRDefault="00374508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Systemy logistyczne – klasyfikacja, cechy.</w:t>
      </w:r>
    </w:p>
    <w:p w14:paraId="62A3BAB9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Rola i miejsce centrum logistycznego w łańcuchu dostaw.</w:t>
      </w:r>
    </w:p>
    <w:p w14:paraId="3E3F24BF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Podział systemów transportowych w układzie gałęziowym.</w:t>
      </w:r>
    </w:p>
    <w:p w14:paraId="17718F8D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Istota, zakres i zadania controllingu logistycznego.</w:t>
      </w:r>
    </w:p>
    <w:p w14:paraId="7A9CD7BB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Specyfika marketingu usług logistycznych.</w:t>
      </w:r>
    </w:p>
    <w:p w14:paraId="6E0D1405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Scharakteryzuj międzynarodowe systemy logistyczne.</w:t>
      </w:r>
    </w:p>
    <w:p w14:paraId="06C60406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Rodzaje dokumentów handlowych w międzynarodowych przewozach kolejowych.</w:t>
      </w:r>
    </w:p>
    <w:p w14:paraId="7595058F" w14:textId="77777777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Omów istotę modelu doskonalenia procesów logistycznych DMAIC.</w:t>
      </w:r>
    </w:p>
    <w:p w14:paraId="710345AB" w14:textId="5A5937F9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 xml:space="preserve">Znaczenie projektowania systemów i procesów logistycznych </w:t>
      </w:r>
      <w:r w:rsidR="00482931">
        <w:rPr>
          <w:rFonts w:ascii="Times New Roman" w:hAnsi="Times New Roman"/>
          <w:color w:val="000000"/>
          <w:sz w:val="30"/>
          <w:szCs w:val="30"/>
        </w:rPr>
        <w:t xml:space="preserve">                  </w:t>
      </w:r>
      <w:r w:rsidRPr="007411BD">
        <w:rPr>
          <w:rFonts w:ascii="Times New Roman" w:hAnsi="Times New Roman"/>
          <w:color w:val="000000"/>
          <w:sz w:val="30"/>
          <w:szCs w:val="30"/>
        </w:rPr>
        <w:t>w organizacji.</w:t>
      </w:r>
    </w:p>
    <w:p w14:paraId="2594A1BE" w14:textId="49258F6D" w:rsidR="00587EBE" w:rsidRPr="007411BD" w:rsidRDefault="00587EBE" w:rsidP="00520485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7411BD">
        <w:rPr>
          <w:rFonts w:ascii="Times New Roman" w:hAnsi="Times New Roman"/>
          <w:color w:val="000000"/>
          <w:sz w:val="30"/>
          <w:szCs w:val="30"/>
        </w:rPr>
        <w:t>Modele optymalizacyjne w logistyce</w:t>
      </w:r>
      <w:r w:rsidR="008A1A99">
        <w:rPr>
          <w:rFonts w:ascii="Times New Roman" w:hAnsi="Times New Roman"/>
          <w:color w:val="000000"/>
          <w:sz w:val="30"/>
          <w:szCs w:val="30"/>
        </w:rPr>
        <w:t>.</w:t>
      </w:r>
    </w:p>
    <w:sectPr w:rsidR="00587EBE" w:rsidRPr="007411BD" w:rsidSect="00C973E1">
      <w:pgSz w:w="11906" w:h="16838"/>
      <w:pgMar w:top="510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2450" w14:textId="77777777" w:rsidR="0008168C" w:rsidRDefault="0008168C">
      <w:pPr>
        <w:spacing w:after="0" w:line="240" w:lineRule="auto"/>
      </w:pPr>
      <w:r>
        <w:separator/>
      </w:r>
    </w:p>
  </w:endnote>
  <w:endnote w:type="continuationSeparator" w:id="0">
    <w:p w14:paraId="1CAAFF9E" w14:textId="77777777" w:rsidR="0008168C" w:rsidRDefault="0008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A96E" w14:textId="77777777" w:rsidR="0008168C" w:rsidRDefault="000816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BC49B9" w14:textId="77777777" w:rsidR="0008168C" w:rsidRDefault="0008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7EE9"/>
    <w:multiLevelType w:val="multilevel"/>
    <w:tmpl w:val="24FAE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67592548">
    <w:abstractNumId w:val="0"/>
  </w:num>
  <w:num w:numId="2" w16cid:durableId="1115172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37"/>
    <w:rsid w:val="00065057"/>
    <w:rsid w:val="0008168C"/>
    <w:rsid w:val="00082B37"/>
    <w:rsid w:val="002277E1"/>
    <w:rsid w:val="002A5AF0"/>
    <w:rsid w:val="003715F5"/>
    <w:rsid w:val="00374508"/>
    <w:rsid w:val="003E3C68"/>
    <w:rsid w:val="00482931"/>
    <w:rsid w:val="00486598"/>
    <w:rsid w:val="00520485"/>
    <w:rsid w:val="00587EBE"/>
    <w:rsid w:val="005F7CAF"/>
    <w:rsid w:val="006B3D81"/>
    <w:rsid w:val="00717BBC"/>
    <w:rsid w:val="007411BD"/>
    <w:rsid w:val="007718DF"/>
    <w:rsid w:val="0083337C"/>
    <w:rsid w:val="00844E24"/>
    <w:rsid w:val="008A1A99"/>
    <w:rsid w:val="008B7063"/>
    <w:rsid w:val="00B06215"/>
    <w:rsid w:val="00BD095C"/>
    <w:rsid w:val="00C973E1"/>
    <w:rsid w:val="00DE3EE1"/>
    <w:rsid w:val="00E22AF8"/>
    <w:rsid w:val="00E47344"/>
    <w:rsid w:val="00E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614A"/>
  <w15:docId w15:val="{CF43C5BD-6378-41D9-B8E6-06CE9928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Warawąsowska-Kleśta</cp:lastModifiedBy>
  <cp:revision>6</cp:revision>
  <cp:lastPrinted>2020-06-30T12:48:00Z</cp:lastPrinted>
  <dcterms:created xsi:type="dcterms:W3CDTF">2021-03-21T21:09:00Z</dcterms:created>
  <dcterms:modified xsi:type="dcterms:W3CDTF">2023-05-11T11:07:00Z</dcterms:modified>
</cp:coreProperties>
</file>