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9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Style w:val="TableNormal"/>
        <w:tblW w:w="11199" w:type="dxa"/>
        <w:jc w:val="left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4253"/>
        <w:gridCol w:w="4536"/>
      </w:tblGrid>
      <w:tr>
        <w:trPr>
          <w:tblHeader w:val="true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PIĄTEK 15.12.2023</w:t>
              <w:br/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SOBOTA 16.12.2023</w:t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NIEDZIELA 17.12.2023</w:t>
            </w:r>
          </w:p>
        </w:tc>
      </w:tr>
      <w:tr>
        <w:trPr>
          <w:trHeight w:val="2356" w:hRule="atLeast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</w:tr>
      <w:tr>
        <w:trPr>
          <w:trHeight w:val="1729" w:hRule="atLeast"/>
        </w:trPr>
        <w:tc>
          <w:tcPr>
            <w:tcW w:w="2410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729" w:hRule="atLeast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bCs/>
              </w:rPr>
            </w:pPr>
            <w:r>
              <w:rPr>
                <w:rFonts w:eastAsia="Calibri" w:cs="" w:ascii="Calibri" w:hAnsi="Calibr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LibreOffice/7.3.2.2$Windows_X86_64 LibreOffice_project/49f2b1bff42cfccbd8f788c8dc32c1c309559be0</Application>
  <AppVersion>15.0000</AppVersion>
  <Pages>2</Pages>
  <Words>21</Words>
  <Characters>134</Characters>
  <CharactersWithSpaces>179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2022-10-18T17:14:00Z</dcterms:created>
  <dc:creator>Klaudia Węcek</dc:creator>
  <dc:description/>
  <dc:language>pl-PL</dc:language>
  <cp:lastModifiedBy/>
  <cp:lastPrinted>2023-11-05T18:58:20Z</cp:lastPrinted>
  <dcterms:modified xsi:type="dcterms:W3CDTF">2023-11-19T19:13:20Z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