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12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0916" w:type="dxa"/>
        <w:jc w:val="left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27"/>
        <w:gridCol w:w="2126"/>
        <w:gridCol w:w="2127"/>
        <w:gridCol w:w="2267"/>
        <w:gridCol w:w="2268"/>
      </w:tblGrid>
      <w:tr>
        <w:trPr>
          <w:tblHeader w:val="true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PIĄTEK 26.01.2024</w:t>
              <w:br/>
              <w:t>STACJONARNIE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SOBOTA 27.01.2024</w:t>
              <w:br/>
              <w:t>STACJONARNIE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NIEDZIELA 28.01.2024</w:t>
              <w:br/>
              <w:t>STACJONARNIE</w:t>
            </w:r>
          </w:p>
        </w:tc>
      </w:tr>
      <w:tr>
        <w:trPr>
          <w:trHeight w:val="2644" w:hRule="atLeas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rFonts w:cs="Tahoma"/>
                <w:color w:val="000000"/>
              </w:rPr>
              <w:t xml:space="preserve"> </w:t>
            </w:r>
            <w:r>
              <w:rPr>
                <w:b/>
              </w:rPr>
              <w:t>TECHNOLOGIA FORMY KOSMETYKI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08.00-12.00 GR.2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/>
                <w:b w:val="false"/>
                <w:bCs w:val="false"/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/>
                <w:b w:val="false"/>
                <w:bCs w:val="false"/>
                <w:color w:val="000000"/>
              </w:rPr>
              <w:t xml:space="preserve">9:00-12:00 </w:t>
            </w:r>
            <w:r>
              <w:rPr>
                <w:rFonts w:cs="Tahoma"/>
                <w:b w:val="false"/>
                <w:bCs w:val="false"/>
                <w:color w:val="000000"/>
              </w:rPr>
              <w:t>GR.</w:t>
            </w:r>
            <w:r>
              <w:rPr>
                <w:rFonts w:cs="Tahoma"/>
                <w:b w:val="false"/>
                <w:bCs w:val="false"/>
                <w:color w:val="000000"/>
              </w:rPr>
              <w:t>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/>
                <w:b w:val="false"/>
                <w:bCs w:val="false"/>
                <w:color w:val="000000"/>
              </w:rPr>
              <w:t>PROF. J. GIBKA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08.00-12.00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KOSMETOLOGIA PIELĘGNACYJNA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GR.1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MGR R. MATURA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08.00-12.00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KOSMETOLOGIA UPIĘKSZAJCA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GR.2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MGR M. LUDWICZAK</w:t>
            </w:r>
          </w:p>
        </w:tc>
      </w:tr>
      <w:tr>
        <w:trPr>
          <w:trHeight w:val="2313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15.30-19.30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color w:val="000000"/>
                <w:szCs w:val="20"/>
              </w:rPr>
              <w:t>MGR B.MADEJ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12.15-15.15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12.00-16.15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KOSMETOLOGIA UPIĘKSZAJCA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MGR M. LUDWICZAK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KOSMETOLOGIA PIELĘGNACYJNA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GR.2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MGR R. MATURA</w:t>
            </w:r>
          </w:p>
        </w:tc>
      </w:tr>
      <w:tr>
        <w:trPr>
          <w:trHeight w:val="2313" w:hRule="atLeast"/>
        </w:trPr>
        <w:tc>
          <w:tcPr>
            <w:tcW w:w="2127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</w:t>
            </w:r>
            <w:r>
              <w:rPr>
                <w:rFonts w:cs="Tahoma"/>
                <w:color w:val="000000"/>
              </w:rPr>
              <w:t>17:45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</w:rPr>
              <w:t>JĘZYK OBCY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Tahoma"/>
                <w:color w:val="000000"/>
              </w:rPr>
              <w:t>ĆWICZENIA</w:t>
            </w:r>
          </w:p>
        </w:tc>
        <w:tc>
          <w:tcPr>
            <w:tcW w:w="453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LibreOffice/7.3.2.2$Windows_X86_64 LibreOffice_project/49f2b1bff42cfccbd8f788c8dc32c1c309559be0</Application>
  <AppVersion>15.0000</AppVersion>
  <Pages>1</Pages>
  <Words>96</Words>
  <Characters>669</Characters>
  <CharactersWithSpaces>748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2022-10-18T17:26:00Z</dcterms:created>
  <dc:creator>Klaudia Węcek</dc:creator>
  <dc:description/>
  <dc:language>pl-PL</dc:language>
  <cp:lastModifiedBy/>
  <cp:lastPrinted>2022-10-18T17:57:00Z</cp:lastPrinted>
  <dcterms:modified xsi:type="dcterms:W3CDTF">2024-01-13T22:36:11Z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