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Pr="00C71F6E" w:rsidRDefault="003F57FB" w:rsidP="007A452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A4529" w:rsidRPr="00C71F6E" w:rsidRDefault="007A4529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</w:t>
      </w:r>
      <w:r w:rsidR="00275401" w:rsidRPr="00C71F6E">
        <w:rPr>
          <w:b/>
          <w:bCs/>
          <w:sz w:val="28"/>
          <w:szCs w:val="28"/>
        </w:rPr>
        <w:t>nta Stanisława Wojciechowskiego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WYDZIAŁ</w:t>
      </w:r>
      <w:r w:rsidR="003F57FB">
        <w:rPr>
          <w:b/>
          <w:bCs/>
          <w:sz w:val="28"/>
          <w:szCs w:val="28"/>
        </w:rPr>
        <w:t xml:space="preserve"> MEDYCZNY I </w:t>
      </w:r>
      <w:r w:rsidRPr="00C71F6E">
        <w:rPr>
          <w:b/>
          <w:bCs/>
          <w:sz w:val="28"/>
          <w:szCs w:val="28"/>
        </w:rPr>
        <w:t>NAUK O ZDROWIU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3F57FB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0F836907" wp14:editId="3F60DD87">
            <wp:extent cx="1381125" cy="1585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954846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7A4529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7A4529" w:rsidRPr="004F2BB6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C71F6E" w:rsidRPr="004F2BB6" w:rsidRDefault="00C71F6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4F2BB6">
        <w:rPr>
          <w:color w:val="000000"/>
          <w:sz w:val="24"/>
          <w:szCs w:val="24"/>
        </w:rPr>
        <w:t>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35D8E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  <w:r w:rsidR="007E2AD5">
        <w:rPr>
          <w:b/>
          <w:color w:val="000000"/>
          <w:sz w:val="44"/>
          <w:szCs w:val="44"/>
        </w:rPr>
        <w:t>V</w:t>
      </w:r>
    </w:p>
    <w:p w:rsidR="004F2BB6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C71F6E" w:rsidRDefault="00C71F6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…...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 w:rsidR="00D601E0"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Default="007A4529" w:rsidP="00C83DA0">
      <w:pPr>
        <w:rPr>
          <w:color w:val="000000"/>
          <w:sz w:val="24"/>
          <w:szCs w:val="24"/>
        </w:rPr>
      </w:pPr>
    </w:p>
    <w:p w:rsidR="007E2AD5" w:rsidRPr="007E2AD5" w:rsidRDefault="007E2AD5" w:rsidP="00C83DA0">
      <w:pPr>
        <w:jc w:val="both"/>
        <w:rPr>
          <w:sz w:val="24"/>
          <w:szCs w:val="24"/>
        </w:rPr>
      </w:pPr>
      <w:r w:rsidRPr="007E2AD5">
        <w:rPr>
          <w:sz w:val="24"/>
          <w:szCs w:val="24"/>
        </w:rPr>
        <w:t xml:space="preserve">Po IV roku studiów obowiązuje studentów 2-tygodniowa (60 godzin) praktyka </w:t>
      </w:r>
      <w:r>
        <w:rPr>
          <w:rFonts w:eastAsia="SimSun"/>
          <w:sz w:val="24"/>
          <w:szCs w:val="24"/>
          <w:lang w:eastAsia="zh-CN"/>
        </w:rPr>
        <w:t>w Oddziale Intensywnej T</w:t>
      </w:r>
      <w:r w:rsidRPr="007E2AD5">
        <w:rPr>
          <w:rFonts w:eastAsia="SimSun"/>
          <w:sz w:val="24"/>
          <w:szCs w:val="24"/>
          <w:lang w:eastAsia="zh-CN"/>
        </w:rPr>
        <w:t>erapii</w:t>
      </w:r>
      <w:r w:rsidRPr="007E2AD5">
        <w:rPr>
          <w:sz w:val="24"/>
          <w:szCs w:val="24"/>
        </w:rPr>
        <w:t>. Studenta obowiązuje 6-godzinny dzień pracy.</w:t>
      </w:r>
    </w:p>
    <w:p w:rsidR="00C83DA0" w:rsidRPr="00F729E8" w:rsidRDefault="00F729E8" w:rsidP="00C83DA0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 xml:space="preserve">Warunkiem zaliczenia praktyki jest wykazanie przez studenta znajomości ogólnych zasad organizacji pracy </w:t>
      </w:r>
      <w:r w:rsidR="007E2AD5">
        <w:rPr>
          <w:sz w:val="24"/>
          <w:szCs w:val="24"/>
        </w:rPr>
        <w:t>oddziału</w:t>
      </w:r>
      <w:r w:rsidRPr="00F729E8">
        <w:rPr>
          <w:sz w:val="24"/>
          <w:szCs w:val="24"/>
        </w:rPr>
        <w:t xml:space="preserve"> </w:t>
      </w:r>
      <w:r w:rsidR="00486412">
        <w:rPr>
          <w:sz w:val="24"/>
          <w:szCs w:val="24"/>
        </w:rPr>
        <w:t>oraz praktycznych umiejętności w zakresie obsługi chorych, włącznie z prowadzeniem dokumentacji</w:t>
      </w:r>
      <w:r w:rsidR="00C83DA0" w:rsidRPr="00F729E8">
        <w:rPr>
          <w:sz w:val="24"/>
          <w:szCs w:val="24"/>
        </w:rPr>
        <w:t>.</w:t>
      </w:r>
    </w:p>
    <w:p w:rsidR="00C83DA0" w:rsidRDefault="00C83DA0" w:rsidP="00C83DA0">
      <w:pPr>
        <w:rPr>
          <w:color w:val="000000"/>
          <w:sz w:val="24"/>
          <w:szCs w:val="24"/>
        </w:rPr>
      </w:pP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 w:rsidR="00B05458">
        <w:rPr>
          <w:sz w:val="24"/>
          <w:szCs w:val="24"/>
        </w:rPr>
        <w:t>zakresem czynności związanych z </w:t>
      </w:r>
      <w:r w:rsidR="00F729E8">
        <w:rPr>
          <w:sz w:val="24"/>
          <w:szCs w:val="24"/>
        </w:rPr>
        <w:t xml:space="preserve">pracą </w:t>
      </w:r>
      <w:r w:rsidR="007E2AD5">
        <w:rPr>
          <w:sz w:val="24"/>
          <w:szCs w:val="24"/>
        </w:rPr>
        <w:t>w Oddziale Intensywnej Terapii</w:t>
      </w:r>
      <w:r w:rsidRPr="00B05458">
        <w:rPr>
          <w:sz w:val="24"/>
          <w:szCs w:val="24"/>
        </w:rPr>
        <w:t xml:space="preserve">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CE5B7F">
      <w:pPr>
        <w:numPr>
          <w:ilvl w:val="0"/>
          <w:numId w:val="1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504197" w:rsidRDefault="00504197" w:rsidP="00D601E0">
      <w:pPr>
        <w:rPr>
          <w:sz w:val="24"/>
          <w:szCs w:val="24"/>
        </w:rPr>
      </w:pPr>
    </w:p>
    <w:p w:rsidR="00B05458" w:rsidRDefault="00B05458" w:rsidP="00D601E0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B05458" w:rsidTr="00BC2BD6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B05458" w:rsidRPr="00BC2BD6" w:rsidRDefault="00B05458" w:rsidP="00B05458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B05458" w:rsidTr="00BC2BD6">
        <w:trPr>
          <w:jc w:val="center"/>
        </w:trPr>
        <w:tc>
          <w:tcPr>
            <w:tcW w:w="570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B05458" w:rsidTr="00E05086">
        <w:trPr>
          <w:trHeight w:val="980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B05458" w:rsidRPr="00943F34" w:rsidRDefault="007E2AD5" w:rsidP="00BE2B86">
            <w:pPr>
              <w:pStyle w:val="Default"/>
              <w:jc w:val="both"/>
            </w:pPr>
            <w:r>
              <w:t>Zna organizację</w:t>
            </w:r>
            <w:r w:rsidRPr="00B37BE1">
              <w:t xml:space="preserve"> i zasad</w:t>
            </w:r>
            <w:r>
              <w:t>y pracy Oddziału Intensywnej Terapii.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BE2B86">
        <w:trPr>
          <w:trHeight w:val="978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B05458" w:rsidRPr="00943F34" w:rsidRDefault="00AB118A" w:rsidP="00BE2B86">
            <w:pPr>
              <w:pStyle w:val="Default"/>
              <w:jc w:val="both"/>
            </w:pPr>
            <w:r>
              <w:t>Pogłębia i systematyzuje wiedzę dotyczącą</w:t>
            </w:r>
            <w:r w:rsidR="007E2AD5" w:rsidRPr="00B37BE1">
              <w:t xml:space="preserve"> fizjopatologii towarzyszącej stanom zagrożenia życia wywołanym przez urazy, ciężkie zak</w:t>
            </w:r>
            <w:r w:rsidR="007E2AD5">
              <w:t>ażenia, rozległe operacje, etc.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BE2B86">
        <w:trPr>
          <w:trHeight w:val="978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B05458" w:rsidRPr="00943F34" w:rsidRDefault="007E2AD5" w:rsidP="00BE2B86">
            <w:pPr>
              <w:pStyle w:val="Default"/>
              <w:jc w:val="both"/>
            </w:pPr>
            <w:r>
              <w:t>Zna metody leczenia stosowane</w:t>
            </w:r>
            <w:r w:rsidRPr="00B37BE1">
              <w:t xml:space="preserve"> w</w:t>
            </w:r>
            <w:r>
              <w:t xml:space="preserve"> Oddziale Intensywnej Terapii z położeniem silnego nacisku na umiejętności praktycznych.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CB737F" w:rsidTr="00BE2B86">
        <w:trPr>
          <w:trHeight w:val="991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943F34" w:rsidRDefault="007E2AD5" w:rsidP="00BE2B86">
            <w:pPr>
              <w:pStyle w:val="Default"/>
              <w:jc w:val="both"/>
            </w:pPr>
            <w:r>
              <w:t>Zna metody</w:t>
            </w:r>
            <w:r w:rsidRPr="00B37BE1">
              <w:t xml:space="preserve"> monitorowania układu oddechowego, prow</w:t>
            </w:r>
            <w:r>
              <w:t>adzenia wentylacji mechanicznej.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BE2B86">
        <w:trPr>
          <w:trHeight w:val="978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943F34" w:rsidRPr="00943F34" w:rsidRDefault="00AB118A" w:rsidP="00BE2B86">
            <w:pPr>
              <w:pStyle w:val="Default"/>
              <w:jc w:val="both"/>
            </w:pPr>
            <w:r>
              <w:t>Zna metody</w:t>
            </w:r>
            <w:r w:rsidR="007E2AD5" w:rsidRPr="00B37BE1">
              <w:t xml:space="preserve"> monitorowan</w:t>
            </w:r>
            <w:r>
              <w:t>ia układu krążenia oraz metody</w:t>
            </w:r>
            <w:r w:rsidR="007E2AD5" w:rsidRPr="00B37BE1">
              <w:t xml:space="preserve"> farmakologicz</w:t>
            </w:r>
            <w:r w:rsidR="007E2AD5">
              <w:t>nego wspierania układu krążenia.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943F34">
        <w:trPr>
          <w:trHeight w:val="1132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04" w:type="dxa"/>
          </w:tcPr>
          <w:p w:rsidR="00CB737F" w:rsidRPr="00943F34" w:rsidRDefault="007E2AD5" w:rsidP="00BE2B86">
            <w:pPr>
              <w:pStyle w:val="Default"/>
              <w:jc w:val="both"/>
            </w:pPr>
            <w:r>
              <w:t>Ocenia stan</w:t>
            </w:r>
            <w:r w:rsidRPr="00B37BE1">
              <w:t xml:space="preserve"> świadomości pacjenta, sedacja</w:t>
            </w:r>
            <w:r>
              <w:t xml:space="preserve"> w Oddziale Intensywnej Terapii.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7E2AD5" w:rsidTr="00943F34">
        <w:trPr>
          <w:trHeight w:val="1132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7E2AD5" w:rsidRPr="00943F34" w:rsidRDefault="00AB118A" w:rsidP="00BE2B86">
            <w:pPr>
              <w:pStyle w:val="Default"/>
              <w:jc w:val="both"/>
            </w:pPr>
            <w:r>
              <w:t>Zna zakażenia w Oddziale Intensywnej Terapii oraz zasady</w:t>
            </w:r>
            <w:r w:rsidR="007E2AD5" w:rsidRPr="00B37BE1">
              <w:t xml:space="preserve"> leczenia wstrząsu septyc</w:t>
            </w:r>
            <w:r w:rsidR="007E2AD5">
              <w:t>znego.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BE2B86">
        <w:trPr>
          <w:trHeight w:val="1108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7E2AD5" w:rsidRPr="00943F34" w:rsidRDefault="00AB118A" w:rsidP="00BE2B86">
            <w:pPr>
              <w:pStyle w:val="Default"/>
              <w:jc w:val="both"/>
            </w:pPr>
            <w:r>
              <w:t>Zna zasady</w:t>
            </w:r>
            <w:r w:rsidR="007E2AD5" w:rsidRPr="00B37BE1">
              <w:t xml:space="preserve"> wdrażania i prow</w:t>
            </w:r>
            <w:r w:rsidR="007E2AD5">
              <w:t>adzenia terapii pozaustrojowych.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BE2B86">
        <w:trPr>
          <w:trHeight w:val="1096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7E2AD5" w:rsidRPr="00943F34" w:rsidRDefault="00AB118A" w:rsidP="00BE2B86">
            <w:pPr>
              <w:pStyle w:val="Default"/>
              <w:jc w:val="both"/>
            </w:pPr>
            <w:r>
              <w:t xml:space="preserve">Zna </w:t>
            </w:r>
            <w:r w:rsidR="007E2AD5" w:rsidRPr="00B37BE1">
              <w:t>problem</w:t>
            </w:r>
            <w:r w:rsidR="007E2AD5">
              <w:t>y etyczne w intensywnej terapii.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  <w:tr w:rsidR="007E2AD5" w:rsidTr="00943F34">
        <w:trPr>
          <w:trHeight w:val="1132"/>
          <w:jc w:val="center"/>
        </w:trPr>
        <w:tc>
          <w:tcPr>
            <w:tcW w:w="570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04" w:type="dxa"/>
          </w:tcPr>
          <w:p w:rsidR="007E2AD5" w:rsidRPr="007E2AD5" w:rsidRDefault="00AB118A" w:rsidP="00BE2B86">
            <w:pPr>
              <w:pStyle w:val="Default"/>
              <w:jc w:val="both"/>
            </w:pPr>
            <w:r>
              <w:t xml:space="preserve">Zna </w:t>
            </w:r>
            <w:r w:rsidR="007E2AD5" w:rsidRPr="00B37BE1">
              <w:t>zasady prowadzenia dokumentacji medycznej</w:t>
            </w:r>
            <w:r>
              <w:t xml:space="preserve"> w Oddziale Intensywnej T</w:t>
            </w:r>
            <w:r w:rsidR="007E2AD5">
              <w:t>erapii.</w:t>
            </w:r>
          </w:p>
        </w:tc>
        <w:tc>
          <w:tcPr>
            <w:tcW w:w="2977" w:type="dxa"/>
          </w:tcPr>
          <w:p w:rsidR="007E2AD5" w:rsidRDefault="007E2AD5" w:rsidP="00D601E0">
            <w:pPr>
              <w:rPr>
                <w:sz w:val="24"/>
                <w:szCs w:val="24"/>
              </w:rPr>
            </w:pPr>
          </w:p>
        </w:tc>
      </w:tr>
    </w:tbl>
    <w:p w:rsidR="00B05458" w:rsidRDefault="00B05458" w:rsidP="00D601E0">
      <w:pPr>
        <w:rPr>
          <w:sz w:val="24"/>
          <w:szCs w:val="24"/>
        </w:rPr>
      </w:pPr>
    </w:p>
    <w:p w:rsidR="00D70E6C" w:rsidRDefault="00D70E6C" w:rsidP="00D601E0">
      <w:pPr>
        <w:rPr>
          <w:sz w:val="24"/>
          <w:szCs w:val="24"/>
        </w:rPr>
      </w:pPr>
    </w:p>
    <w:p w:rsidR="00D70E6C" w:rsidRDefault="00D70E6C" w:rsidP="00D70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4CFF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" strokecolor="black [3040]" strokeweight="2.25pt">
                <w10:wrap anchorx="margin"/>
              </v:line>
            </w:pict>
          </mc:Fallback>
        </mc:AlternateContent>
      </w:r>
    </w:p>
    <w:p w:rsidR="00D65FBE" w:rsidRDefault="00D65FBE" w:rsidP="00D65FBE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D65FBE" w:rsidRPr="004F2BB6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70E6C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D65FBE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D65FBE" w:rsidRDefault="00EA5C29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Default="00486412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90A2E" w:rsidRPr="00C71F6E" w:rsidRDefault="00790A2E" w:rsidP="00790A2E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90A2E" w:rsidRPr="00C71F6E" w:rsidRDefault="00790A2E" w:rsidP="00790A2E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790A2E" w:rsidRPr="00C71F6E" w:rsidRDefault="00790A2E" w:rsidP="00790A2E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90A2E" w:rsidRPr="00C71F6E" w:rsidRDefault="00790A2E" w:rsidP="00790A2E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WYDZIAŁ</w:t>
      </w:r>
      <w:r>
        <w:rPr>
          <w:b/>
          <w:bCs/>
          <w:sz w:val="28"/>
          <w:szCs w:val="28"/>
        </w:rPr>
        <w:t xml:space="preserve"> MEDYCZNY I </w:t>
      </w:r>
      <w:r w:rsidRPr="00C71F6E">
        <w:rPr>
          <w:b/>
          <w:bCs/>
          <w:sz w:val="28"/>
          <w:szCs w:val="28"/>
        </w:rPr>
        <w:t>NAUK O ZDROWIU</w:t>
      </w:r>
    </w:p>
    <w:p w:rsidR="00790A2E" w:rsidRPr="00C71F6E" w:rsidRDefault="00790A2E" w:rsidP="00790A2E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90A2E" w:rsidRPr="004F2BB6" w:rsidRDefault="00790A2E" w:rsidP="00790A2E">
      <w:pPr>
        <w:jc w:val="center"/>
        <w:rPr>
          <w:color w:val="000000"/>
          <w:sz w:val="24"/>
          <w:szCs w:val="24"/>
        </w:rPr>
      </w:pPr>
    </w:p>
    <w:p w:rsidR="00790A2E" w:rsidRPr="004F2BB6" w:rsidRDefault="00790A2E" w:rsidP="00790A2E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90A2E" w:rsidRPr="004F2BB6" w:rsidRDefault="00790A2E" w:rsidP="00790A2E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90A2E" w:rsidRPr="004F2BB6" w:rsidRDefault="00790A2E" w:rsidP="00790A2E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02804E11" wp14:editId="0F3F8924">
            <wp:extent cx="1381125" cy="158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>
        <w:rPr>
          <w:color w:val="000000"/>
          <w:sz w:val="24"/>
          <w:szCs w:val="24"/>
        </w:rPr>
        <w:t>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  <w:r w:rsidR="007E2AD5">
        <w:rPr>
          <w:b/>
          <w:color w:val="000000"/>
          <w:sz w:val="44"/>
          <w:szCs w:val="44"/>
        </w:rPr>
        <w:t>V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E05086" w:rsidRDefault="007E2AD5" w:rsidP="00486412">
      <w:pPr>
        <w:jc w:val="both"/>
        <w:rPr>
          <w:sz w:val="24"/>
          <w:szCs w:val="24"/>
        </w:rPr>
      </w:pPr>
      <w:r w:rsidRPr="00E05086">
        <w:rPr>
          <w:sz w:val="24"/>
          <w:szCs w:val="24"/>
        </w:rPr>
        <w:t xml:space="preserve">Po IV roku studiów obowiązuje studentów 2-tygodniowa (60 godzin) </w:t>
      </w:r>
      <w:r w:rsidR="00594D75">
        <w:rPr>
          <w:rFonts w:eastAsia="SimSun"/>
          <w:sz w:val="24"/>
          <w:szCs w:val="24"/>
          <w:lang w:eastAsia="zh-CN"/>
        </w:rPr>
        <w:t>praktyka w Oddziale C</w:t>
      </w:r>
      <w:r w:rsidRPr="00E05086">
        <w:rPr>
          <w:rFonts w:eastAsia="SimSun"/>
          <w:sz w:val="24"/>
          <w:szCs w:val="24"/>
          <w:lang w:eastAsia="zh-CN"/>
        </w:rPr>
        <w:t>hirurgii</w:t>
      </w:r>
      <w:r w:rsidRPr="00E05086">
        <w:rPr>
          <w:sz w:val="24"/>
          <w:szCs w:val="24"/>
        </w:rPr>
        <w:t>. Studenta obowiązuje 6-godzinny dzień pracy.</w:t>
      </w:r>
    </w:p>
    <w:p w:rsidR="00486412" w:rsidRPr="00F729E8" w:rsidRDefault="00486412" w:rsidP="00486412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>Warunkiem zaliczenia praktyki jest wykazanie przez studenta znajomości ogó</w:t>
      </w:r>
      <w:r w:rsidR="00E7784C">
        <w:rPr>
          <w:sz w:val="24"/>
          <w:szCs w:val="24"/>
        </w:rPr>
        <w:t xml:space="preserve">lnych zasad organizacji </w:t>
      </w:r>
      <w:r w:rsidR="00E05086">
        <w:rPr>
          <w:sz w:val="24"/>
          <w:szCs w:val="24"/>
        </w:rPr>
        <w:t>oddziału</w:t>
      </w:r>
      <w:r w:rsidRPr="00F729E8">
        <w:rPr>
          <w:sz w:val="24"/>
          <w:szCs w:val="24"/>
        </w:rPr>
        <w:t xml:space="preserve"> oraz praktycznych umiejętności w zakr</w:t>
      </w:r>
      <w:r w:rsidR="00E05086">
        <w:rPr>
          <w:sz w:val="24"/>
          <w:szCs w:val="24"/>
        </w:rPr>
        <w:t>esie obsługi chorych, łącznie z </w:t>
      </w:r>
      <w:r w:rsidRPr="00F729E8">
        <w:rPr>
          <w:sz w:val="24"/>
          <w:szCs w:val="24"/>
        </w:rPr>
        <w:t>prowadzeniem dokumentacji.</w:t>
      </w:r>
    </w:p>
    <w:p w:rsidR="00486412" w:rsidRDefault="00486412" w:rsidP="00486412">
      <w:pPr>
        <w:rPr>
          <w:color w:val="000000"/>
          <w:sz w:val="24"/>
          <w:szCs w:val="24"/>
        </w:rPr>
      </w:pPr>
    </w:p>
    <w:p w:rsidR="00486412" w:rsidRPr="00B05458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>
        <w:rPr>
          <w:sz w:val="24"/>
          <w:szCs w:val="24"/>
        </w:rPr>
        <w:t>zakresem czynności związanych z </w:t>
      </w:r>
      <w:r w:rsidR="00754A00">
        <w:rPr>
          <w:sz w:val="24"/>
          <w:szCs w:val="24"/>
        </w:rPr>
        <w:t xml:space="preserve">pracą </w:t>
      </w:r>
      <w:r>
        <w:rPr>
          <w:sz w:val="24"/>
          <w:szCs w:val="24"/>
        </w:rPr>
        <w:t xml:space="preserve">w </w:t>
      </w:r>
      <w:r w:rsidR="00594D75">
        <w:rPr>
          <w:sz w:val="24"/>
          <w:szCs w:val="24"/>
        </w:rPr>
        <w:t>Oddziale Chirurgii</w:t>
      </w:r>
      <w:r w:rsidRPr="00B05458">
        <w:rPr>
          <w:sz w:val="24"/>
          <w:szCs w:val="24"/>
        </w:rPr>
        <w:t xml:space="preserve">. </w:t>
      </w:r>
    </w:p>
    <w:p w:rsidR="00486412" w:rsidRPr="00B05458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86412" w:rsidRPr="00B05458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486412" w:rsidRPr="00B05458" w:rsidRDefault="00486412" w:rsidP="00486412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86412" w:rsidRPr="00B05458" w:rsidRDefault="00486412" w:rsidP="00CE5B7F">
      <w:pPr>
        <w:numPr>
          <w:ilvl w:val="0"/>
          <w:numId w:val="2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486412" w:rsidTr="003F57FB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486412" w:rsidRPr="00BC2BD6" w:rsidRDefault="00486412" w:rsidP="003F57F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486412" w:rsidTr="003F57FB">
        <w:trPr>
          <w:jc w:val="center"/>
        </w:trPr>
        <w:tc>
          <w:tcPr>
            <w:tcW w:w="570" w:type="dxa"/>
            <w:vAlign w:val="center"/>
          </w:tcPr>
          <w:p w:rsidR="00486412" w:rsidRPr="00BC2BD6" w:rsidRDefault="00486412" w:rsidP="003F57F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486412" w:rsidRPr="00BC2BD6" w:rsidRDefault="00486412" w:rsidP="003F57F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486412" w:rsidRPr="00BC2BD6" w:rsidRDefault="00486412" w:rsidP="003F57FB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486412" w:rsidTr="00CE5B7F">
        <w:trPr>
          <w:trHeight w:val="980"/>
          <w:jc w:val="center"/>
        </w:trPr>
        <w:tc>
          <w:tcPr>
            <w:tcW w:w="570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486412" w:rsidRPr="00CE5B7F" w:rsidRDefault="00B67FD5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Zna organizację Oddziału C</w:t>
            </w:r>
            <w:r w:rsidR="00594D7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hirurgicznego, bloku operacyjnego, sal opatrunkowych, zasad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y</w:t>
            </w:r>
            <w:r w:rsidR="00594D7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przyjęć, prowadzeni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 dokumentacji i wypisu chorego.</w:t>
            </w:r>
          </w:p>
        </w:tc>
        <w:tc>
          <w:tcPr>
            <w:tcW w:w="2977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24"/>
          <w:jc w:val="center"/>
        </w:trPr>
        <w:tc>
          <w:tcPr>
            <w:tcW w:w="570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486412" w:rsidRPr="00CE5B7F" w:rsidRDefault="00B67FD5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Zna typy narzędzi chirurgicznych oraz aparatury używanej w Oddziale Chirurgicznym.</w:t>
            </w:r>
          </w:p>
        </w:tc>
        <w:tc>
          <w:tcPr>
            <w:tcW w:w="2977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</w:p>
        </w:tc>
      </w:tr>
      <w:tr w:rsidR="00486412" w:rsidTr="00CE5B7F">
        <w:trPr>
          <w:trHeight w:val="992"/>
          <w:jc w:val="center"/>
        </w:trPr>
        <w:tc>
          <w:tcPr>
            <w:tcW w:w="570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486412" w:rsidRPr="00CE5B7F" w:rsidRDefault="00B67FD5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Doskonali</w:t>
            </w:r>
            <w:r w:rsidR="006B1923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umiejętność wykonywania badania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lekarskie</w:t>
            </w:r>
            <w:r w:rsidR="006B1923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go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B1923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 postępowania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diagnostyczne</w:t>
            </w:r>
            <w:r w:rsidR="006B1923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go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zwłaszcza w przypadkach nagłych.</w:t>
            </w:r>
          </w:p>
        </w:tc>
        <w:tc>
          <w:tcPr>
            <w:tcW w:w="2977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</w:p>
        </w:tc>
      </w:tr>
      <w:tr w:rsidR="00486412" w:rsidTr="00F4331D">
        <w:trPr>
          <w:trHeight w:val="878"/>
          <w:jc w:val="center"/>
        </w:trPr>
        <w:tc>
          <w:tcPr>
            <w:tcW w:w="570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486412" w:rsidRPr="00CE5B7F" w:rsidRDefault="006B1923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Opanował 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zasad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y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opatrywania ran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zakładania szwów, postępowania w złamaniach i oparzeniach.</w:t>
            </w:r>
          </w:p>
        </w:tc>
        <w:tc>
          <w:tcPr>
            <w:tcW w:w="2977" w:type="dxa"/>
          </w:tcPr>
          <w:p w:rsidR="00486412" w:rsidRDefault="00486412" w:rsidP="003F57F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594D75" w:rsidRPr="00CE5B7F" w:rsidRDefault="006B1923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Zna 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zasad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y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i sp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osoby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znieczulenia miejscowego.</w:t>
            </w:r>
          </w:p>
        </w:tc>
        <w:tc>
          <w:tcPr>
            <w:tcW w:w="2977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594D75" w:rsidRPr="00CE5B7F" w:rsidRDefault="006B1923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Bierze 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udział w wizytach lekarskich oraz raportach rannych lekarza dyżurnego.</w:t>
            </w:r>
          </w:p>
        </w:tc>
        <w:tc>
          <w:tcPr>
            <w:tcW w:w="2977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</w:p>
        </w:tc>
      </w:tr>
      <w:tr w:rsidR="00594D75" w:rsidTr="00CE5B7F">
        <w:trPr>
          <w:trHeight w:val="1132"/>
          <w:jc w:val="center"/>
        </w:trPr>
        <w:tc>
          <w:tcPr>
            <w:tcW w:w="570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04" w:type="dxa"/>
          </w:tcPr>
          <w:p w:rsidR="00594D75" w:rsidRPr="00CE5B7F" w:rsidRDefault="006B1923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Bierze aktywny udział w pracy Oddziału, wykonywaniu podstawowych zabiegów, zmianie opatrunków, zdejmowaniu szwów, podłączaniu kroplówek, pobieraniu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materiału do badań diagnostycznych.</w:t>
            </w:r>
          </w:p>
        </w:tc>
        <w:tc>
          <w:tcPr>
            <w:tcW w:w="2977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594D75" w:rsidRPr="00CE5B7F" w:rsidRDefault="006B1923" w:rsidP="00CE5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Opanował 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zasad</w:t>
            </w: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y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aseptyki i antyseptyki oraz techniki mycia się do zabiegu operacyjnego.</w:t>
            </w:r>
          </w:p>
        </w:tc>
        <w:tc>
          <w:tcPr>
            <w:tcW w:w="2977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</w:p>
        </w:tc>
      </w:tr>
      <w:tr w:rsidR="00594D75" w:rsidTr="00F4331D">
        <w:trPr>
          <w:trHeight w:val="878"/>
          <w:jc w:val="center"/>
        </w:trPr>
        <w:tc>
          <w:tcPr>
            <w:tcW w:w="570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594D75" w:rsidRPr="00CE5B7F" w:rsidRDefault="006B1923" w:rsidP="00CE5B7F">
            <w:pPr>
              <w:jc w:val="both"/>
              <w:rPr>
                <w:sz w:val="24"/>
                <w:szCs w:val="24"/>
              </w:rPr>
            </w:pPr>
            <w:r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Bierze udział (asystuje</w:t>
            </w:r>
            <w:r w:rsidR="00B67FD5" w:rsidRPr="00CE5B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w operacjach na sali operacyjnej.</w:t>
            </w:r>
          </w:p>
        </w:tc>
        <w:tc>
          <w:tcPr>
            <w:tcW w:w="2977" w:type="dxa"/>
          </w:tcPr>
          <w:p w:rsidR="00594D75" w:rsidRDefault="00594D75" w:rsidP="003F57FB">
            <w:pPr>
              <w:rPr>
                <w:sz w:val="24"/>
                <w:szCs w:val="24"/>
              </w:rPr>
            </w:pPr>
          </w:p>
        </w:tc>
      </w:tr>
    </w:tbl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rPr>
          <w:sz w:val="24"/>
          <w:szCs w:val="24"/>
        </w:rPr>
      </w:pPr>
    </w:p>
    <w:p w:rsidR="00486412" w:rsidRDefault="00486412" w:rsidP="004864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A2B8" wp14:editId="106B24B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98D57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" strokecolor="black [3040]" strokeweight="2.25pt">
                <w10:wrap anchorx="margin"/>
              </v:line>
            </w:pict>
          </mc:Fallback>
        </mc:AlternateContent>
      </w:r>
    </w:p>
    <w:p w:rsidR="00486412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486412" w:rsidRPr="004F2BB6" w:rsidRDefault="00486412" w:rsidP="00486412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486412" w:rsidRDefault="00486412" w:rsidP="00486412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</w:p>
    <w:p w:rsidR="00486412" w:rsidRDefault="00486412" w:rsidP="004864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486412" w:rsidRPr="00D65FBE" w:rsidRDefault="00EA5C29" w:rsidP="00486412">
      <w:pPr>
        <w:rPr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Pr="00D65FBE" w:rsidRDefault="00486412" w:rsidP="00D601E0">
      <w:pPr>
        <w:rPr>
          <w:sz w:val="24"/>
          <w:szCs w:val="24"/>
        </w:rPr>
      </w:pPr>
    </w:p>
    <w:sectPr w:rsidR="00486412" w:rsidRPr="00D65FBE" w:rsidSect="00B05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C723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0826"/>
    <w:rsid w:val="00096846"/>
    <w:rsid w:val="000A7A35"/>
    <w:rsid w:val="00142709"/>
    <w:rsid w:val="00165A6F"/>
    <w:rsid w:val="001961B2"/>
    <w:rsid w:val="001A48BC"/>
    <w:rsid w:val="001C2801"/>
    <w:rsid w:val="00206DD9"/>
    <w:rsid w:val="00227BA9"/>
    <w:rsid w:val="00253B50"/>
    <w:rsid w:val="00272EC7"/>
    <w:rsid w:val="00275401"/>
    <w:rsid w:val="00277D0D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3F57FB"/>
    <w:rsid w:val="004464DF"/>
    <w:rsid w:val="004649A0"/>
    <w:rsid w:val="004778EF"/>
    <w:rsid w:val="00486412"/>
    <w:rsid w:val="004B03D1"/>
    <w:rsid w:val="004F2BB6"/>
    <w:rsid w:val="00504197"/>
    <w:rsid w:val="00534614"/>
    <w:rsid w:val="00553553"/>
    <w:rsid w:val="00554EE4"/>
    <w:rsid w:val="005865CD"/>
    <w:rsid w:val="00594D75"/>
    <w:rsid w:val="005C137A"/>
    <w:rsid w:val="005C53DB"/>
    <w:rsid w:val="005F41CC"/>
    <w:rsid w:val="006318E6"/>
    <w:rsid w:val="006B1923"/>
    <w:rsid w:val="00746EAE"/>
    <w:rsid w:val="00750327"/>
    <w:rsid w:val="00754A00"/>
    <w:rsid w:val="00790A2E"/>
    <w:rsid w:val="007A4529"/>
    <w:rsid w:val="007B4856"/>
    <w:rsid w:val="007D5E22"/>
    <w:rsid w:val="007E2AD5"/>
    <w:rsid w:val="007F736B"/>
    <w:rsid w:val="008012F5"/>
    <w:rsid w:val="00853161"/>
    <w:rsid w:val="00865141"/>
    <w:rsid w:val="0087024E"/>
    <w:rsid w:val="008A3A37"/>
    <w:rsid w:val="008B242A"/>
    <w:rsid w:val="00927308"/>
    <w:rsid w:val="00943F34"/>
    <w:rsid w:val="00954846"/>
    <w:rsid w:val="00961EB6"/>
    <w:rsid w:val="00975A39"/>
    <w:rsid w:val="009940B5"/>
    <w:rsid w:val="009B1008"/>
    <w:rsid w:val="009B6012"/>
    <w:rsid w:val="009C6873"/>
    <w:rsid w:val="00A52EB2"/>
    <w:rsid w:val="00AB118A"/>
    <w:rsid w:val="00AC5B47"/>
    <w:rsid w:val="00B05458"/>
    <w:rsid w:val="00B10C1C"/>
    <w:rsid w:val="00B25BBD"/>
    <w:rsid w:val="00B67FD5"/>
    <w:rsid w:val="00BA5BF7"/>
    <w:rsid w:val="00BB1477"/>
    <w:rsid w:val="00BB7B09"/>
    <w:rsid w:val="00BC2BD6"/>
    <w:rsid w:val="00BE2B86"/>
    <w:rsid w:val="00BE41C7"/>
    <w:rsid w:val="00BF2B92"/>
    <w:rsid w:val="00C06518"/>
    <w:rsid w:val="00C71F6E"/>
    <w:rsid w:val="00C83DA0"/>
    <w:rsid w:val="00C86348"/>
    <w:rsid w:val="00C95D3E"/>
    <w:rsid w:val="00CA1A03"/>
    <w:rsid w:val="00CA37B1"/>
    <w:rsid w:val="00CB737F"/>
    <w:rsid w:val="00CE13EB"/>
    <w:rsid w:val="00CE5B7F"/>
    <w:rsid w:val="00D01EE9"/>
    <w:rsid w:val="00D34A22"/>
    <w:rsid w:val="00D35D8E"/>
    <w:rsid w:val="00D601E0"/>
    <w:rsid w:val="00D65FBE"/>
    <w:rsid w:val="00D70E6C"/>
    <w:rsid w:val="00D75975"/>
    <w:rsid w:val="00DF011F"/>
    <w:rsid w:val="00E05086"/>
    <w:rsid w:val="00E744FA"/>
    <w:rsid w:val="00E75215"/>
    <w:rsid w:val="00E7784C"/>
    <w:rsid w:val="00EA1E3E"/>
    <w:rsid w:val="00EA5C29"/>
    <w:rsid w:val="00EB61D8"/>
    <w:rsid w:val="00EE439E"/>
    <w:rsid w:val="00F13A81"/>
    <w:rsid w:val="00F22158"/>
    <w:rsid w:val="00F2255F"/>
    <w:rsid w:val="00F3017C"/>
    <w:rsid w:val="00F4331D"/>
    <w:rsid w:val="00F45C1F"/>
    <w:rsid w:val="00F51F07"/>
    <w:rsid w:val="00F729E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3FF"/>
  <w15:docId w15:val="{04137887-D3F8-4FDF-83BA-FB51F1E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customStyle="1" w:styleId="Default">
    <w:name w:val="Default"/>
    <w:rsid w:val="00275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9810-E393-4EEA-988C-0C5FC6A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74A9756A</Template>
  <TotalTime>114</TotalTime>
  <Pages>6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Anna Reksa</cp:lastModifiedBy>
  <cp:revision>26</cp:revision>
  <dcterms:created xsi:type="dcterms:W3CDTF">2022-09-27T12:59:00Z</dcterms:created>
  <dcterms:modified xsi:type="dcterms:W3CDTF">2024-03-01T08:27:00Z</dcterms:modified>
</cp:coreProperties>
</file>