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FB08A" w14:textId="15B20F01" w:rsidR="00885360" w:rsidRPr="003F7E58" w:rsidRDefault="00885360" w:rsidP="1B28471E">
      <w:pPr>
        <w:pStyle w:val="NormalnyWeb"/>
        <w:spacing w:before="240" w:beforeAutospacing="0" w:after="240" w:afterAutospacing="0"/>
        <w:jc w:val="center"/>
        <w:rPr>
          <w:color w:val="000000"/>
        </w:rPr>
      </w:pPr>
      <w:r w:rsidRPr="1B28471E">
        <w:rPr>
          <w:color w:val="000000" w:themeColor="text1"/>
        </w:rPr>
        <w:t>REGULAMIN</w:t>
      </w:r>
      <w:r w:rsidR="003F7E58" w:rsidRPr="1B28471E">
        <w:rPr>
          <w:color w:val="000000" w:themeColor="text1"/>
        </w:rPr>
        <w:t xml:space="preserve"> </w:t>
      </w:r>
      <w:r w:rsidR="42F13004" w:rsidRPr="1B28471E">
        <w:rPr>
          <w:color w:val="000000" w:themeColor="text1"/>
        </w:rPr>
        <w:t>GRY WOJENNEJ</w:t>
      </w:r>
      <w:r w:rsidR="47C4A127" w:rsidRPr="1B28471E">
        <w:rPr>
          <w:color w:val="000000" w:themeColor="text1"/>
        </w:rPr>
        <w:t xml:space="preserve"> BURSZTYNOWY PIERŚCIEŃ 202</w:t>
      </w:r>
      <w:r w:rsidR="00FD78AC">
        <w:rPr>
          <w:color w:val="000000" w:themeColor="text1"/>
        </w:rPr>
        <w:t>4</w:t>
      </w:r>
    </w:p>
    <w:p w14:paraId="276C8A27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§ 1</w:t>
      </w:r>
    </w:p>
    <w:p w14:paraId="2AB4C844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POSTANOWIENIA OGÓLNE</w:t>
      </w:r>
    </w:p>
    <w:p w14:paraId="496785EA" w14:textId="77777777" w:rsidR="00885360" w:rsidRPr="007A04E6" w:rsidRDefault="00885360" w:rsidP="1B28471E">
      <w:pPr>
        <w:pStyle w:val="NormalnyWeb"/>
        <w:numPr>
          <w:ilvl w:val="0"/>
          <w:numId w:val="31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Niniejszy Regulamin, zwany dalej „Regulaminem”, określa zasady Ogólnopolskiego </w:t>
      </w:r>
      <w:r w:rsidR="00AF0F9E" w:rsidRPr="1B28471E">
        <w:rPr>
          <w:color w:val="000000" w:themeColor="text1"/>
        </w:rPr>
        <w:t xml:space="preserve">uczestnictwa w GRZE WOJENNEJ </w:t>
      </w:r>
      <w:r w:rsidR="00C579E4" w:rsidRPr="1B28471E">
        <w:rPr>
          <w:color w:val="000000" w:themeColor="text1"/>
        </w:rPr>
        <w:t>BURSZTYNOWY PIERŚCIEŃ</w:t>
      </w:r>
      <w:r w:rsidR="003F7E58" w:rsidRPr="1B28471E">
        <w:rPr>
          <w:color w:val="000000" w:themeColor="text1"/>
        </w:rPr>
        <w:t>,</w:t>
      </w:r>
      <w:r w:rsidR="00C579E4" w:rsidRPr="1B28471E">
        <w:rPr>
          <w:color w:val="000000" w:themeColor="text1"/>
        </w:rPr>
        <w:t xml:space="preserve"> </w:t>
      </w:r>
      <w:r w:rsidR="00AF0F9E" w:rsidRPr="1B28471E">
        <w:rPr>
          <w:color w:val="000000" w:themeColor="text1"/>
        </w:rPr>
        <w:t>zwan</w:t>
      </w:r>
      <w:r w:rsidR="00B35199" w:rsidRPr="1B28471E">
        <w:rPr>
          <w:color w:val="000000" w:themeColor="text1"/>
        </w:rPr>
        <w:t>ej</w:t>
      </w:r>
      <w:r w:rsidRPr="1B28471E">
        <w:rPr>
          <w:color w:val="000000" w:themeColor="text1"/>
        </w:rPr>
        <w:t xml:space="preserve"> dalej „</w:t>
      </w:r>
      <w:r w:rsidR="004978CF" w:rsidRPr="1B28471E">
        <w:rPr>
          <w:color w:val="000000" w:themeColor="text1"/>
        </w:rPr>
        <w:t>Grą</w:t>
      </w:r>
      <w:r w:rsidRPr="1B28471E">
        <w:rPr>
          <w:color w:val="000000" w:themeColor="text1"/>
        </w:rPr>
        <w:t>”.</w:t>
      </w:r>
    </w:p>
    <w:p w14:paraId="5A7FC0A5" w14:textId="495971B4" w:rsidR="00860BB5" w:rsidRDefault="00885360" w:rsidP="00E56EB3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 w:themeColor="text1"/>
        </w:rPr>
      </w:pPr>
      <w:r w:rsidRPr="1C929A56">
        <w:rPr>
          <w:color w:val="000000" w:themeColor="text1"/>
        </w:rPr>
        <w:t>Organizator</w:t>
      </w:r>
      <w:r w:rsidR="00B35199" w:rsidRPr="1C929A56">
        <w:rPr>
          <w:color w:val="000000" w:themeColor="text1"/>
        </w:rPr>
        <w:t>ami</w:t>
      </w:r>
      <w:r w:rsidRPr="1C929A56">
        <w:rPr>
          <w:color w:val="000000" w:themeColor="text1"/>
        </w:rPr>
        <w:t xml:space="preserve"> </w:t>
      </w:r>
      <w:r w:rsidR="4F0FCCFA" w:rsidRPr="1C929A56">
        <w:rPr>
          <w:color w:val="000000" w:themeColor="text1"/>
        </w:rPr>
        <w:t>Gry</w:t>
      </w:r>
      <w:r w:rsidRPr="1C929A56">
        <w:rPr>
          <w:color w:val="000000" w:themeColor="text1"/>
        </w:rPr>
        <w:t xml:space="preserve"> </w:t>
      </w:r>
      <w:r w:rsidR="00B35199" w:rsidRPr="1C929A56">
        <w:rPr>
          <w:color w:val="000000" w:themeColor="text1"/>
        </w:rPr>
        <w:t>są:</w:t>
      </w:r>
      <w:r w:rsidRPr="1C929A56">
        <w:rPr>
          <w:color w:val="000000" w:themeColor="text1"/>
        </w:rPr>
        <w:t xml:space="preserve"> </w:t>
      </w:r>
      <w:r w:rsidR="00AF0F9E" w:rsidRPr="1C929A56">
        <w:rPr>
          <w:color w:val="000000" w:themeColor="text1"/>
        </w:rPr>
        <w:t xml:space="preserve">Instytut Nauk o Bezpieczeństwie </w:t>
      </w:r>
      <w:r w:rsidR="006A5962">
        <w:rPr>
          <w:color w:val="000000" w:themeColor="text1"/>
        </w:rPr>
        <w:t>Uniwersytetu Kaliskiego</w:t>
      </w:r>
      <w:r w:rsidR="00AF0F9E" w:rsidRPr="1C929A56">
        <w:rPr>
          <w:color w:val="000000" w:themeColor="text1"/>
        </w:rPr>
        <w:t xml:space="preserve"> z</w:t>
      </w:r>
      <w:r w:rsidR="003F7E58" w:rsidRPr="1C929A56">
        <w:rPr>
          <w:color w:val="000000" w:themeColor="text1"/>
        </w:rPr>
        <w:t> </w:t>
      </w:r>
      <w:r w:rsidR="00AF0F9E" w:rsidRPr="1C929A56">
        <w:rPr>
          <w:color w:val="000000" w:themeColor="text1"/>
        </w:rPr>
        <w:t>siedzibą w Kaliszu pod adresem</w:t>
      </w:r>
      <w:r w:rsidR="003F7E58" w:rsidRPr="1C929A56">
        <w:rPr>
          <w:color w:val="000000" w:themeColor="text1"/>
        </w:rPr>
        <w:t>:</w:t>
      </w:r>
      <w:r w:rsidR="00B27A77" w:rsidRPr="1C929A56">
        <w:rPr>
          <w:color w:val="000000" w:themeColor="text1"/>
        </w:rPr>
        <w:t xml:space="preserve"> </w:t>
      </w:r>
      <w:r w:rsidR="003C690A" w:rsidRPr="1C929A56">
        <w:rPr>
          <w:color w:val="000000" w:themeColor="text1"/>
        </w:rPr>
        <w:t>ul.</w:t>
      </w:r>
      <w:r w:rsidR="00B27A77" w:rsidRPr="1C929A56">
        <w:rPr>
          <w:color w:val="000000" w:themeColor="text1"/>
        </w:rPr>
        <w:t xml:space="preserve"> </w:t>
      </w:r>
      <w:r w:rsidR="003C690A" w:rsidRPr="1C929A56">
        <w:rPr>
          <w:color w:val="000000" w:themeColor="text1"/>
        </w:rPr>
        <w:t>Nowy Świat 4</w:t>
      </w:r>
      <w:r w:rsidR="003F7E58" w:rsidRPr="1C929A56">
        <w:rPr>
          <w:color w:val="000000" w:themeColor="text1"/>
        </w:rPr>
        <w:t>,</w:t>
      </w:r>
      <w:r w:rsidR="00B27A77" w:rsidRPr="1C929A56">
        <w:rPr>
          <w:color w:val="000000" w:themeColor="text1"/>
        </w:rPr>
        <w:t xml:space="preserve"> </w:t>
      </w:r>
      <w:r w:rsidR="00C827A3" w:rsidRPr="1C929A56">
        <w:rPr>
          <w:color w:val="000000" w:themeColor="text1"/>
        </w:rPr>
        <w:t xml:space="preserve">62-800 Kalisz, </w:t>
      </w:r>
      <w:r w:rsidR="003F7E58" w:rsidRPr="1C929A56">
        <w:rPr>
          <w:color w:val="000000" w:themeColor="text1"/>
        </w:rPr>
        <w:t>a</w:t>
      </w:r>
      <w:r w:rsidR="00B27A77" w:rsidRPr="1C929A56">
        <w:rPr>
          <w:color w:val="000000" w:themeColor="text1"/>
        </w:rPr>
        <w:t>dres internetowy</w:t>
      </w:r>
      <w:r w:rsidR="003F7E58" w:rsidRPr="1C929A56">
        <w:rPr>
          <w:color w:val="000000" w:themeColor="text1"/>
        </w:rPr>
        <w:t>:</w:t>
      </w:r>
      <w:r w:rsidR="00B27A77" w:rsidRPr="1C929A56">
        <w:rPr>
          <w:color w:val="000000" w:themeColor="text1"/>
        </w:rPr>
        <w:t xml:space="preserve"> </w:t>
      </w:r>
      <w:hyperlink r:id="rId11" w:history="1">
        <w:r w:rsidR="006A5962" w:rsidRPr="004F6B0C">
          <w:rPr>
            <w:rStyle w:val="Hipercze"/>
          </w:rPr>
          <w:t>www.</w:t>
        </w:r>
      </w:hyperlink>
      <w:r w:rsidR="006A5962">
        <w:rPr>
          <w:rStyle w:val="Hipercze"/>
        </w:rPr>
        <w:t>uniwersytetkaliski.edu.pl</w:t>
      </w:r>
      <w:r w:rsidR="00E56EB3">
        <w:rPr>
          <w:color w:val="000000" w:themeColor="text1"/>
        </w:rPr>
        <w:t xml:space="preserve"> </w:t>
      </w:r>
      <w:r w:rsidR="00AF0F9E" w:rsidRPr="1C929A56">
        <w:rPr>
          <w:color w:val="000000" w:themeColor="text1"/>
        </w:rPr>
        <w:t>i Polskie Towarzystwo</w:t>
      </w:r>
      <w:r w:rsidR="00B27A77" w:rsidRPr="1C929A56">
        <w:rPr>
          <w:color w:val="000000" w:themeColor="text1"/>
        </w:rPr>
        <w:t xml:space="preserve"> </w:t>
      </w:r>
      <w:r w:rsidR="00AF0F9E" w:rsidRPr="1C929A56">
        <w:rPr>
          <w:color w:val="000000" w:themeColor="text1"/>
        </w:rPr>
        <w:t>Geopolityczne</w:t>
      </w:r>
      <w:r w:rsidRPr="1C929A56">
        <w:rPr>
          <w:color w:val="000000" w:themeColor="text1"/>
        </w:rPr>
        <w:t xml:space="preserve"> z siedzibą </w:t>
      </w:r>
      <w:r w:rsidR="006A5962">
        <w:rPr>
          <w:color w:val="000000" w:themeColor="text1"/>
        </w:rPr>
        <w:br/>
      </w:r>
      <w:r w:rsidRPr="1C929A56">
        <w:rPr>
          <w:color w:val="000000" w:themeColor="text1"/>
        </w:rPr>
        <w:t>w K</w:t>
      </w:r>
      <w:r w:rsidR="00AF0F9E" w:rsidRPr="1C929A56">
        <w:rPr>
          <w:color w:val="000000" w:themeColor="text1"/>
        </w:rPr>
        <w:t>rakowie</w:t>
      </w:r>
      <w:r w:rsidRPr="1C929A56">
        <w:rPr>
          <w:color w:val="000000" w:themeColor="text1"/>
        </w:rPr>
        <w:t xml:space="preserve"> pod adresem: </w:t>
      </w:r>
      <w:r w:rsidR="00EA3B9F" w:rsidRPr="1C929A56">
        <w:rPr>
          <w:color w:val="000000" w:themeColor="text1"/>
        </w:rPr>
        <w:t xml:space="preserve">ul. mjr Łupaszki 7/26, </w:t>
      </w:r>
      <w:r w:rsidR="00C827A3" w:rsidRPr="1C929A56">
        <w:rPr>
          <w:color w:val="000000" w:themeColor="text1"/>
        </w:rPr>
        <w:t>30-198 Kraków,</w:t>
      </w:r>
      <w:r w:rsidR="00EA3B9F" w:rsidRPr="1C929A56">
        <w:rPr>
          <w:color w:val="000000" w:themeColor="text1"/>
        </w:rPr>
        <w:t xml:space="preserve"> </w:t>
      </w:r>
      <w:r w:rsidR="003F7E58" w:rsidRPr="1C929A56">
        <w:rPr>
          <w:color w:val="000000" w:themeColor="text1"/>
        </w:rPr>
        <w:t>a</w:t>
      </w:r>
      <w:r w:rsidR="00EA3B9F" w:rsidRPr="1C929A56">
        <w:rPr>
          <w:color w:val="000000" w:themeColor="text1"/>
        </w:rPr>
        <w:t xml:space="preserve">dres internetowy: </w:t>
      </w:r>
      <w:hyperlink r:id="rId12" w:history="1">
        <w:r w:rsidR="00860BB5" w:rsidRPr="00143264">
          <w:rPr>
            <w:rStyle w:val="Hipercze"/>
          </w:rPr>
          <w:t>www.ptg.edu.pl</w:t>
        </w:r>
      </w:hyperlink>
      <w:r w:rsidR="00C827A3" w:rsidRPr="1C929A56">
        <w:rPr>
          <w:color w:val="000000" w:themeColor="text1"/>
        </w:rPr>
        <w:t>,</w:t>
      </w:r>
    </w:p>
    <w:p w14:paraId="4BF759F8" w14:textId="2569EEAD" w:rsidR="00885360" w:rsidRDefault="00885360" w:rsidP="00860BB5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1C929A56">
        <w:rPr>
          <w:color w:val="000000" w:themeColor="text1"/>
        </w:rPr>
        <w:t xml:space="preserve"> zwan</w:t>
      </w:r>
      <w:r w:rsidR="00AF0F9E" w:rsidRPr="1C929A56">
        <w:rPr>
          <w:color w:val="000000" w:themeColor="text1"/>
        </w:rPr>
        <w:t>y</w:t>
      </w:r>
      <w:r w:rsidR="00B35199" w:rsidRPr="1C929A56">
        <w:rPr>
          <w:color w:val="000000" w:themeColor="text1"/>
        </w:rPr>
        <w:t>mi</w:t>
      </w:r>
      <w:r w:rsidRPr="1C929A56">
        <w:rPr>
          <w:color w:val="000000" w:themeColor="text1"/>
        </w:rPr>
        <w:t xml:space="preserve"> dalej „Organizator</w:t>
      </w:r>
      <w:r w:rsidR="00AF0F9E" w:rsidRPr="1C929A56">
        <w:rPr>
          <w:color w:val="000000" w:themeColor="text1"/>
        </w:rPr>
        <w:t>a</w:t>
      </w:r>
      <w:r w:rsidRPr="1C929A56">
        <w:rPr>
          <w:color w:val="000000" w:themeColor="text1"/>
        </w:rPr>
        <w:t>m</w:t>
      </w:r>
      <w:r w:rsidR="00AF0F9E" w:rsidRPr="1C929A56">
        <w:rPr>
          <w:color w:val="000000" w:themeColor="text1"/>
        </w:rPr>
        <w:t>i</w:t>
      </w:r>
      <w:r w:rsidRPr="1C929A56">
        <w:rPr>
          <w:color w:val="000000" w:themeColor="text1"/>
        </w:rPr>
        <w:t>”.</w:t>
      </w:r>
    </w:p>
    <w:p w14:paraId="2FB55E25" w14:textId="77777777" w:rsidR="00E56EB3" w:rsidRDefault="00E56EB3" w:rsidP="00E56EB3">
      <w:pPr>
        <w:pStyle w:val="NormalnyWeb"/>
        <w:numPr>
          <w:ilvl w:val="0"/>
          <w:numId w:val="31"/>
        </w:numPr>
        <w:spacing w:before="0" w:beforeAutospacing="0" w:after="0" w:afterAutospacing="0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1C929A56">
        <w:rPr>
          <w:color w:val="000000" w:themeColor="text1"/>
        </w:rPr>
        <w:t>dres e-mail</w:t>
      </w:r>
      <w:r>
        <w:rPr>
          <w:color w:val="000000" w:themeColor="text1"/>
        </w:rPr>
        <w:t xml:space="preserve"> do nadsyłania zgłoszeń  do gry wojennej:</w:t>
      </w:r>
      <w:r w:rsidRPr="1C929A56">
        <w:rPr>
          <w:color w:val="000000" w:themeColor="text1"/>
        </w:rPr>
        <w:t xml:space="preserve"> </w:t>
      </w:r>
    </w:p>
    <w:p w14:paraId="6E445521" w14:textId="3C669FCF" w:rsidR="00E56EB3" w:rsidRDefault="00E65217" w:rsidP="00E56EB3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</w:rPr>
      </w:pPr>
      <w:hyperlink r:id="rId13" w:history="1">
        <w:r w:rsidRPr="004F6B0C">
          <w:rPr>
            <w:rStyle w:val="Hipercze"/>
          </w:rPr>
          <w:t>grawojenna@uniwersytetkaliski.edu.pl</w:t>
        </w:r>
      </w:hyperlink>
    </w:p>
    <w:p w14:paraId="7C9E9673" w14:textId="77777777" w:rsidR="00E65217" w:rsidRPr="003F7E58" w:rsidRDefault="00E65217" w:rsidP="00E56EB3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</w:rPr>
      </w:pPr>
    </w:p>
    <w:p w14:paraId="77FF198D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§ 2</w:t>
      </w:r>
    </w:p>
    <w:p w14:paraId="21D82A7D" w14:textId="77777777" w:rsidR="00885360" w:rsidRPr="003F7E58" w:rsidRDefault="00885360" w:rsidP="1B28471E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1B28471E">
        <w:rPr>
          <w:color w:val="000000" w:themeColor="text1"/>
        </w:rPr>
        <w:t xml:space="preserve">CELE </w:t>
      </w:r>
      <w:r w:rsidR="7A0BA9F6" w:rsidRPr="1B28471E">
        <w:rPr>
          <w:color w:val="000000" w:themeColor="text1"/>
        </w:rPr>
        <w:t>GRY</w:t>
      </w:r>
    </w:p>
    <w:p w14:paraId="4C4B2308" w14:textId="77777777" w:rsidR="00885360" w:rsidRPr="003F7E58" w:rsidRDefault="00885360" w:rsidP="1B28471E">
      <w:pPr>
        <w:pStyle w:val="NormalnyWeb"/>
        <w:numPr>
          <w:ilvl w:val="0"/>
          <w:numId w:val="32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Główne cele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:</w:t>
      </w:r>
    </w:p>
    <w:p w14:paraId="37868B3F" w14:textId="77777777" w:rsidR="00885360" w:rsidRPr="003F7E58" w:rsidRDefault="00D0479F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Aktywizacja działalnoś</w:t>
      </w:r>
      <w:r w:rsidR="00696E1A" w:rsidRPr="003F7E58">
        <w:rPr>
          <w:color w:val="000000"/>
        </w:rPr>
        <w:t>ci</w:t>
      </w:r>
      <w:r w:rsidR="00885360" w:rsidRPr="003F7E58">
        <w:rPr>
          <w:color w:val="000000"/>
        </w:rPr>
        <w:t xml:space="preserve"> badawczo-rozwojow</w:t>
      </w:r>
      <w:r w:rsidR="00696E1A" w:rsidRPr="003F7E58">
        <w:rPr>
          <w:color w:val="000000"/>
        </w:rPr>
        <w:t>ej</w:t>
      </w:r>
      <w:r>
        <w:rPr>
          <w:color w:val="000000"/>
        </w:rPr>
        <w:t>.</w:t>
      </w:r>
    </w:p>
    <w:p w14:paraId="2EE4FC78" w14:textId="77777777" w:rsidR="00885360" w:rsidRPr="003F7E58" w:rsidRDefault="00D0479F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Aktywizacja środowiska akademickiego w procesie oceny wyników prowadzonych prac badawczo-rozwojowych pod kątem identyfikacji </w:t>
      </w:r>
      <w:r w:rsidR="00EA3B9F" w:rsidRPr="003F7E58">
        <w:rPr>
          <w:color w:val="000000"/>
        </w:rPr>
        <w:t>zagrożeń i wyzwań dla bezpieczeństwa i</w:t>
      </w:r>
      <w:r>
        <w:rPr>
          <w:color w:val="000000"/>
        </w:rPr>
        <w:t> </w:t>
      </w:r>
      <w:r w:rsidR="00EA3B9F" w:rsidRPr="003F7E58">
        <w:rPr>
          <w:color w:val="000000"/>
        </w:rPr>
        <w:t>obronności</w:t>
      </w:r>
      <w:r>
        <w:rPr>
          <w:color w:val="000000"/>
        </w:rPr>
        <w:t>.</w:t>
      </w:r>
    </w:p>
    <w:p w14:paraId="35A06B10" w14:textId="77777777" w:rsidR="00885360" w:rsidRPr="003F7E58" w:rsidRDefault="00D0479F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Promowanie wyników prac badawczo-rozwojowych</w:t>
      </w:r>
      <w:r>
        <w:rPr>
          <w:color w:val="000000"/>
        </w:rPr>
        <w:t>.</w:t>
      </w:r>
    </w:p>
    <w:p w14:paraId="254A25EE" w14:textId="77777777" w:rsidR="00885360" w:rsidRPr="003F7E58" w:rsidRDefault="00D0479F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Upowszechnienie wiedzy na temat </w:t>
      </w:r>
      <w:r w:rsidR="00AF0F9E" w:rsidRPr="003F7E58">
        <w:rPr>
          <w:color w:val="000000"/>
        </w:rPr>
        <w:t>bezpieczeństwa i obronności</w:t>
      </w:r>
      <w:r>
        <w:rPr>
          <w:color w:val="000000"/>
        </w:rPr>
        <w:t>.</w:t>
      </w:r>
    </w:p>
    <w:p w14:paraId="4D47E7BD" w14:textId="77777777" w:rsidR="00885360" w:rsidRPr="003F7E58" w:rsidRDefault="00D0479F">
      <w:pPr>
        <w:pStyle w:val="Normalny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Zwiększenie zainteresowania w poszukiwaniem innowacyjnych rozwiązań na rzecz własnej działalności </w:t>
      </w:r>
      <w:r w:rsidR="00AF0F9E" w:rsidRPr="003F7E58">
        <w:rPr>
          <w:color w:val="000000"/>
        </w:rPr>
        <w:t>w sferze obronności</w:t>
      </w:r>
      <w:r w:rsidR="00885360" w:rsidRPr="003F7E58">
        <w:rPr>
          <w:color w:val="000000"/>
        </w:rPr>
        <w:t>.</w:t>
      </w:r>
    </w:p>
    <w:p w14:paraId="67F6D762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§ 3</w:t>
      </w:r>
    </w:p>
    <w:p w14:paraId="49C2FB40" w14:textId="77777777" w:rsidR="00885360" w:rsidRPr="003F7E58" w:rsidRDefault="00885360" w:rsidP="1B28471E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1B28471E">
        <w:rPr>
          <w:color w:val="000000" w:themeColor="text1"/>
        </w:rPr>
        <w:t xml:space="preserve">ADRESACI </w:t>
      </w:r>
      <w:r w:rsidR="3C8E8AEE" w:rsidRPr="1B28471E">
        <w:rPr>
          <w:color w:val="000000" w:themeColor="text1"/>
        </w:rPr>
        <w:t>GRY</w:t>
      </w:r>
    </w:p>
    <w:p w14:paraId="50C60A15" w14:textId="77777777" w:rsidR="00885360" w:rsidRPr="003F7E58" w:rsidRDefault="00885360" w:rsidP="1B28471E">
      <w:pPr>
        <w:pStyle w:val="NormalnyWeb"/>
        <w:numPr>
          <w:ilvl w:val="0"/>
          <w:numId w:val="33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Do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mogą przystąpić osoby fizyczne, które spełniają jeden z następujących warunków:</w:t>
      </w:r>
    </w:p>
    <w:p w14:paraId="7302D31B" w14:textId="77777777" w:rsidR="005917F9" w:rsidRDefault="005917F9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>
        <w:rPr>
          <w:color w:val="000000"/>
        </w:rPr>
        <w:t>Są funkcjonariuszami lub kandydatami do służb mundurowych lub:</w:t>
      </w:r>
    </w:p>
    <w:p w14:paraId="268F8E39" w14:textId="4FD9D665" w:rsidR="00D0479F" w:rsidRDefault="00D0479F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Posiadają stop</w:t>
      </w:r>
      <w:r w:rsidR="00696E1A" w:rsidRPr="003F7E58">
        <w:rPr>
          <w:color w:val="000000"/>
        </w:rPr>
        <w:t xml:space="preserve">ień </w:t>
      </w:r>
      <w:r>
        <w:rPr>
          <w:color w:val="000000"/>
        </w:rPr>
        <w:t xml:space="preserve">naukowy </w:t>
      </w:r>
      <w:r w:rsidR="00696E1A" w:rsidRPr="003F7E58">
        <w:rPr>
          <w:color w:val="000000"/>
        </w:rPr>
        <w:t>doktora</w:t>
      </w:r>
      <w:r>
        <w:rPr>
          <w:color w:val="000000"/>
        </w:rPr>
        <w:t>.</w:t>
      </w:r>
    </w:p>
    <w:p w14:paraId="445F15F1" w14:textId="16238148" w:rsidR="005917F9" w:rsidRPr="005917F9" w:rsidRDefault="00D0479F" w:rsidP="00926F84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5917F9">
        <w:rPr>
          <w:color w:val="000000"/>
        </w:rPr>
        <w:t>Są doktorantami</w:t>
      </w:r>
      <w:r w:rsidR="005917F9" w:rsidRPr="005917F9">
        <w:rPr>
          <w:color w:val="000000"/>
        </w:rPr>
        <w:t>, studentami</w:t>
      </w:r>
      <w:r w:rsidR="005917F9">
        <w:rPr>
          <w:color w:val="000000"/>
        </w:rPr>
        <w:t>.</w:t>
      </w:r>
    </w:p>
    <w:p w14:paraId="286014C0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§ 4</w:t>
      </w:r>
    </w:p>
    <w:p w14:paraId="79E02671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WARUNKI UCZESTNICTWA</w:t>
      </w:r>
    </w:p>
    <w:p w14:paraId="51C16946" w14:textId="6597E93F" w:rsidR="00B35199" w:rsidRDefault="00885360" w:rsidP="00101EAC">
      <w:pPr>
        <w:pStyle w:val="NormalnyWeb"/>
        <w:spacing w:before="0" w:beforeAutospacing="0" w:after="0" w:afterAutospacing="0"/>
        <w:ind w:left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Warunkiem uczestnictwa w </w:t>
      </w:r>
      <w:r w:rsidR="004978CF" w:rsidRPr="1B28471E">
        <w:rPr>
          <w:color w:val="000000" w:themeColor="text1"/>
        </w:rPr>
        <w:t>Grze</w:t>
      </w:r>
      <w:r w:rsidRPr="1B28471E">
        <w:rPr>
          <w:color w:val="000000" w:themeColor="text1"/>
        </w:rPr>
        <w:t xml:space="preserve"> jest przesłanie mailem na adres </w:t>
      </w:r>
      <w:hyperlink r:id="rId14" w:history="1">
        <w:r w:rsidR="00101EAC" w:rsidRPr="004F6B0C">
          <w:rPr>
            <w:rStyle w:val="Hipercze"/>
          </w:rPr>
          <w:t>grawojenna@uniwersytetkaliski.edu.pl</w:t>
        </w:r>
      </w:hyperlink>
      <w:r w:rsidR="00101EAC">
        <w:rPr>
          <w:rStyle w:val="Hipercze"/>
        </w:rPr>
        <w:t xml:space="preserve"> </w:t>
      </w:r>
      <w:r w:rsidRPr="1B28471E">
        <w:rPr>
          <w:color w:val="000000" w:themeColor="text1"/>
        </w:rPr>
        <w:t xml:space="preserve"> </w:t>
      </w:r>
      <w:r w:rsidR="00101EAC">
        <w:rPr>
          <w:color w:val="000000" w:themeColor="text1"/>
        </w:rPr>
        <w:t xml:space="preserve">oraz </w:t>
      </w:r>
      <w:r w:rsidR="00B35199" w:rsidRPr="1B28471E">
        <w:rPr>
          <w:color w:val="000000" w:themeColor="text1"/>
        </w:rPr>
        <w:t xml:space="preserve">prawidłowo wypełnionego </w:t>
      </w:r>
      <w:r w:rsidR="004A288A" w:rsidRPr="1B28471E">
        <w:rPr>
          <w:color w:val="000000" w:themeColor="text1"/>
        </w:rPr>
        <w:t xml:space="preserve">formularza </w:t>
      </w:r>
      <w:r w:rsidR="00B35199" w:rsidRPr="1B28471E">
        <w:rPr>
          <w:color w:val="000000" w:themeColor="text1"/>
        </w:rPr>
        <w:t>zgłoszenia</w:t>
      </w:r>
      <w:r w:rsidR="001038AE" w:rsidRPr="1B28471E">
        <w:rPr>
          <w:color w:val="000000" w:themeColor="text1"/>
        </w:rPr>
        <w:t xml:space="preserve"> (załącznik 1).</w:t>
      </w:r>
    </w:p>
    <w:p w14:paraId="0EE5E468" w14:textId="77777777" w:rsidR="00885360" w:rsidRPr="004A288A" w:rsidRDefault="00B35199" w:rsidP="00FC2FE3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4A288A">
        <w:rPr>
          <w:color w:val="000000" w:themeColor="text1"/>
        </w:rPr>
        <w:t>K</w:t>
      </w:r>
      <w:r w:rsidR="004A288A" w:rsidRPr="004A288A">
        <w:rPr>
          <w:color w:val="000000" w:themeColor="text1"/>
        </w:rPr>
        <w:t>ompletn</w:t>
      </w:r>
      <w:r w:rsidR="004A288A">
        <w:rPr>
          <w:color w:val="000000" w:themeColor="text1"/>
        </w:rPr>
        <w:t>e</w:t>
      </w:r>
      <w:r w:rsidR="004A288A" w:rsidRPr="004A288A">
        <w:rPr>
          <w:color w:val="000000" w:themeColor="text1"/>
        </w:rPr>
        <w:t xml:space="preserve"> </w:t>
      </w:r>
      <w:r w:rsidR="004A288A" w:rsidRPr="1B28471E">
        <w:rPr>
          <w:rStyle w:val="normaltextrun"/>
          <w:color w:val="000000"/>
          <w:shd w:val="clear" w:color="auto" w:fill="FFFFFF"/>
        </w:rPr>
        <w:t xml:space="preserve">zgłoszenia </w:t>
      </w:r>
      <w:r w:rsidR="00885360" w:rsidRPr="004A288A">
        <w:rPr>
          <w:color w:val="000000" w:themeColor="text1"/>
        </w:rPr>
        <w:t>powinn</w:t>
      </w:r>
      <w:r w:rsidR="00DE2A19">
        <w:rPr>
          <w:color w:val="000000" w:themeColor="text1"/>
        </w:rPr>
        <w:t>o</w:t>
      </w:r>
      <w:r w:rsidR="00885360" w:rsidRPr="004A288A">
        <w:rPr>
          <w:color w:val="000000" w:themeColor="text1"/>
        </w:rPr>
        <w:t xml:space="preserve"> zawierać:</w:t>
      </w:r>
    </w:p>
    <w:p w14:paraId="1FD373C6" w14:textId="77777777" w:rsidR="004A288A" w:rsidRPr="004A288A" w:rsidRDefault="00D01697" w:rsidP="00AC4D0D">
      <w:pPr>
        <w:pStyle w:val="Normalny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D01697">
        <w:rPr>
          <w:bCs/>
        </w:rPr>
        <w:t xml:space="preserve">Dane </w:t>
      </w:r>
      <w:r w:rsidR="004A288A">
        <w:rPr>
          <w:bCs/>
        </w:rPr>
        <w:t xml:space="preserve">osobowe </w:t>
      </w:r>
      <w:r w:rsidRPr="00D01697">
        <w:rPr>
          <w:bCs/>
        </w:rPr>
        <w:t>uczestnika</w:t>
      </w:r>
      <w:r w:rsidR="004A288A">
        <w:rPr>
          <w:bCs/>
        </w:rPr>
        <w:t xml:space="preserve"> </w:t>
      </w:r>
      <w:r w:rsidR="004A288A" w:rsidRPr="004A288A">
        <w:rPr>
          <w:color w:val="000000"/>
        </w:rPr>
        <w:t xml:space="preserve">(w pliku do edycji, najlepiej w formacie </w:t>
      </w:r>
      <w:proofErr w:type="spellStart"/>
      <w:r w:rsidR="004A288A" w:rsidRPr="004A288A">
        <w:rPr>
          <w:color w:val="000000"/>
        </w:rPr>
        <w:t>doc</w:t>
      </w:r>
      <w:proofErr w:type="spellEnd"/>
      <w:r w:rsidR="004A288A" w:rsidRPr="004A288A">
        <w:rPr>
          <w:color w:val="000000"/>
        </w:rPr>
        <w:t xml:space="preserve"> lub </w:t>
      </w:r>
      <w:proofErr w:type="spellStart"/>
      <w:r w:rsidR="004A288A" w:rsidRPr="004A288A">
        <w:rPr>
          <w:color w:val="000000"/>
        </w:rPr>
        <w:t>odt</w:t>
      </w:r>
      <w:proofErr w:type="spellEnd"/>
      <w:r w:rsidR="004A288A" w:rsidRPr="004A288A">
        <w:rPr>
          <w:color w:val="000000"/>
        </w:rPr>
        <w:t>)</w:t>
      </w:r>
      <w:r w:rsidR="004A288A">
        <w:rPr>
          <w:bCs/>
        </w:rPr>
        <w:t>,</w:t>
      </w:r>
    </w:p>
    <w:p w14:paraId="5DA30AFE" w14:textId="77777777" w:rsidR="00885360" w:rsidRPr="00AC4D0D" w:rsidRDefault="004A288A" w:rsidP="1B28471E">
      <w:pPr>
        <w:pStyle w:val="Normalny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>O</w:t>
      </w:r>
      <w:r w:rsidR="00D0479F" w:rsidRPr="1B28471E">
        <w:rPr>
          <w:color w:val="000000" w:themeColor="text1"/>
        </w:rPr>
        <w:t xml:space="preserve">świadczenie </w:t>
      </w:r>
      <w:r w:rsidR="00AC4D0D">
        <w:t xml:space="preserve">o zapoznaniu się z Regulaminem </w:t>
      </w:r>
      <w:r w:rsidR="3A21F437">
        <w:t>Gry</w:t>
      </w:r>
      <w:r w:rsidR="00AC4D0D">
        <w:t xml:space="preserve"> i udzielenie zgody na przetwarzanie danych osobowych dla celów organizacyjnych Gry Wojennej</w:t>
      </w:r>
      <w:r w:rsidR="00AC4D0D" w:rsidRPr="1B28471E">
        <w:rPr>
          <w:color w:val="000000" w:themeColor="text1"/>
        </w:rPr>
        <w:t xml:space="preserve"> </w:t>
      </w:r>
      <w:r w:rsidR="00030060" w:rsidRPr="1B28471E">
        <w:rPr>
          <w:color w:val="000000" w:themeColor="text1"/>
        </w:rPr>
        <w:t xml:space="preserve">ze zdjęciem i </w:t>
      </w:r>
      <w:r w:rsidR="00D0479F" w:rsidRPr="1B28471E">
        <w:rPr>
          <w:color w:val="000000" w:themeColor="text1"/>
        </w:rPr>
        <w:t>z czytelnym podpisem dokonującego zgłoszeni</w:t>
      </w:r>
      <w:r w:rsidR="001B2C82" w:rsidRPr="1B28471E">
        <w:rPr>
          <w:color w:val="000000" w:themeColor="text1"/>
        </w:rPr>
        <w:t>e</w:t>
      </w:r>
      <w:r w:rsidR="00D0479F" w:rsidRPr="1B28471E">
        <w:rPr>
          <w:color w:val="000000" w:themeColor="text1"/>
        </w:rPr>
        <w:t xml:space="preserve"> (skan lub</w:t>
      </w:r>
      <w:r w:rsidR="00030060" w:rsidRPr="1B28471E">
        <w:rPr>
          <w:color w:val="000000" w:themeColor="text1"/>
        </w:rPr>
        <w:t> </w:t>
      </w:r>
      <w:r w:rsidR="00D0479F" w:rsidRPr="1B28471E">
        <w:rPr>
          <w:color w:val="000000" w:themeColor="text1"/>
        </w:rPr>
        <w:t xml:space="preserve">zdjęcie, najlepiej w formacie pdf, gif, </w:t>
      </w:r>
      <w:proofErr w:type="spellStart"/>
      <w:r w:rsidR="00D0479F" w:rsidRPr="1B28471E">
        <w:rPr>
          <w:color w:val="000000" w:themeColor="text1"/>
        </w:rPr>
        <w:t>tif</w:t>
      </w:r>
      <w:proofErr w:type="spellEnd"/>
      <w:r w:rsidR="00D0479F" w:rsidRPr="1B28471E">
        <w:rPr>
          <w:color w:val="000000" w:themeColor="text1"/>
        </w:rPr>
        <w:t xml:space="preserve">, jpg, </w:t>
      </w:r>
      <w:proofErr w:type="spellStart"/>
      <w:r w:rsidR="00D0479F" w:rsidRPr="1B28471E">
        <w:rPr>
          <w:color w:val="000000" w:themeColor="text1"/>
        </w:rPr>
        <w:t>bmp</w:t>
      </w:r>
      <w:proofErr w:type="spellEnd"/>
      <w:r w:rsidR="00D0479F" w:rsidRPr="1B28471E">
        <w:rPr>
          <w:color w:val="000000" w:themeColor="text1"/>
        </w:rPr>
        <w:t>).</w:t>
      </w:r>
    </w:p>
    <w:p w14:paraId="69EA94EA" w14:textId="241E9AA3" w:rsidR="00885360" w:rsidRDefault="00885360" w:rsidP="00AC4D0D">
      <w:pPr>
        <w:pStyle w:val="NormalnyWeb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Formularz zgłoszeniowy znajduj</w:t>
      </w:r>
      <w:r w:rsidR="00D01697">
        <w:rPr>
          <w:color w:val="000000"/>
        </w:rPr>
        <w:t>e</w:t>
      </w:r>
      <w:r w:rsidRPr="003F7E58">
        <w:rPr>
          <w:color w:val="000000"/>
        </w:rPr>
        <w:t xml:space="preserve"> się na stron</w:t>
      </w:r>
      <w:r w:rsidR="008E3A92">
        <w:rPr>
          <w:color w:val="000000"/>
        </w:rPr>
        <w:t>ach</w:t>
      </w:r>
      <w:r w:rsidRPr="003F7E58">
        <w:rPr>
          <w:color w:val="000000"/>
        </w:rPr>
        <w:t xml:space="preserve"> internetow</w:t>
      </w:r>
      <w:r w:rsidR="008E3A92">
        <w:rPr>
          <w:color w:val="000000"/>
        </w:rPr>
        <w:t xml:space="preserve">ych: </w:t>
      </w:r>
      <w:hyperlink r:id="rId15" w:history="1">
        <w:r w:rsidR="00F95725" w:rsidRPr="004F6B0C">
          <w:rPr>
            <w:rStyle w:val="Hipercze"/>
          </w:rPr>
          <w:t>www.uniwersytetkaliski.edu.pl</w:t>
        </w:r>
      </w:hyperlink>
      <w:r w:rsidR="000F2F0A">
        <w:rPr>
          <w:color w:val="000000"/>
        </w:rPr>
        <w:t xml:space="preserve"> oraz </w:t>
      </w:r>
      <w:r w:rsidRPr="003F7E58">
        <w:rPr>
          <w:color w:val="000000"/>
        </w:rPr>
        <w:t xml:space="preserve"> </w:t>
      </w:r>
      <w:hyperlink r:id="rId16" w:history="1">
        <w:r w:rsidR="000F2F0A" w:rsidRPr="00143264">
          <w:rPr>
            <w:rStyle w:val="Hipercze"/>
          </w:rPr>
          <w:t>www.ptg.edu.pl</w:t>
        </w:r>
      </w:hyperlink>
      <w:r w:rsidR="00D0479F">
        <w:rPr>
          <w:color w:val="000000"/>
        </w:rPr>
        <w:t>.</w:t>
      </w:r>
      <w:r w:rsidR="00FC2FE3" w:rsidRPr="00AC4D0D">
        <w:rPr>
          <w:color w:val="000000"/>
        </w:rPr>
        <w:t xml:space="preserve"> </w:t>
      </w:r>
    </w:p>
    <w:p w14:paraId="673097D6" w14:textId="77777777" w:rsidR="000F2F0A" w:rsidRPr="003F7E58" w:rsidRDefault="000F2F0A" w:rsidP="000F2F0A">
      <w:pPr>
        <w:pStyle w:val="NormalnyWeb"/>
        <w:spacing w:before="0" w:beforeAutospacing="0" w:after="0" w:afterAutospacing="0"/>
        <w:ind w:left="714"/>
        <w:jc w:val="both"/>
        <w:rPr>
          <w:color w:val="000000"/>
        </w:rPr>
      </w:pPr>
    </w:p>
    <w:p w14:paraId="1FA05F29" w14:textId="4CC23188" w:rsidR="00885360" w:rsidRPr="003F7E58" w:rsidRDefault="00885360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Zgłoszenia niekompletne lub nieprawidłowo wypełnione mogą być uzupełnione lub poprawione do ostatniego dnia przyjmowania zgłoszeń</w:t>
      </w:r>
      <w:r w:rsidR="00F95725">
        <w:rPr>
          <w:color w:val="000000" w:themeColor="text1"/>
        </w:rPr>
        <w:t>.</w:t>
      </w:r>
    </w:p>
    <w:p w14:paraId="1B3B333A" w14:textId="77777777" w:rsidR="00885360" w:rsidRPr="003F7E58" w:rsidRDefault="00885360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Przystąpienie do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oznacza akceptację przez uczestnika </w:t>
      </w:r>
      <w:r w:rsidR="5B53B3C0" w:rsidRPr="1B28471E">
        <w:rPr>
          <w:color w:val="000000" w:themeColor="text1"/>
        </w:rPr>
        <w:t>G</w:t>
      </w:r>
      <w:r w:rsidR="669B7A80" w:rsidRPr="1B28471E">
        <w:rPr>
          <w:color w:val="000000" w:themeColor="text1"/>
        </w:rPr>
        <w:t>r</w:t>
      </w:r>
      <w:r w:rsidR="5B53B3C0" w:rsidRPr="1B28471E">
        <w:rPr>
          <w:color w:val="000000" w:themeColor="text1"/>
        </w:rPr>
        <w:t>y</w:t>
      </w:r>
      <w:r w:rsidRPr="1B28471E">
        <w:rPr>
          <w:color w:val="000000" w:themeColor="text1"/>
        </w:rPr>
        <w:t xml:space="preserve"> wszystkich warunków określonych w niniejszym Regulaminie.</w:t>
      </w:r>
    </w:p>
    <w:p w14:paraId="0761B686" w14:textId="77777777" w:rsidR="00885360" w:rsidRPr="003F7E58" w:rsidRDefault="00885360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Uczestnictwo w </w:t>
      </w:r>
      <w:r w:rsidR="576F8D65" w:rsidRPr="1B28471E">
        <w:rPr>
          <w:color w:val="000000" w:themeColor="text1"/>
        </w:rPr>
        <w:t>G</w:t>
      </w:r>
      <w:r w:rsidR="004978CF" w:rsidRPr="1B28471E">
        <w:rPr>
          <w:color w:val="000000" w:themeColor="text1"/>
        </w:rPr>
        <w:t>rze</w:t>
      </w:r>
      <w:r w:rsidRPr="1B28471E">
        <w:rPr>
          <w:color w:val="000000" w:themeColor="text1"/>
        </w:rPr>
        <w:t xml:space="preserve"> jest bezpłatne.</w:t>
      </w:r>
    </w:p>
    <w:p w14:paraId="213CF244" w14:textId="77777777" w:rsidR="00EA3B9F" w:rsidRPr="003F7E58" w:rsidRDefault="00EA3B9F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Członkowie organów </w:t>
      </w:r>
      <w:r w:rsidR="00B64EAF" w:rsidRPr="1B28471E">
        <w:rPr>
          <w:color w:val="000000" w:themeColor="text1"/>
        </w:rPr>
        <w:t>Gry Wojennej</w:t>
      </w:r>
      <w:r w:rsidRPr="1B28471E">
        <w:rPr>
          <w:color w:val="000000" w:themeColor="text1"/>
        </w:rPr>
        <w:t xml:space="preserve"> </w:t>
      </w:r>
      <w:r w:rsidR="00030060" w:rsidRPr="1B28471E">
        <w:rPr>
          <w:color w:val="000000" w:themeColor="text1"/>
        </w:rPr>
        <w:t xml:space="preserve">(zob. § 5) </w:t>
      </w:r>
      <w:r w:rsidRPr="1B28471E">
        <w:rPr>
          <w:color w:val="000000" w:themeColor="text1"/>
        </w:rPr>
        <w:t xml:space="preserve">nie mogą uczestniczyć w </w:t>
      </w:r>
      <w:r w:rsidR="2F14F7DB" w:rsidRPr="1B28471E">
        <w:rPr>
          <w:color w:val="000000" w:themeColor="text1"/>
        </w:rPr>
        <w:t>Grze</w:t>
      </w:r>
      <w:r w:rsidRPr="1B28471E">
        <w:rPr>
          <w:color w:val="000000" w:themeColor="text1"/>
        </w:rPr>
        <w:t>.</w:t>
      </w:r>
    </w:p>
    <w:p w14:paraId="7DBBFA7E" w14:textId="77777777" w:rsidR="00030060" w:rsidRDefault="00EA3B9F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Uczestnicy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zobowiązani są do przestrzegania Regulaminu i terminarza (załącznik nr</w:t>
      </w:r>
      <w:r w:rsidR="00690CB1" w:rsidRPr="1B28471E">
        <w:rPr>
          <w:color w:val="000000" w:themeColor="text1"/>
        </w:rPr>
        <w:t> </w:t>
      </w:r>
      <w:r w:rsidR="00C32AC2" w:rsidRPr="1B28471E">
        <w:rPr>
          <w:color w:val="000000" w:themeColor="text1"/>
        </w:rPr>
        <w:t>3</w:t>
      </w:r>
      <w:r w:rsidRPr="1B28471E">
        <w:rPr>
          <w:color w:val="000000" w:themeColor="text1"/>
        </w:rPr>
        <w:t>)</w:t>
      </w:r>
      <w:r w:rsidR="00030060" w:rsidRPr="1B28471E">
        <w:rPr>
          <w:color w:val="000000" w:themeColor="text1"/>
        </w:rPr>
        <w:t>.</w:t>
      </w:r>
    </w:p>
    <w:p w14:paraId="24ABD846" w14:textId="77777777" w:rsidR="00EA3B9F" w:rsidRPr="003F7E58" w:rsidRDefault="00030060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Uczestnicy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zobowiązani są do</w:t>
      </w:r>
      <w:r w:rsidR="00EA3B9F" w:rsidRPr="1B28471E">
        <w:rPr>
          <w:color w:val="000000" w:themeColor="text1"/>
        </w:rPr>
        <w:t xml:space="preserve"> podpisania oświadczenia o zapoznaniu się z</w:t>
      </w:r>
      <w:r w:rsidRPr="1B28471E">
        <w:rPr>
          <w:color w:val="000000" w:themeColor="text1"/>
        </w:rPr>
        <w:t> </w:t>
      </w:r>
      <w:r w:rsidR="00EA3B9F" w:rsidRPr="1B28471E">
        <w:rPr>
          <w:color w:val="000000" w:themeColor="text1"/>
        </w:rPr>
        <w:t xml:space="preserve">Regulaminem i </w:t>
      </w:r>
      <w:r w:rsidRPr="1B28471E">
        <w:rPr>
          <w:color w:val="000000" w:themeColor="text1"/>
        </w:rPr>
        <w:t xml:space="preserve">oświadczenia o </w:t>
      </w:r>
      <w:r w:rsidR="00EA3B9F" w:rsidRPr="1B28471E">
        <w:rPr>
          <w:color w:val="000000" w:themeColor="text1"/>
        </w:rPr>
        <w:t>udzieleniu zgody na</w:t>
      </w:r>
      <w:r w:rsidR="001B2C82" w:rsidRPr="1B28471E">
        <w:rPr>
          <w:color w:val="000000" w:themeColor="text1"/>
        </w:rPr>
        <w:t xml:space="preserve"> </w:t>
      </w:r>
      <w:r w:rsidR="00EA3B9F" w:rsidRPr="1B28471E">
        <w:rPr>
          <w:color w:val="000000" w:themeColor="text1"/>
        </w:rPr>
        <w:t>przetwarzanie danych osobowych dla celów organizacyjnych.</w:t>
      </w:r>
    </w:p>
    <w:p w14:paraId="7E5AC5EE" w14:textId="77777777" w:rsidR="00FB3E64" w:rsidRPr="003F7E58" w:rsidRDefault="00FB3E64" w:rsidP="00FC2FE3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Przyjęcie zgłoszenia i wpisanie na listę uczestników potwierdzone zostaje drogą elektroniczną.</w:t>
      </w:r>
    </w:p>
    <w:p w14:paraId="2A63ABB9" w14:textId="77777777" w:rsidR="43684CD8" w:rsidRPr="003F7E58" w:rsidRDefault="43684CD8" w:rsidP="1B28471E">
      <w:pPr>
        <w:pStyle w:val="NormalnyWeb"/>
        <w:numPr>
          <w:ilvl w:val="0"/>
          <w:numId w:val="3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Uczestnictwo w </w:t>
      </w:r>
      <w:r w:rsidR="004978CF" w:rsidRPr="1B28471E">
        <w:rPr>
          <w:color w:val="000000" w:themeColor="text1"/>
        </w:rPr>
        <w:t>Grze</w:t>
      </w:r>
      <w:r w:rsidRPr="1B28471E">
        <w:rPr>
          <w:color w:val="000000" w:themeColor="text1"/>
        </w:rPr>
        <w:t xml:space="preserve"> jest bezpłatne, organizatorzy </w:t>
      </w:r>
      <w:r w:rsidR="2E7AFB21" w:rsidRPr="1B28471E">
        <w:rPr>
          <w:color w:val="000000" w:themeColor="text1"/>
        </w:rPr>
        <w:t>nie zapewniają</w:t>
      </w:r>
      <w:r w:rsidRPr="1B28471E">
        <w:rPr>
          <w:color w:val="000000" w:themeColor="text1"/>
        </w:rPr>
        <w:t xml:space="preserve"> </w:t>
      </w:r>
      <w:r w:rsidR="0A573DD7" w:rsidRPr="1B28471E">
        <w:rPr>
          <w:color w:val="000000" w:themeColor="text1"/>
        </w:rPr>
        <w:t>zakwaterowania i</w:t>
      </w:r>
      <w:r w:rsidR="00ED4F43" w:rsidRPr="1B28471E">
        <w:rPr>
          <w:color w:val="000000" w:themeColor="text1"/>
        </w:rPr>
        <w:t> </w:t>
      </w:r>
      <w:r w:rsidR="0A573DD7" w:rsidRPr="1B28471E">
        <w:rPr>
          <w:color w:val="000000" w:themeColor="text1"/>
        </w:rPr>
        <w:t>wyżywienia.</w:t>
      </w:r>
    </w:p>
    <w:p w14:paraId="6383BC2B" w14:textId="77777777" w:rsidR="004A4599" w:rsidRPr="00D0479F" w:rsidRDefault="004A4599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§ 5</w:t>
      </w:r>
    </w:p>
    <w:p w14:paraId="24F2830E" w14:textId="77777777" w:rsidR="004A4599" w:rsidRPr="00D0479F" w:rsidRDefault="00591567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 xml:space="preserve">KOMPETENCJE I SKŁAD </w:t>
      </w:r>
      <w:r w:rsidR="00ED4F43" w:rsidRPr="003F7E58">
        <w:rPr>
          <w:color w:val="000000"/>
        </w:rPr>
        <w:t>ORGAN</w:t>
      </w:r>
      <w:r>
        <w:rPr>
          <w:color w:val="000000"/>
        </w:rPr>
        <w:t>OW</w:t>
      </w:r>
      <w:r w:rsidR="00ED4F43" w:rsidRPr="003F7E58">
        <w:rPr>
          <w:color w:val="000000"/>
        </w:rPr>
        <w:t xml:space="preserve"> GRY WOJENNEJ</w:t>
      </w:r>
    </w:p>
    <w:p w14:paraId="03B4D22A" w14:textId="77777777" w:rsidR="004A4599" w:rsidRPr="007A04E6" w:rsidRDefault="004A4599" w:rsidP="1B28471E">
      <w:pPr>
        <w:pStyle w:val="NormalnyWeb"/>
        <w:numPr>
          <w:ilvl w:val="0"/>
          <w:numId w:val="35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Organami </w:t>
      </w:r>
      <w:r w:rsidR="004E38D6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są:</w:t>
      </w:r>
    </w:p>
    <w:p w14:paraId="79F9BD01" w14:textId="77777777" w:rsidR="004A4599" w:rsidRPr="00ED4F43" w:rsidRDefault="004A459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1B28471E">
        <w:rPr>
          <w:rFonts w:ascii="Times New Roman" w:hAnsi="Times New Roman" w:cs="Times New Roman"/>
          <w:sz w:val="24"/>
          <w:szCs w:val="24"/>
        </w:rPr>
        <w:t xml:space="preserve">Komitet Organizacyjny </w:t>
      </w:r>
      <w:r w:rsidR="004978CF" w:rsidRPr="1B28471E">
        <w:rPr>
          <w:rFonts w:ascii="Times New Roman" w:hAnsi="Times New Roman" w:cs="Times New Roman"/>
          <w:sz w:val="24"/>
          <w:szCs w:val="24"/>
        </w:rPr>
        <w:t xml:space="preserve">Gry Wojennej </w:t>
      </w:r>
      <w:r w:rsidRPr="1B28471E">
        <w:rPr>
          <w:rFonts w:ascii="Times New Roman" w:hAnsi="Times New Roman" w:cs="Times New Roman"/>
          <w:sz w:val="24"/>
          <w:szCs w:val="24"/>
        </w:rPr>
        <w:t>(dalej: KOGW)</w:t>
      </w:r>
      <w:r w:rsidR="00ED4F43" w:rsidRPr="1B28471E">
        <w:rPr>
          <w:rFonts w:ascii="Times New Roman" w:hAnsi="Times New Roman" w:cs="Times New Roman"/>
          <w:sz w:val="24"/>
          <w:szCs w:val="24"/>
        </w:rPr>
        <w:t>.</w:t>
      </w:r>
    </w:p>
    <w:p w14:paraId="0A6C6B07" w14:textId="77777777" w:rsidR="004A4599" w:rsidRPr="00ED4F43" w:rsidRDefault="004A459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F43">
        <w:rPr>
          <w:rFonts w:ascii="Times New Roman" w:hAnsi="Times New Roman" w:cs="Times New Roman"/>
          <w:sz w:val="24"/>
          <w:szCs w:val="24"/>
        </w:rPr>
        <w:t>Rada Naukowa PTG</w:t>
      </w:r>
      <w:r w:rsidR="00ED4F43">
        <w:rPr>
          <w:rFonts w:ascii="Times New Roman" w:hAnsi="Times New Roman" w:cs="Times New Roman"/>
          <w:sz w:val="24"/>
          <w:szCs w:val="24"/>
        </w:rPr>
        <w:t>.</w:t>
      </w:r>
    </w:p>
    <w:p w14:paraId="3018F028" w14:textId="77777777" w:rsidR="004A4599" w:rsidRPr="00ED4F43" w:rsidRDefault="004A4599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D4F43">
        <w:rPr>
          <w:rFonts w:ascii="Times New Roman" w:hAnsi="Times New Roman" w:cs="Times New Roman"/>
          <w:sz w:val="24"/>
          <w:szCs w:val="24"/>
        </w:rPr>
        <w:t>Komisja Rewizyjna PTG.</w:t>
      </w:r>
    </w:p>
    <w:p w14:paraId="50F2472B" w14:textId="77777777" w:rsidR="00030060" w:rsidRDefault="004A4599" w:rsidP="1B28471E">
      <w:pPr>
        <w:pStyle w:val="NormalnyWeb"/>
        <w:numPr>
          <w:ilvl w:val="0"/>
          <w:numId w:val="4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Komitet Organizacyjny </w:t>
      </w:r>
      <w:r w:rsidR="4D40CB2F" w:rsidRPr="1B28471E">
        <w:t>GRY WOJENNEJ</w:t>
      </w:r>
      <w:r w:rsidRPr="1B28471E">
        <w:rPr>
          <w:color w:val="000000" w:themeColor="text1"/>
        </w:rPr>
        <w:t xml:space="preserve"> powoływany jest spośród członków PTG przez Prezesa PTG</w:t>
      </w:r>
      <w:r w:rsidR="00030060" w:rsidRPr="1B28471E">
        <w:rPr>
          <w:color w:val="000000" w:themeColor="text1"/>
        </w:rPr>
        <w:t>.</w:t>
      </w:r>
    </w:p>
    <w:p w14:paraId="21F1ED65" w14:textId="77777777" w:rsidR="004A4599" w:rsidRPr="00FC2FE3" w:rsidRDefault="00030060" w:rsidP="1B28471E">
      <w:pPr>
        <w:pStyle w:val="NormalnyWeb"/>
        <w:numPr>
          <w:ilvl w:val="0"/>
          <w:numId w:val="8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>N</w:t>
      </w:r>
      <w:r w:rsidR="004A4599" w:rsidRPr="1B28471E">
        <w:rPr>
          <w:color w:val="000000" w:themeColor="text1"/>
        </w:rPr>
        <w:t>a czele KOG</w:t>
      </w:r>
      <w:r w:rsidR="00ED4F43" w:rsidRPr="1B28471E">
        <w:rPr>
          <w:color w:val="000000" w:themeColor="text1"/>
        </w:rPr>
        <w:t>W</w:t>
      </w:r>
      <w:r w:rsidR="004A4599" w:rsidRPr="1B28471E">
        <w:rPr>
          <w:color w:val="000000" w:themeColor="text1"/>
        </w:rPr>
        <w:t xml:space="preserve"> stoi członek PTG odpowiedzialny za sprawy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– przewodniczący KOGW</w:t>
      </w:r>
      <w:r w:rsidR="00FC2FE3" w:rsidRPr="1B28471E">
        <w:rPr>
          <w:color w:val="000000" w:themeColor="text1"/>
        </w:rPr>
        <w:t xml:space="preserve"> oraz c</w:t>
      </w:r>
      <w:r w:rsidR="00ED4F43" w:rsidRPr="1B28471E">
        <w:rPr>
          <w:color w:val="000000" w:themeColor="text1"/>
        </w:rPr>
        <w:t xml:space="preserve">złonek </w:t>
      </w:r>
      <w:r w:rsidR="004A4599" w:rsidRPr="1B28471E">
        <w:rPr>
          <w:color w:val="000000" w:themeColor="text1"/>
        </w:rPr>
        <w:t>PTG wyznaczony do stania na straży przestr</w:t>
      </w:r>
      <w:r w:rsidR="006A6A63" w:rsidRPr="1B28471E">
        <w:rPr>
          <w:color w:val="000000" w:themeColor="text1"/>
        </w:rPr>
        <w:t>zegania niniejszego Regulaminu</w:t>
      </w:r>
      <w:r w:rsidR="00ED4F43" w:rsidRPr="1B28471E">
        <w:rPr>
          <w:color w:val="000000" w:themeColor="text1"/>
        </w:rPr>
        <w:t>.</w:t>
      </w:r>
    </w:p>
    <w:p w14:paraId="3938BD0C" w14:textId="77777777" w:rsidR="004A4599" w:rsidRPr="003F7E58" w:rsidRDefault="004A4599" w:rsidP="00591567">
      <w:pPr>
        <w:pStyle w:val="NormalnyWeb"/>
        <w:numPr>
          <w:ilvl w:val="0"/>
          <w:numId w:val="44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Do kompetencji Komitetu </w:t>
      </w:r>
      <w:r w:rsidR="00FC2FE3" w:rsidRPr="1B28471E">
        <w:rPr>
          <w:color w:val="000000" w:themeColor="text1"/>
        </w:rPr>
        <w:t>o</w:t>
      </w:r>
      <w:r w:rsidRPr="1B28471E">
        <w:rPr>
          <w:color w:val="000000" w:themeColor="text1"/>
        </w:rPr>
        <w:t>prócz roli organizacyjnej należą w szczególności:</w:t>
      </w:r>
    </w:p>
    <w:p w14:paraId="2016C365" w14:textId="77777777" w:rsidR="004A4599" w:rsidRPr="003F7E58" w:rsidRDefault="00ED4F43" w:rsidP="1B28471E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 xml:space="preserve">Promocja </w:t>
      </w:r>
      <w:r w:rsidR="004978CF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 xml:space="preserve">, w tym nawiązywanie współpracy z partnerami zewnętrznymi w zakresie organizacji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364DF459" w14:textId="77777777" w:rsidR="004A4599" w:rsidRPr="003F7E58" w:rsidRDefault="00ED4F43" w:rsidP="1B28471E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 xml:space="preserve">Sprawowanie </w:t>
      </w:r>
      <w:r w:rsidR="004A4599" w:rsidRPr="1B28471E">
        <w:rPr>
          <w:color w:val="000000" w:themeColor="text1"/>
        </w:rPr>
        <w:t xml:space="preserve">nadzoru nad przebiegiem </w:t>
      </w:r>
      <w:r w:rsidR="004978CF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 xml:space="preserve"> na każdym etapie, w tym podejmowanie decyzji w sprawie miejsca i organizacji przebiegu etapów </w:t>
      </w:r>
      <w:r w:rsidR="727D53A8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>, oceny prac</w:t>
      </w:r>
      <w:r w:rsidRPr="1B28471E">
        <w:rPr>
          <w:color w:val="000000" w:themeColor="text1"/>
        </w:rPr>
        <w:t>.</w:t>
      </w:r>
    </w:p>
    <w:p w14:paraId="7AA97083" w14:textId="77777777" w:rsidR="004A4599" w:rsidRPr="003F7E58" w:rsidRDefault="00ED4F43" w:rsidP="1B28471E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 xml:space="preserve">Ogłoszenie </w:t>
      </w:r>
      <w:r w:rsidR="004A4599" w:rsidRPr="1B28471E">
        <w:rPr>
          <w:color w:val="000000" w:themeColor="text1"/>
        </w:rPr>
        <w:t xml:space="preserve">wyników </w:t>
      </w:r>
      <w:r w:rsidR="004978CF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 xml:space="preserve"> oraz wręczenie nagród laureatom i finalistom </w:t>
      </w:r>
      <w:r w:rsidR="7FD94461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54BBB2C9" w14:textId="77777777" w:rsidR="004A4599" w:rsidRPr="003F7E58" w:rsidRDefault="00ED4F43" w:rsidP="1B28471E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 xml:space="preserve">Dyskwalifikacja </w:t>
      </w:r>
      <w:r w:rsidR="004A4599" w:rsidRPr="1B28471E">
        <w:rPr>
          <w:color w:val="000000" w:themeColor="text1"/>
        </w:rPr>
        <w:t xml:space="preserve">uczestnika </w:t>
      </w:r>
      <w:r w:rsidR="004978CF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 xml:space="preserve"> w przypadku stwierdzenia niesamodzielnego rozwiązywania problemów badawczych, korzystania z niedozwolonych pomocy, stwierdzenia złamania inn</w:t>
      </w:r>
      <w:r w:rsidR="006A6A63" w:rsidRPr="1B28471E">
        <w:rPr>
          <w:color w:val="000000" w:themeColor="text1"/>
        </w:rPr>
        <w:t xml:space="preserve">ego punktu Regulaminu </w:t>
      </w:r>
      <w:r w:rsidR="004978C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4F1D35BC" w14:textId="77777777" w:rsidR="004A4599" w:rsidRPr="003F7E58" w:rsidRDefault="00ED4F43" w:rsidP="1B28471E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 xml:space="preserve">Prowadzenie </w:t>
      </w:r>
      <w:r w:rsidR="004A4599" w:rsidRPr="1B28471E">
        <w:rPr>
          <w:color w:val="000000" w:themeColor="text1"/>
        </w:rPr>
        <w:t xml:space="preserve">dokumentacji </w:t>
      </w:r>
      <w:r w:rsidR="004978CF" w:rsidRPr="1B28471E">
        <w:rPr>
          <w:color w:val="000000" w:themeColor="text1"/>
        </w:rPr>
        <w:t>Gry</w:t>
      </w:r>
      <w:r w:rsidR="004A4599" w:rsidRPr="1B28471E">
        <w:rPr>
          <w:color w:val="000000" w:themeColor="text1"/>
        </w:rPr>
        <w:t>.</w:t>
      </w:r>
    </w:p>
    <w:p w14:paraId="2F5322F4" w14:textId="77777777" w:rsidR="005843FD" w:rsidRDefault="005843FD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</w:p>
    <w:p w14:paraId="37AD1A2D" w14:textId="77777777" w:rsidR="005843FD" w:rsidRDefault="005843FD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</w:p>
    <w:p w14:paraId="41D810E1" w14:textId="77777777" w:rsidR="005843FD" w:rsidRDefault="005843FD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</w:p>
    <w:p w14:paraId="36D72847" w14:textId="06D2035F" w:rsidR="00C05332" w:rsidRPr="00D0479F" w:rsidRDefault="00F57A7E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§ 7</w:t>
      </w:r>
    </w:p>
    <w:p w14:paraId="6796CCC0" w14:textId="77777777" w:rsidR="00C05332" w:rsidRPr="00D0479F" w:rsidRDefault="005376C1" w:rsidP="1B28471E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1B28471E">
        <w:rPr>
          <w:color w:val="000000" w:themeColor="text1"/>
        </w:rPr>
        <w:t>PRZEBIEG</w:t>
      </w:r>
      <w:r w:rsidR="76732A93" w:rsidRPr="1B28471E">
        <w:rPr>
          <w:color w:val="000000" w:themeColor="text1"/>
        </w:rPr>
        <w:t xml:space="preserve"> </w:t>
      </w:r>
      <w:r w:rsidR="4875DF63" w:rsidRPr="1B28471E">
        <w:rPr>
          <w:color w:val="000000" w:themeColor="text1"/>
        </w:rPr>
        <w:t>GRY WOJENNEJ</w:t>
      </w:r>
    </w:p>
    <w:p w14:paraId="04C1581A" w14:textId="77777777" w:rsidR="005376C1" w:rsidRDefault="0C7B297C" w:rsidP="1B28471E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GRA WOJENNA</w:t>
      </w:r>
      <w:r w:rsidR="005376C1" w:rsidRPr="1B28471E">
        <w:rPr>
          <w:color w:val="000000" w:themeColor="text1"/>
        </w:rPr>
        <w:t xml:space="preserve"> odbywa się w dwóch etapach:</w:t>
      </w:r>
    </w:p>
    <w:p w14:paraId="5564192E" w14:textId="77777777" w:rsidR="005376C1" w:rsidRDefault="005376C1">
      <w:pPr>
        <w:pStyle w:val="NormalnyWeb"/>
        <w:numPr>
          <w:ilvl w:val="2"/>
          <w:numId w:val="28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Etap I – eliminacje.</w:t>
      </w:r>
    </w:p>
    <w:p w14:paraId="3E75DE0A" w14:textId="77777777" w:rsidR="005376C1" w:rsidRDefault="005376C1">
      <w:pPr>
        <w:pStyle w:val="NormalnyWeb"/>
        <w:numPr>
          <w:ilvl w:val="2"/>
          <w:numId w:val="28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>
        <w:rPr>
          <w:color w:val="000000" w:themeColor="text1"/>
        </w:rPr>
        <w:t>Etap II – finałowa gra wojenna.</w:t>
      </w:r>
    </w:p>
    <w:p w14:paraId="4991D16B" w14:textId="77777777" w:rsidR="00C05332" w:rsidRPr="003F7E58" w:rsidRDefault="005376C1" w:rsidP="1B28471E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lastRenderedPageBreak/>
        <w:t>Etap I – e</w:t>
      </w:r>
      <w:r w:rsidR="00D16833" w:rsidRPr="1B28471E">
        <w:rPr>
          <w:color w:val="000000" w:themeColor="text1"/>
        </w:rPr>
        <w:t>liminacje</w:t>
      </w:r>
      <w:r w:rsidRPr="1B28471E">
        <w:rPr>
          <w:color w:val="000000" w:themeColor="text1"/>
        </w:rPr>
        <w:t xml:space="preserve"> </w:t>
      </w:r>
      <w:r w:rsidR="0095518D" w:rsidRPr="1B28471E">
        <w:rPr>
          <w:color w:val="000000" w:themeColor="text1"/>
        </w:rPr>
        <w:t>–</w:t>
      </w:r>
      <w:r w:rsidR="00BB723E" w:rsidRPr="1B28471E">
        <w:rPr>
          <w:color w:val="000000" w:themeColor="text1"/>
        </w:rPr>
        <w:t xml:space="preserve"> przeprowadza KOGW w siedzibie oddziału terenowego, któremu w danym roku powierzono organizację </w:t>
      </w:r>
      <w:r w:rsidR="1D49DE34" w:rsidRPr="1B28471E">
        <w:rPr>
          <w:color w:val="000000" w:themeColor="text1"/>
        </w:rPr>
        <w:t>Gry</w:t>
      </w:r>
      <w:r w:rsidR="00BB723E" w:rsidRPr="1B28471E">
        <w:rPr>
          <w:color w:val="000000" w:themeColor="text1"/>
        </w:rPr>
        <w:t>.</w:t>
      </w:r>
    </w:p>
    <w:p w14:paraId="16521A89" w14:textId="77777777" w:rsidR="009D0592" w:rsidRDefault="00BB723E" w:rsidP="1B28471E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Etap </w:t>
      </w:r>
      <w:r w:rsidR="005376C1" w:rsidRPr="1B28471E">
        <w:rPr>
          <w:color w:val="000000" w:themeColor="text1"/>
        </w:rPr>
        <w:t xml:space="preserve">I </w:t>
      </w:r>
      <w:r w:rsidR="009D0592" w:rsidRPr="1B28471E">
        <w:rPr>
          <w:color w:val="000000" w:themeColor="text1"/>
        </w:rPr>
        <w:t>ma formę</w:t>
      </w:r>
      <w:r w:rsidR="005376C1" w:rsidRPr="1B28471E">
        <w:rPr>
          <w:color w:val="000000" w:themeColor="text1"/>
        </w:rPr>
        <w:t xml:space="preserve"> </w:t>
      </w:r>
      <w:r w:rsidR="003C690A" w:rsidRPr="1B28471E">
        <w:rPr>
          <w:color w:val="000000" w:themeColor="text1"/>
        </w:rPr>
        <w:t>test</w:t>
      </w:r>
      <w:r w:rsidR="009D0592" w:rsidRPr="1B28471E">
        <w:rPr>
          <w:color w:val="000000" w:themeColor="text1"/>
        </w:rPr>
        <w:t>u</w:t>
      </w:r>
      <w:r w:rsidR="003C690A" w:rsidRPr="1B28471E">
        <w:rPr>
          <w:color w:val="000000" w:themeColor="text1"/>
        </w:rPr>
        <w:t xml:space="preserve"> online </w:t>
      </w:r>
      <w:r w:rsidR="009D0592" w:rsidRPr="1B28471E">
        <w:rPr>
          <w:color w:val="000000" w:themeColor="text1"/>
        </w:rPr>
        <w:t xml:space="preserve">i jest rozwiązywany przez uczestnika </w:t>
      </w:r>
      <w:r w:rsidR="7741A94E" w:rsidRPr="1B28471E">
        <w:rPr>
          <w:color w:val="000000" w:themeColor="text1"/>
        </w:rPr>
        <w:t>Gry</w:t>
      </w:r>
      <w:r w:rsidR="003C690A" w:rsidRPr="1B28471E">
        <w:rPr>
          <w:color w:val="000000" w:themeColor="text1"/>
        </w:rPr>
        <w:t xml:space="preserve"> za</w:t>
      </w:r>
      <w:r w:rsidR="009D0592" w:rsidRPr="1B28471E">
        <w:rPr>
          <w:color w:val="000000" w:themeColor="text1"/>
        </w:rPr>
        <w:t> </w:t>
      </w:r>
      <w:r w:rsidR="003C690A" w:rsidRPr="1B28471E">
        <w:rPr>
          <w:color w:val="000000" w:themeColor="text1"/>
        </w:rPr>
        <w:t xml:space="preserve">pośrednictwem platformy </w:t>
      </w:r>
      <w:proofErr w:type="spellStart"/>
      <w:r w:rsidR="00696E1A" w:rsidRPr="1B28471E">
        <w:rPr>
          <w:color w:val="000000" w:themeColor="text1"/>
        </w:rPr>
        <w:t>Forms</w:t>
      </w:r>
      <w:proofErr w:type="spellEnd"/>
      <w:r w:rsidR="009D0592" w:rsidRPr="1B28471E">
        <w:rPr>
          <w:color w:val="000000" w:themeColor="text1"/>
        </w:rPr>
        <w:t>.</w:t>
      </w:r>
    </w:p>
    <w:p w14:paraId="585979D9" w14:textId="77777777" w:rsidR="009D0592" w:rsidRDefault="009D0592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F57A7E" w:rsidRPr="005376C1">
        <w:rPr>
          <w:color w:val="000000" w:themeColor="text1"/>
        </w:rPr>
        <w:t xml:space="preserve">olega </w:t>
      </w:r>
      <w:r>
        <w:rPr>
          <w:color w:val="000000" w:themeColor="text1"/>
        </w:rPr>
        <w:t xml:space="preserve">on </w:t>
      </w:r>
      <w:r w:rsidR="00F57A7E" w:rsidRPr="005376C1">
        <w:rPr>
          <w:color w:val="000000" w:themeColor="text1"/>
        </w:rPr>
        <w:t>na</w:t>
      </w:r>
      <w:r w:rsidR="00C508A5" w:rsidRPr="005376C1">
        <w:rPr>
          <w:color w:val="000000" w:themeColor="text1"/>
        </w:rPr>
        <w:t> </w:t>
      </w:r>
      <w:r w:rsidR="00F57A7E" w:rsidRPr="005376C1">
        <w:rPr>
          <w:color w:val="000000" w:themeColor="text1"/>
        </w:rPr>
        <w:t>samodzielnym rozwiązaniu testu przygotowanego przez Organizator</w:t>
      </w:r>
      <w:r w:rsidR="0095518D">
        <w:rPr>
          <w:color w:val="000000" w:themeColor="text1"/>
        </w:rPr>
        <w:t>ów</w:t>
      </w:r>
      <w:r>
        <w:rPr>
          <w:color w:val="000000" w:themeColor="text1"/>
        </w:rPr>
        <w:t>.</w:t>
      </w:r>
    </w:p>
    <w:p w14:paraId="702600F7" w14:textId="77777777" w:rsidR="009D0592" w:rsidRDefault="009D0592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N</w:t>
      </w:r>
      <w:r w:rsidR="00F57A7E" w:rsidRPr="005376C1">
        <w:rPr>
          <w:color w:val="000000" w:themeColor="text1"/>
        </w:rPr>
        <w:t xml:space="preserve">a rozwiązanie testu przeznacza się </w:t>
      </w:r>
      <w:r w:rsidR="00D16833" w:rsidRPr="005376C1">
        <w:rPr>
          <w:color w:val="000000" w:themeColor="text1"/>
        </w:rPr>
        <w:t>3</w:t>
      </w:r>
      <w:r w:rsidR="33FA7D88" w:rsidRPr="005376C1">
        <w:rPr>
          <w:color w:val="000000" w:themeColor="text1"/>
        </w:rPr>
        <w:t>0</w:t>
      </w:r>
      <w:r w:rsidR="00F57A7E" w:rsidRPr="005376C1">
        <w:rPr>
          <w:color w:val="000000" w:themeColor="text1"/>
        </w:rPr>
        <w:t xml:space="preserve"> minut</w:t>
      </w:r>
      <w:r>
        <w:rPr>
          <w:color w:val="000000" w:themeColor="text1"/>
        </w:rPr>
        <w:t>.</w:t>
      </w:r>
    </w:p>
    <w:p w14:paraId="33FF2DC5" w14:textId="77777777" w:rsidR="00FB725E" w:rsidRDefault="00FB725E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O kolejności zawodników w etapie I decyduje</w:t>
      </w:r>
      <w:r w:rsidRPr="003F7E58">
        <w:rPr>
          <w:color w:val="000000" w:themeColor="text1"/>
        </w:rPr>
        <w:t xml:space="preserve"> liczba uzyskanych punktów w teście</w:t>
      </w:r>
      <w:r>
        <w:rPr>
          <w:color w:val="000000" w:themeColor="text1"/>
        </w:rPr>
        <w:t>. Klasyfikację tworzy się od uczestnika najwyżej do najniżej punktującego.</w:t>
      </w:r>
    </w:p>
    <w:p w14:paraId="1F186580" w14:textId="77777777" w:rsidR="009D0592" w:rsidRDefault="009D0592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D</w:t>
      </w:r>
      <w:r w:rsidR="003C690A" w:rsidRPr="005376C1">
        <w:rPr>
          <w:color w:val="000000" w:themeColor="text1"/>
        </w:rPr>
        <w:t xml:space="preserve">o </w:t>
      </w:r>
      <w:r>
        <w:rPr>
          <w:color w:val="000000" w:themeColor="text1"/>
        </w:rPr>
        <w:t xml:space="preserve">etapu II – finałowa gra wojenna </w:t>
      </w:r>
      <w:r w:rsidR="00FC65FE" w:rsidRPr="005376C1">
        <w:rPr>
          <w:color w:val="000000" w:themeColor="text1"/>
        </w:rPr>
        <w:t xml:space="preserve">przechodzi </w:t>
      </w:r>
      <w:r w:rsidR="00C05332" w:rsidRPr="005376C1">
        <w:rPr>
          <w:color w:val="000000" w:themeColor="text1"/>
        </w:rPr>
        <w:t>12</w:t>
      </w:r>
      <w:r w:rsidR="00FC65FE" w:rsidRPr="005376C1">
        <w:rPr>
          <w:color w:val="000000" w:themeColor="text1"/>
        </w:rPr>
        <w:t xml:space="preserve"> najwyżej ocenionych uczestników </w:t>
      </w:r>
      <w:r>
        <w:rPr>
          <w:color w:val="000000" w:themeColor="text1"/>
        </w:rPr>
        <w:t>etap</w:t>
      </w:r>
      <w:r w:rsidR="0095518D">
        <w:rPr>
          <w:color w:val="000000" w:themeColor="text1"/>
        </w:rPr>
        <w:t>u</w:t>
      </w:r>
      <w:r>
        <w:rPr>
          <w:color w:val="000000" w:themeColor="text1"/>
        </w:rPr>
        <w:t xml:space="preserve"> I</w:t>
      </w:r>
      <w:r w:rsidR="001E06DD">
        <w:rPr>
          <w:color w:val="000000" w:themeColor="text1"/>
        </w:rPr>
        <w:t xml:space="preserve"> (</w:t>
      </w:r>
      <w:r w:rsidR="001038AE">
        <w:rPr>
          <w:color w:val="000000" w:themeColor="text1"/>
        </w:rPr>
        <w:t xml:space="preserve">Protokół </w:t>
      </w:r>
      <w:r w:rsidR="001E06DD">
        <w:rPr>
          <w:color w:val="000000" w:themeColor="text1"/>
        </w:rPr>
        <w:t xml:space="preserve">załącznik </w:t>
      </w:r>
      <w:r w:rsidR="001038AE">
        <w:rPr>
          <w:color w:val="000000" w:themeColor="text1"/>
        </w:rPr>
        <w:t>4</w:t>
      </w:r>
      <w:r w:rsidR="001E06DD">
        <w:rPr>
          <w:color w:val="000000" w:themeColor="text1"/>
        </w:rPr>
        <w:t>)</w:t>
      </w:r>
      <w:r>
        <w:rPr>
          <w:color w:val="000000" w:themeColor="text1"/>
        </w:rPr>
        <w:t>.</w:t>
      </w:r>
    </w:p>
    <w:p w14:paraId="52FD1523" w14:textId="77777777" w:rsidR="00D16833" w:rsidRPr="005376C1" w:rsidRDefault="009D0592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>W</w:t>
      </w:r>
      <w:r w:rsidR="00C05332" w:rsidRPr="005376C1">
        <w:rPr>
          <w:color w:val="000000" w:themeColor="text1"/>
        </w:rPr>
        <w:t xml:space="preserve"> przypadku uzyskania jednakowej liczby punktów decydować będzie czas rozwiązania testu</w:t>
      </w:r>
      <w:r w:rsidR="0095518D">
        <w:rPr>
          <w:color w:val="000000" w:themeColor="text1"/>
        </w:rPr>
        <w:t xml:space="preserve"> – krótszy czas wyższa pozycja</w:t>
      </w:r>
      <w:r w:rsidR="006A6A63" w:rsidRPr="005376C1">
        <w:rPr>
          <w:color w:val="000000" w:themeColor="text1"/>
        </w:rPr>
        <w:t>.</w:t>
      </w:r>
    </w:p>
    <w:p w14:paraId="53FBC7DA" w14:textId="77777777" w:rsidR="00FB725E" w:rsidRPr="003F7E58" w:rsidRDefault="00FB725E">
      <w:pPr>
        <w:pStyle w:val="NormalnyWeb"/>
        <w:numPr>
          <w:ilvl w:val="1"/>
          <w:numId w:val="29"/>
        </w:numPr>
        <w:spacing w:before="0" w:beforeAutospacing="0" w:after="12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W trakcie rozwiązywania testu zabronione </w:t>
      </w:r>
      <w:r w:rsidR="0095518D">
        <w:rPr>
          <w:color w:val="000000" w:themeColor="text1"/>
        </w:rPr>
        <w:t xml:space="preserve">jest </w:t>
      </w:r>
      <w:r w:rsidRPr="003F7E58">
        <w:rPr>
          <w:color w:val="000000" w:themeColor="text1"/>
        </w:rPr>
        <w:t xml:space="preserve">korzystanie z innych źródeł poza </w:t>
      </w:r>
      <w:r w:rsidR="00810C2A" w:rsidRPr="003F7E58">
        <w:rPr>
          <w:color w:val="000000" w:themeColor="text1"/>
        </w:rPr>
        <w:t xml:space="preserve">wiedzą </w:t>
      </w:r>
      <w:r w:rsidRPr="003F7E58">
        <w:rPr>
          <w:color w:val="000000" w:themeColor="text1"/>
        </w:rPr>
        <w:t>własną.</w:t>
      </w:r>
    </w:p>
    <w:p w14:paraId="4934CCCE" w14:textId="0FF44DE7" w:rsidR="00D16833" w:rsidRPr="007A04E6" w:rsidRDefault="009D0592" w:rsidP="00FC2FE3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9D0592">
        <w:rPr>
          <w:color w:val="000000" w:themeColor="text1"/>
        </w:rPr>
        <w:t>Etap II –</w:t>
      </w:r>
      <w:r w:rsidR="00D16833" w:rsidRPr="009D0592">
        <w:rPr>
          <w:color w:val="000000" w:themeColor="text1"/>
        </w:rPr>
        <w:t xml:space="preserve"> finałow</w:t>
      </w:r>
      <w:r w:rsidRPr="009D0592">
        <w:rPr>
          <w:color w:val="000000" w:themeColor="text1"/>
        </w:rPr>
        <w:t>a</w:t>
      </w:r>
      <w:r w:rsidR="00FC624E" w:rsidRPr="009D0592">
        <w:rPr>
          <w:color w:val="000000" w:themeColor="text1"/>
        </w:rPr>
        <w:t xml:space="preserve"> </w:t>
      </w:r>
      <w:r w:rsidRPr="009D0592">
        <w:rPr>
          <w:color w:val="000000" w:themeColor="text1"/>
        </w:rPr>
        <w:t xml:space="preserve">gra wojenna </w:t>
      </w:r>
      <w:r w:rsidR="0095518D">
        <w:rPr>
          <w:color w:val="000000" w:themeColor="text1"/>
        </w:rPr>
        <w:t xml:space="preserve">– </w:t>
      </w:r>
      <w:r w:rsidR="003609A2">
        <w:rPr>
          <w:color w:val="000000" w:themeColor="text1"/>
        </w:rPr>
        <w:t>realizowana jest w dniu</w:t>
      </w:r>
      <w:r w:rsidR="0095518D">
        <w:rPr>
          <w:color w:val="000000" w:themeColor="text1"/>
        </w:rPr>
        <w:t xml:space="preserve"> </w:t>
      </w:r>
      <w:r w:rsidR="003A15DF">
        <w:rPr>
          <w:color w:val="000000" w:themeColor="text1"/>
        </w:rPr>
        <w:t>19</w:t>
      </w:r>
      <w:r w:rsidR="0095518D">
        <w:rPr>
          <w:color w:val="000000" w:themeColor="text1"/>
        </w:rPr>
        <w:t>.11.202</w:t>
      </w:r>
      <w:r w:rsidR="003A15DF">
        <w:rPr>
          <w:color w:val="000000" w:themeColor="text1"/>
        </w:rPr>
        <w:t>4</w:t>
      </w:r>
      <w:r w:rsidR="0095518D">
        <w:rPr>
          <w:color w:val="000000" w:themeColor="text1"/>
        </w:rPr>
        <w:t xml:space="preserve"> r.</w:t>
      </w:r>
      <w:r w:rsidR="003609A2">
        <w:rPr>
          <w:color w:val="000000" w:themeColor="text1"/>
        </w:rPr>
        <w:t xml:space="preserve"> i </w:t>
      </w:r>
      <w:r w:rsidR="00D16833" w:rsidRPr="007A04E6">
        <w:rPr>
          <w:color w:val="000000" w:themeColor="text1"/>
        </w:rPr>
        <w:t>składa się z</w:t>
      </w:r>
      <w:r w:rsidR="003609A2" w:rsidRPr="007A04E6">
        <w:rPr>
          <w:color w:val="000000" w:themeColor="text1"/>
        </w:rPr>
        <w:t> </w:t>
      </w:r>
      <w:r w:rsidR="00D16833" w:rsidRPr="007A04E6">
        <w:rPr>
          <w:color w:val="000000" w:themeColor="text1"/>
        </w:rPr>
        <w:t>trzech części:</w:t>
      </w:r>
    </w:p>
    <w:p w14:paraId="76CDBE4F" w14:textId="77777777" w:rsidR="00D16833" w:rsidRPr="003F7E58" w:rsidRDefault="00D16833">
      <w:pPr>
        <w:pStyle w:val="Normalny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I cześć –</w:t>
      </w:r>
      <w:r w:rsidR="00BB723E" w:rsidRPr="003F7E58">
        <w:rPr>
          <w:color w:val="000000"/>
        </w:rPr>
        <w:t xml:space="preserve"> część ustna, w ramach której uczestnicy </w:t>
      </w:r>
      <w:r w:rsidR="00FC624E" w:rsidRPr="003F7E58">
        <w:rPr>
          <w:color w:val="000000"/>
        </w:rPr>
        <w:t xml:space="preserve">wybierają pytania </w:t>
      </w:r>
      <w:r w:rsidR="0095518D">
        <w:rPr>
          <w:color w:val="000000"/>
        </w:rPr>
        <w:t>o różnej skali trudności za</w:t>
      </w:r>
      <w:r w:rsidR="00FC624E" w:rsidRPr="003F7E58">
        <w:rPr>
          <w:color w:val="000000"/>
        </w:rPr>
        <w:t xml:space="preserve"> 10 pkt, 7 pkt</w:t>
      </w:r>
      <w:r w:rsidR="0095518D">
        <w:rPr>
          <w:color w:val="000000"/>
        </w:rPr>
        <w:t xml:space="preserve"> lub</w:t>
      </w:r>
      <w:r w:rsidR="00FC624E" w:rsidRPr="003F7E58">
        <w:rPr>
          <w:color w:val="000000"/>
        </w:rPr>
        <w:t xml:space="preserve"> 5 pkt</w:t>
      </w:r>
      <w:r w:rsidR="00BB723E" w:rsidRPr="003F7E58">
        <w:rPr>
          <w:color w:val="000000"/>
        </w:rPr>
        <w:t xml:space="preserve"> </w:t>
      </w:r>
      <w:r w:rsidR="00FC624E" w:rsidRPr="003F7E58">
        <w:rPr>
          <w:color w:val="000000"/>
        </w:rPr>
        <w:t xml:space="preserve">i </w:t>
      </w:r>
      <w:r w:rsidR="00BB723E" w:rsidRPr="003F7E58">
        <w:rPr>
          <w:color w:val="000000"/>
        </w:rPr>
        <w:t xml:space="preserve">indywidualnie </w:t>
      </w:r>
      <w:r w:rsidR="0095518D" w:rsidRPr="003F7E58">
        <w:rPr>
          <w:color w:val="000000"/>
        </w:rPr>
        <w:t xml:space="preserve">udzielają </w:t>
      </w:r>
      <w:r w:rsidR="00BB723E" w:rsidRPr="003F7E58">
        <w:rPr>
          <w:color w:val="000000"/>
        </w:rPr>
        <w:t>ustnych odpowiedzi na</w:t>
      </w:r>
      <w:r w:rsidR="00C508A5">
        <w:rPr>
          <w:color w:val="000000"/>
        </w:rPr>
        <w:t> </w:t>
      </w:r>
      <w:r w:rsidR="00BB723E" w:rsidRPr="003F7E58">
        <w:rPr>
          <w:color w:val="000000"/>
        </w:rPr>
        <w:t>wylosowane pytania</w:t>
      </w:r>
      <w:r w:rsidR="0095518D">
        <w:rPr>
          <w:color w:val="000000"/>
        </w:rPr>
        <w:t>. Ta część finału</w:t>
      </w:r>
      <w:r w:rsidRPr="003F7E58">
        <w:rPr>
          <w:color w:val="000000"/>
        </w:rPr>
        <w:t xml:space="preserve"> </w:t>
      </w:r>
      <w:r w:rsidR="0095518D">
        <w:rPr>
          <w:color w:val="000000"/>
        </w:rPr>
        <w:t>punktowana jest</w:t>
      </w:r>
      <w:r w:rsidR="021C6D8D" w:rsidRPr="003F7E58">
        <w:rPr>
          <w:color w:val="000000"/>
        </w:rPr>
        <w:t xml:space="preserve"> od</w:t>
      </w:r>
      <w:r w:rsidR="00C32AC2">
        <w:rPr>
          <w:color w:val="000000"/>
        </w:rPr>
        <w:t xml:space="preserve"> 0</w:t>
      </w:r>
      <w:r w:rsidR="021C6D8D" w:rsidRPr="003F7E58">
        <w:rPr>
          <w:color w:val="000000"/>
        </w:rPr>
        <w:t xml:space="preserve"> do </w:t>
      </w:r>
      <w:r w:rsidR="001E06DD">
        <w:rPr>
          <w:color w:val="000000"/>
        </w:rPr>
        <w:t>12</w:t>
      </w:r>
      <w:r w:rsidR="021C6D8D" w:rsidRPr="003F7E58">
        <w:rPr>
          <w:color w:val="000000"/>
        </w:rPr>
        <w:t xml:space="preserve"> pkt</w:t>
      </w:r>
      <w:r w:rsidR="001E06DD">
        <w:rPr>
          <w:color w:val="000000"/>
        </w:rPr>
        <w:t>. (</w:t>
      </w:r>
      <w:r w:rsidR="001038AE">
        <w:rPr>
          <w:color w:val="000000"/>
        </w:rPr>
        <w:t xml:space="preserve">Protokół </w:t>
      </w:r>
      <w:r w:rsidR="001E06DD">
        <w:rPr>
          <w:color w:val="000000"/>
        </w:rPr>
        <w:t xml:space="preserve">załącznik </w:t>
      </w:r>
      <w:r w:rsidR="001038AE">
        <w:rPr>
          <w:color w:val="000000"/>
        </w:rPr>
        <w:t>5</w:t>
      </w:r>
      <w:r w:rsidR="001E06DD">
        <w:rPr>
          <w:color w:val="000000"/>
        </w:rPr>
        <w:t>).</w:t>
      </w:r>
    </w:p>
    <w:p w14:paraId="3C1DE289" w14:textId="77777777" w:rsidR="00FC624E" w:rsidRPr="003F7E58" w:rsidRDefault="00BB723E">
      <w:pPr>
        <w:pStyle w:val="Normalny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II </w:t>
      </w:r>
      <w:r w:rsidR="00C508A5">
        <w:rPr>
          <w:color w:val="000000"/>
        </w:rPr>
        <w:t xml:space="preserve">część </w:t>
      </w:r>
      <w:r w:rsidRPr="003F7E58">
        <w:rPr>
          <w:color w:val="000000"/>
        </w:rPr>
        <w:t>– praktyczna</w:t>
      </w:r>
      <w:r w:rsidR="00FC624E" w:rsidRPr="003F7E58">
        <w:rPr>
          <w:color w:val="000000"/>
        </w:rPr>
        <w:t xml:space="preserve"> </w:t>
      </w:r>
      <w:r w:rsidR="003609A2">
        <w:rPr>
          <w:color w:val="000000"/>
        </w:rPr>
        <w:t xml:space="preserve">– </w:t>
      </w:r>
      <w:r w:rsidR="0095518D">
        <w:rPr>
          <w:color w:val="000000"/>
        </w:rPr>
        <w:t xml:space="preserve">polega na </w:t>
      </w:r>
      <w:r w:rsidR="00FC624E" w:rsidRPr="003F7E58">
        <w:rPr>
          <w:color w:val="000000"/>
        </w:rPr>
        <w:t>wykonani</w:t>
      </w:r>
      <w:r w:rsidR="0095518D">
        <w:rPr>
          <w:color w:val="000000"/>
        </w:rPr>
        <w:t>u</w:t>
      </w:r>
      <w:r w:rsidR="00FC624E" w:rsidRPr="003F7E58">
        <w:rPr>
          <w:color w:val="000000"/>
        </w:rPr>
        <w:t xml:space="preserve"> zdania praktycznego wg oddzielnego scenariusz w</w:t>
      </w:r>
      <w:r w:rsidR="00C508A5">
        <w:rPr>
          <w:color w:val="000000"/>
        </w:rPr>
        <w:t> </w:t>
      </w:r>
      <w:r w:rsidR="00FC624E" w:rsidRPr="003F7E58">
        <w:rPr>
          <w:color w:val="000000"/>
        </w:rPr>
        <w:t>systemie HMS C3IS JAŚMIN.</w:t>
      </w:r>
      <w:r w:rsidR="003609A2">
        <w:rPr>
          <w:color w:val="000000"/>
        </w:rPr>
        <w:t xml:space="preserve"> P</w:t>
      </w:r>
      <w:r w:rsidR="00E13C87">
        <w:rPr>
          <w:color w:val="000000"/>
        </w:rPr>
        <w:t>unktacja za etap od 0</w:t>
      </w:r>
      <w:r w:rsidR="3D952419" w:rsidRPr="003F7E58">
        <w:rPr>
          <w:color w:val="000000"/>
        </w:rPr>
        <w:t xml:space="preserve"> </w:t>
      </w:r>
      <w:r w:rsidR="00E13C87" w:rsidRPr="003F7E58">
        <w:rPr>
          <w:color w:val="000000"/>
        </w:rPr>
        <w:t>pkt.</w:t>
      </w:r>
      <w:r w:rsidR="3D952419" w:rsidRPr="003F7E58">
        <w:rPr>
          <w:color w:val="000000"/>
        </w:rPr>
        <w:t xml:space="preserve"> do 12 pkt.</w:t>
      </w:r>
      <w:r w:rsidR="001038AE">
        <w:rPr>
          <w:color w:val="000000"/>
        </w:rPr>
        <w:t xml:space="preserve"> (Protokół </w:t>
      </w:r>
      <w:r w:rsidR="001E06DD">
        <w:rPr>
          <w:color w:val="000000"/>
        </w:rPr>
        <w:t xml:space="preserve">załącznik </w:t>
      </w:r>
      <w:r w:rsidR="001038AE">
        <w:rPr>
          <w:color w:val="000000"/>
        </w:rPr>
        <w:t>6</w:t>
      </w:r>
      <w:r w:rsidR="001E06DD">
        <w:rPr>
          <w:color w:val="000000"/>
        </w:rPr>
        <w:t>)</w:t>
      </w:r>
    </w:p>
    <w:p w14:paraId="67251B7B" w14:textId="77777777" w:rsidR="00882657" w:rsidRPr="003F7E58" w:rsidRDefault="00BB723E" w:rsidP="1B28471E">
      <w:pPr>
        <w:pStyle w:val="Normalny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1B28471E">
        <w:rPr>
          <w:color w:val="000000" w:themeColor="text1"/>
        </w:rPr>
        <w:t>III część – praktyczna</w:t>
      </w:r>
      <w:r w:rsidR="003609A2" w:rsidRPr="1B28471E">
        <w:rPr>
          <w:color w:val="000000" w:themeColor="text1"/>
        </w:rPr>
        <w:t xml:space="preserve"> –</w:t>
      </w:r>
      <w:r w:rsidRPr="1B28471E">
        <w:rPr>
          <w:color w:val="000000" w:themeColor="text1"/>
        </w:rPr>
        <w:t xml:space="preserve"> </w:t>
      </w:r>
      <w:r w:rsidR="00882657" w:rsidRPr="1B28471E">
        <w:rPr>
          <w:color w:val="000000" w:themeColor="text1"/>
        </w:rPr>
        <w:t xml:space="preserve">zawody strzeleckie </w:t>
      </w:r>
      <w:r w:rsidR="00FC624E" w:rsidRPr="1B28471E">
        <w:rPr>
          <w:color w:val="000000" w:themeColor="text1"/>
        </w:rPr>
        <w:t xml:space="preserve">z wykorzystaniem symulatora strzelnicy według </w:t>
      </w:r>
      <w:r w:rsidR="00696E1A" w:rsidRPr="1B28471E">
        <w:rPr>
          <w:color w:val="000000" w:themeColor="text1"/>
        </w:rPr>
        <w:t>oddzielnego scenariusz</w:t>
      </w:r>
      <w:r w:rsidR="00411CC2" w:rsidRPr="1B28471E">
        <w:rPr>
          <w:color w:val="000000" w:themeColor="text1"/>
        </w:rPr>
        <w:t>.</w:t>
      </w:r>
      <w:r w:rsidR="0556D54C" w:rsidRPr="1B28471E">
        <w:rPr>
          <w:color w:val="000000" w:themeColor="text1"/>
        </w:rPr>
        <w:t xml:space="preserve"> </w:t>
      </w:r>
      <w:r w:rsidR="003609A2" w:rsidRPr="1B28471E">
        <w:rPr>
          <w:color w:val="000000" w:themeColor="text1"/>
        </w:rPr>
        <w:t>P</w:t>
      </w:r>
      <w:r w:rsidR="00E13C87" w:rsidRPr="1B28471E">
        <w:rPr>
          <w:color w:val="000000" w:themeColor="text1"/>
        </w:rPr>
        <w:t>unktacja za etap od 0</w:t>
      </w:r>
      <w:r w:rsidR="00C508A5" w:rsidRPr="1B28471E">
        <w:rPr>
          <w:color w:val="000000" w:themeColor="text1"/>
        </w:rPr>
        <w:t xml:space="preserve"> </w:t>
      </w:r>
      <w:r w:rsidR="00E13C87" w:rsidRPr="1B28471E">
        <w:rPr>
          <w:color w:val="000000" w:themeColor="text1"/>
        </w:rPr>
        <w:t>pkt.</w:t>
      </w:r>
      <w:r w:rsidR="0556D54C" w:rsidRPr="1B28471E">
        <w:rPr>
          <w:color w:val="000000" w:themeColor="text1"/>
        </w:rPr>
        <w:t xml:space="preserve"> do</w:t>
      </w:r>
      <w:r w:rsidR="00C508A5" w:rsidRPr="1B28471E">
        <w:rPr>
          <w:color w:val="000000" w:themeColor="text1"/>
        </w:rPr>
        <w:t> </w:t>
      </w:r>
      <w:r w:rsidR="0556D54C" w:rsidRPr="1B28471E">
        <w:rPr>
          <w:color w:val="000000" w:themeColor="text1"/>
        </w:rPr>
        <w:t>12 pkt.</w:t>
      </w:r>
      <w:r w:rsidR="10B73468" w:rsidRPr="1B28471E">
        <w:rPr>
          <w:color w:val="000000" w:themeColor="text1"/>
        </w:rPr>
        <w:t xml:space="preserve"> </w:t>
      </w:r>
      <w:r w:rsidR="001E06DD" w:rsidRPr="1B28471E">
        <w:rPr>
          <w:color w:val="000000" w:themeColor="text1"/>
        </w:rPr>
        <w:t>(</w:t>
      </w:r>
      <w:r w:rsidR="001038AE" w:rsidRPr="1B28471E">
        <w:rPr>
          <w:color w:val="000000" w:themeColor="text1"/>
        </w:rPr>
        <w:t xml:space="preserve">Protokół </w:t>
      </w:r>
      <w:r w:rsidR="001E06DD" w:rsidRPr="1B28471E">
        <w:rPr>
          <w:color w:val="000000" w:themeColor="text1"/>
        </w:rPr>
        <w:t>załącznik 7).</w:t>
      </w:r>
    </w:p>
    <w:p w14:paraId="5D244DE0" w14:textId="77777777" w:rsidR="00C05332" w:rsidRPr="003F7E58" w:rsidRDefault="00BB723E" w:rsidP="00FC2FE3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Pomiędzy kolejnymi częściami przewidziane są przerwy.</w:t>
      </w:r>
    </w:p>
    <w:p w14:paraId="6651586C" w14:textId="77777777" w:rsidR="00C05332" w:rsidRPr="003F7E58" w:rsidRDefault="00BB723E" w:rsidP="1B28471E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O końcowych wynikach etapu </w:t>
      </w:r>
      <w:r w:rsidR="003609A2" w:rsidRPr="1B28471E">
        <w:rPr>
          <w:color w:val="000000" w:themeColor="text1"/>
        </w:rPr>
        <w:t xml:space="preserve">II </w:t>
      </w:r>
      <w:r w:rsidR="435E4CB8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decyduje łączna ilość punktów </w:t>
      </w:r>
      <w:r w:rsidR="00C508A5" w:rsidRPr="1B28471E">
        <w:rPr>
          <w:color w:val="000000" w:themeColor="text1"/>
        </w:rPr>
        <w:t>uzyskana</w:t>
      </w:r>
      <w:r w:rsidRPr="1B28471E">
        <w:rPr>
          <w:color w:val="000000" w:themeColor="text1"/>
        </w:rPr>
        <w:t xml:space="preserve"> przez każdego z uczestników w części </w:t>
      </w:r>
      <w:r w:rsidR="003609A2" w:rsidRPr="1B28471E">
        <w:rPr>
          <w:color w:val="000000" w:themeColor="text1"/>
        </w:rPr>
        <w:t>I, II i III</w:t>
      </w:r>
      <w:r w:rsidR="001E06DD" w:rsidRPr="1B28471E">
        <w:rPr>
          <w:color w:val="000000" w:themeColor="text1"/>
        </w:rPr>
        <w:t>.</w:t>
      </w:r>
    </w:p>
    <w:p w14:paraId="1F9CE6E4" w14:textId="77777777" w:rsidR="76D876E8" w:rsidRPr="003F7E58" w:rsidRDefault="76D876E8" w:rsidP="00FC2FE3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 xml:space="preserve">W przypadku uzyskania w zawodach finałowych jednakowej ilości punktów przez uczestników do ustalenia ostatecznej </w:t>
      </w:r>
      <w:r w:rsidR="47A8BB02" w:rsidRPr="003F7E58">
        <w:rPr>
          <w:color w:val="000000" w:themeColor="text1"/>
        </w:rPr>
        <w:t xml:space="preserve">kolejności będą uwzględniane wyniki z </w:t>
      </w:r>
      <w:r w:rsidR="003609A2">
        <w:rPr>
          <w:color w:val="000000" w:themeColor="text1"/>
        </w:rPr>
        <w:t xml:space="preserve">Etapu I </w:t>
      </w:r>
      <w:r w:rsidR="003609A2">
        <w:rPr>
          <w:color w:val="000000" w:themeColor="text1"/>
        </w:rPr>
        <w:br/>
        <w:t>–</w:t>
      </w:r>
      <w:r w:rsidR="47A8BB02" w:rsidRPr="003F7E58">
        <w:rPr>
          <w:color w:val="000000" w:themeColor="text1"/>
        </w:rPr>
        <w:t>eliminacji.</w:t>
      </w:r>
    </w:p>
    <w:p w14:paraId="5559EE06" w14:textId="77777777" w:rsidR="00C05332" w:rsidRPr="003F7E58" w:rsidRDefault="00BB723E" w:rsidP="00FC2FE3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Zasady i reguły s</w:t>
      </w:r>
      <w:r w:rsidR="001E06DD">
        <w:rPr>
          <w:color w:val="000000" w:themeColor="text1"/>
        </w:rPr>
        <w:t>zczegółowe rywalizacji w etapie finałowym</w:t>
      </w:r>
      <w:r w:rsidRPr="003F7E58">
        <w:rPr>
          <w:color w:val="000000" w:themeColor="text1"/>
        </w:rPr>
        <w:t xml:space="preserve"> przedstawiane są w dniu zawodów.</w:t>
      </w:r>
    </w:p>
    <w:p w14:paraId="243412D2" w14:textId="77777777" w:rsidR="00C05332" w:rsidRPr="003F7E58" w:rsidRDefault="00BB723E" w:rsidP="1B28471E">
      <w:pPr>
        <w:pStyle w:val="NormalnyWeb"/>
        <w:numPr>
          <w:ilvl w:val="0"/>
          <w:numId w:val="36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KOGW w dniu zawodów finałowych:</w:t>
      </w:r>
    </w:p>
    <w:p w14:paraId="614B358A" w14:textId="77777777" w:rsidR="00C05332" w:rsidRPr="003F7E58" w:rsidRDefault="00C508A5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Przyznaje punkty z</w:t>
      </w:r>
      <w:r w:rsidR="006A6A63" w:rsidRPr="003F7E58">
        <w:rPr>
          <w:color w:val="000000"/>
        </w:rPr>
        <w:t>a odpowiedzi ustne uczestników</w:t>
      </w:r>
      <w:r>
        <w:rPr>
          <w:color w:val="000000"/>
        </w:rPr>
        <w:t>.</w:t>
      </w:r>
    </w:p>
    <w:p w14:paraId="499B0A51" w14:textId="77777777" w:rsidR="00C05332" w:rsidRPr="003F7E58" w:rsidRDefault="00C508A5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>Przyznaje punkty u</w:t>
      </w:r>
      <w:r w:rsidR="006A6A63" w:rsidRPr="003F7E58">
        <w:rPr>
          <w:color w:val="000000"/>
        </w:rPr>
        <w:t>czestnikom za część praktyczną</w:t>
      </w:r>
      <w:r>
        <w:rPr>
          <w:color w:val="000000"/>
        </w:rPr>
        <w:t>.</w:t>
      </w:r>
    </w:p>
    <w:p w14:paraId="52406884" w14:textId="77777777" w:rsidR="00C05332" w:rsidRPr="003F7E58" w:rsidRDefault="00C508A5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Określa wyniki </w:t>
      </w:r>
      <w:r w:rsidR="00BB723E" w:rsidRPr="003F7E58">
        <w:rPr>
          <w:color w:val="000000"/>
        </w:rPr>
        <w:t xml:space="preserve">końcowe etapu </w:t>
      </w:r>
      <w:r w:rsidR="00F82915">
        <w:rPr>
          <w:color w:val="000000"/>
        </w:rPr>
        <w:t>finałowego</w:t>
      </w:r>
      <w:r w:rsidR="00BB723E" w:rsidRPr="003F7E58">
        <w:rPr>
          <w:color w:val="000000"/>
        </w:rPr>
        <w:t xml:space="preserve"> poprzez zsumowanie punktów części </w:t>
      </w:r>
      <w:r w:rsidR="003609A2">
        <w:rPr>
          <w:color w:val="000000"/>
        </w:rPr>
        <w:t>I, II i III</w:t>
      </w:r>
      <w:r>
        <w:rPr>
          <w:color w:val="000000"/>
        </w:rPr>
        <w:t>.</w:t>
      </w:r>
    </w:p>
    <w:p w14:paraId="433BF592" w14:textId="77777777" w:rsidR="00C05332" w:rsidRPr="003F7E58" w:rsidRDefault="00C508A5">
      <w:pPr>
        <w:pStyle w:val="NormalnyWeb"/>
        <w:numPr>
          <w:ilvl w:val="0"/>
          <w:numId w:val="1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3F7E58">
        <w:rPr>
          <w:color w:val="000000"/>
        </w:rPr>
        <w:t xml:space="preserve">Sporządza protokół (załącznik nr </w:t>
      </w:r>
      <w:r w:rsidR="00C70892" w:rsidRPr="003F7E58">
        <w:rPr>
          <w:color w:val="000000"/>
        </w:rPr>
        <w:t>8</w:t>
      </w:r>
      <w:r w:rsidR="006A6A63" w:rsidRPr="003F7E58">
        <w:rPr>
          <w:color w:val="000000"/>
        </w:rPr>
        <w:t>) i podaje wyniki uczestnikom.</w:t>
      </w:r>
    </w:p>
    <w:p w14:paraId="0C69828A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 xml:space="preserve">§ </w:t>
      </w:r>
      <w:r w:rsidR="0011167C" w:rsidRPr="003F7E58">
        <w:rPr>
          <w:color w:val="000000"/>
        </w:rPr>
        <w:t>8</w:t>
      </w:r>
    </w:p>
    <w:p w14:paraId="5D8F8C71" w14:textId="77777777" w:rsidR="00885360" w:rsidRDefault="00885360" w:rsidP="1B28471E">
      <w:pPr>
        <w:pStyle w:val="NormalnyWeb"/>
        <w:spacing w:before="120" w:beforeAutospacing="0" w:after="120" w:afterAutospacing="0"/>
        <w:jc w:val="center"/>
        <w:rPr>
          <w:color w:val="000000" w:themeColor="text1"/>
        </w:rPr>
      </w:pPr>
      <w:r w:rsidRPr="1B28471E">
        <w:rPr>
          <w:color w:val="000000" w:themeColor="text1"/>
        </w:rPr>
        <w:t xml:space="preserve">ROZSTRZYGNIĘCIE </w:t>
      </w:r>
      <w:r w:rsidR="356256E2" w:rsidRPr="1B28471E">
        <w:rPr>
          <w:color w:val="000000" w:themeColor="text1"/>
        </w:rPr>
        <w:t>GRY</w:t>
      </w:r>
    </w:p>
    <w:p w14:paraId="36E13C3F" w14:textId="77777777" w:rsidR="00885360" w:rsidRPr="003F7E58" w:rsidRDefault="00885360" w:rsidP="1B28471E">
      <w:pPr>
        <w:pStyle w:val="NormalnyWeb"/>
        <w:numPr>
          <w:ilvl w:val="0"/>
          <w:numId w:val="45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Ocena zgłoszeń nadesłanych do </w:t>
      </w:r>
      <w:r w:rsidR="2200ACBC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dokonywana jest przez Komisję powołaną przez Organizatora.</w:t>
      </w:r>
    </w:p>
    <w:p w14:paraId="0886EA31" w14:textId="1D1EE706" w:rsidR="00885360" w:rsidRPr="003F7E58" w:rsidRDefault="00885360" w:rsidP="1B28471E">
      <w:pPr>
        <w:pStyle w:val="NormalnyWeb"/>
        <w:numPr>
          <w:ilvl w:val="0"/>
          <w:numId w:val="45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Rozstrzygnięcie </w:t>
      </w:r>
      <w:r w:rsidR="6F53A0DF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nastąpi </w:t>
      </w:r>
      <w:r w:rsidR="003609A2" w:rsidRPr="1B28471E">
        <w:rPr>
          <w:color w:val="000000" w:themeColor="text1"/>
        </w:rPr>
        <w:t xml:space="preserve">w dniu </w:t>
      </w:r>
      <w:r w:rsidR="00411CC2" w:rsidRPr="1B28471E">
        <w:rPr>
          <w:color w:val="000000" w:themeColor="text1"/>
        </w:rPr>
        <w:t>1</w:t>
      </w:r>
      <w:r w:rsidR="003A15DF">
        <w:rPr>
          <w:color w:val="000000" w:themeColor="text1"/>
        </w:rPr>
        <w:t>9</w:t>
      </w:r>
      <w:r w:rsidR="00411CC2" w:rsidRPr="1B28471E">
        <w:rPr>
          <w:color w:val="000000" w:themeColor="text1"/>
        </w:rPr>
        <w:t xml:space="preserve"> listopada </w:t>
      </w:r>
      <w:r w:rsidRPr="1B28471E">
        <w:rPr>
          <w:color w:val="000000" w:themeColor="text1"/>
        </w:rPr>
        <w:t>202</w:t>
      </w:r>
      <w:r w:rsidR="003A15DF">
        <w:rPr>
          <w:color w:val="000000" w:themeColor="text1"/>
        </w:rPr>
        <w:t>4</w:t>
      </w:r>
      <w:r w:rsidRPr="1B28471E">
        <w:rPr>
          <w:color w:val="000000" w:themeColor="text1"/>
        </w:rPr>
        <w:t xml:space="preserve"> r.</w:t>
      </w:r>
    </w:p>
    <w:p w14:paraId="27A40578" w14:textId="77777777" w:rsidR="00885360" w:rsidRPr="003F7E58" w:rsidRDefault="00885360" w:rsidP="1B28471E">
      <w:pPr>
        <w:pStyle w:val="NormalnyWeb"/>
        <w:numPr>
          <w:ilvl w:val="0"/>
          <w:numId w:val="45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lastRenderedPageBreak/>
        <w:t>Decyzja Komisji jest ostateczna.</w:t>
      </w:r>
    </w:p>
    <w:p w14:paraId="50A23479" w14:textId="2505937B" w:rsidR="00885360" w:rsidRPr="007A04E6" w:rsidRDefault="00885360" w:rsidP="1B28471E">
      <w:pPr>
        <w:pStyle w:val="NormalnyWeb"/>
        <w:numPr>
          <w:ilvl w:val="0"/>
          <w:numId w:val="45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Wyniki </w:t>
      </w:r>
      <w:r w:rsidR="33DAEA53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ogłoszone zostaną na stron</w:t>
      </w:r>
      <w:r w:rsidR="003609A2" w:rsidRPr="1B28471E">
        <w:rPr>
          <w:color w:val="000000" w:themeColor="text1"/>
        </w:rPr>
        <w:t>ach</w:t>
      </w:r>
      <w:r w:rsidRPr="1B28471E">
        <w:rPr>
          <w:color w:val="000000" w:themeColor="text1"/>
        </w:rPr>
        <w:t xml:space="preserve"> </w:t>
      </w:r>
      <w:r w:rsidR="003609A2" w:rsidRPr="1B28471E">
        <w:rPr>
          <w:color w:val="000000" w:themeColor="text1"/>
        </w:rPr>
        <w:t>internetowych www.ptg.edu.pl</w:t>
      </w:r>
      <w:r w:rsidR="00411CC2" w:rsidRPr="1B28471E">
        <w:rPr>
          <w:color w:val="000000" w:themeColor="text1"/>
        </w:rPr>
        <w:t xml:space="preserve">, </w:t>
      </w:r>
      <w:r w:rsidR="00BB723E" w:rsidRPr="1B28471E">
        <w:rPr>
          <w:color w:val="000000" w:themeColor="text1"/>
        </w:rPr>
        <w:t>w</w:t>
      </w:r>
      <w:r w:rsidR="003609A2" w:rsidRPr="1B28471E">
        <w:rPr>
          <w:color w:val="000000" w:themeColor="text1"/>
        </w:rPr>
        <w:t>w</w:t>
      </w:r>
      <w:r w:rsidR="00BB723E" w:rsidRPr="1B28471E">
        <w:rPr>
          <w:color w:val="000000" w:themeColor="text1"/>
        </w:rPr>
        <w:t>w.</w:t>
      </w:r>
      <w:r w:rsidR="003A15DF">
        <w:rPr>
          <w:color w:val="000000" w:themeColor="text1"/>
        </w:rPr>
        <w:t>uniwersytetkaliski.edu.pl</w:t>
      </w:r>
      <w:r w:rsidR="00411CC2" w:rsidRPr="1B28471E">
        <w:rPr>
          <w:color w:val="000000" w:themeColor="text1"/>
        </w:rPr>
        <w:t xml:space="preserve"> </w:t>
      </w:r>
      <w:r w:rsidRPr="1B28471E">
        <w:rPr>
          <w:color w:val="000000" w:themeColor="text1"/>
        </w:rPr>
        <w:t>w</w:t>
      </w:r>
      <w:r w:rsidR="003609A2" w:rsidRPr="1B28471E">
        <w:rPr>
          <w:color w:val="000000" w:themeColor="text1"/>
        </w:rPr>
        <w:t xml:space="preserve"> </w:t>
      </w:r>
      <w:r w:rsidRPr="1B28471E">
        <w:rPr>
          <w:color w:val="000000" w:themeColor="text1"/>
        </w:rPr>
        <w:t xml:space="preserve">terminie do 7 dni od daty rozstrzygnięcia </w:t>
      </w:r>
      <w:r w:rsidR="697620C7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6E23F16D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 xml:space="preserve">§ </w:t>
      </w:r>
      <w:r w:rsidR="0011167C" w:rsidRPr="003F7E58">
        <w:rPr>
          <w:color w:val="000000"/>
        </w:rPr>
        <w:t>9</w:t>
      </w:r>
    </w:p>
    <w:p w14:paraId="3944F5D5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NAGRODY</w:t>
      </w:r>
    </w:p>
    <w:p w14:paraId="027DF7AB" w14:textId="77777777" w:rsidR="00E80574" w:rsidRPr="003F7E58" w:rsidRDefault="00E80574" w:rsidP="00FC2FE3">
      <w:pPr>
        <w:pStyle w:val="NormalnyWeb"/>
        <w:numPr>
          <w:ilvl w:val="0"/>
          <w:numId w:val="37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Trzech uczestników etapu finałowego, którzy otrzymali w nim łącznie największą ilość punktów, otrzymuje status laureata</w:t>
      </w:r>
      <w:r w:rsidR="00C32AC2" w:rsidRPr="007A04E6">
        <w:rPr>
          <w:color w:val="000000" w:themeColor="text1"/>
        </w:rPr>
        <w:t>.</w:t>
      </w:r>
      <w:r w:rsidRPr="003F7E58">
        <w:rPr>
          <w:color w:val="000000" w:themeColor="text1"/>
        </w:rPr>
        <w:t xml:space="preserve"> W przypadku równej liczby punktów uzyskanych przez więcej niż trzech uczestników Komitet </w:t>
      </w:r>
      <w:r w:rsidR="008D1151">
        <w:rPr>
          <w:color w:val="000000" w:themeColor="text1"/>
        </w:rPr>
        <w:t>Organizacyjny</w:t>
      </w:r>
      <w:r w:rsidRPr="003F7E58">
        <w:rPr>
          <w:color w:val="000000" w:themeColor="text1"/>
        </w:rPr>
        <w:t xml:space="preserve"> może przyznać status Laureata większej ilości uczestnikom</w:t>
      </w:r>
      <w:r w:rsidR="00C508A5">
        <w:rPr>
          <w:color w:val="000000" w:themeColor="text1"/>
        </w:rPr>
        <w:t>.</w:t>
      </w:r>
    </w:p>
    <w:p w14:paraId="26DC3BE0" w14:textId="77777777" w:rsidR="00E80574" w:rsidRPr="003F7E58" w:rsidRDefault="00E80574" w:rsidP="00FC2FE3">
      <w:pPr>
        <w:pStyle w:val="NormalnyWeb"/>
        <w:numPr>
          <w:ilvl w:val="0"/>
          <w:numId w:val="37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Dla zwycięzcy finału: Dwuletnie bezpłatne członkostwo w PTG, a za drugie i trzecie miejsce roczne bezpłatne członkostwo w PTG</w:t>
      </w:r>
      <w:r w:rsidR="00C508A5">
        <w:rPr>
          <w:color w:val="000000" w:themeColor="text1"/>
        </w:rPr>
        <w:t>.</w:t>
      </w:r>
    </w:p>
    <w:p w14:paraId="39EF73B2" w14:textId="77777777" w:rsidR="0011167C" w:rsidRPr="003F7E58" w:rsidRDefault="00BB723E" w:rsidP="00FC2FE3">
      <w:pPr>
        <w:pStyle w:val="NormalnyWeb"/>
        <w:numPr>
          <w:ilvl w:val="0"/>
          <w:numId w:val="37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Pozostali uczestnicy etapu finałowego, uzyskają tytuł Finalisty, pod warunkiem przyjazdu na zawody.</w:t>
      </w:r>
    </w:p>
    <w:p w14:paraId="7C77FE3A" w14:textId="76B602F0" w:rsidR="00E80574" w:rsidRPr="003F7E58" w:rsidRDefault="00E80574" w:rsidP="00FC2FE3">
      <w:pPr>
        <w:pStyle w:val="NormalnyWeb"/>
        <w:numPr>
          <w:ilvl w:val="0"/>
          <w:numId w:val="37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Laureaci gry mają możliwość</w:t>
      </w:r>
      <w:r w:rsidR="00EA043A">
        <w:rPr>
          <w:color w:val="000000" w:themeColor="text1"/>
        </w:rPr>
        <w:t xml:space="preserve"> aktywnego</w:t>
      </w:r>
      <w:r w:rsidRPr="003F7E58">
        <w:rPr>
          <w:color w:val="000000" w:themeColor="text1"/>
        </w:rPr>
        <w:t xml:space="preserve"> udziału w </w:t>
      </w:r>
      <w:r w:rsidR="00EA043A">
        <w:rPr>
          <w:color w:val="000000" w:themeColor="text1"/>
        </w:rPr>
        <w:t xml:space="preserve">II Kongresie Nauk o Bezpieczeństwie, w dniach 20-21.11.2024 w Uniwersytecie Kaliskim oraz </w:t>
      </w:r>
      <w:r w:rsidRPr="003F7E58">
        <w:rPr>
          <w:color w:val="000000" w:themeColor="text1"/>
        </w:rPr>
        <w:t xml:space="preserve">opublikowania </w:t>
      </w:r>
      <w:r w:rsidR="00EA043A">
        <w:rPr>
          <w:color w:val="000000" w:themeColor="text1"/>
        </w:rPr>
        <w:t xml:space="preserve">swojego artykułu </w:t>
      </w:r>
      <w:r w:rsidRPr="003F7E58">
        <w:rPr>
          <w:color w:val="000000" w:themeColor="text1"/>
        </w:rPr>
        <w:t>w materiałach po konferencyjnych.</w:t>
      </w:r>
    </w:p>
    <w:p w14:paraId="0B792582" w14:textId="77777777" w:rsidR="00C05332" w:rsidRPr="00D0479F" w:rsidRDefault="00BB723E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§ 10</w:t>
      </w:r>
    </w:p>
    <w:p w14:paraId="7559E100" w14:textId="77777777" w:rsidR="00C05332" w:rsidRPr="00D0479F" w:rsidRDefault="00C508A5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CERTYFIKATY, ODZNACZENIA I NAGRODY</w:t>
      </w:r>
    </w:p>
    <w:p w14:paraId="43F993C0" w14:textId="77777777" w:rsidR="00C05332" w:rsidRPr="003F7E58" w:rsidRDefault="00BB723E" w:rsidP="001E06DD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Uprawnieniem Laureatów i Finalistów jest otrzymanie odpowiedniego certyfikatu potwierdzającego otrzymany tytuł.</w:t>
      </w:r>
    </w:p>
    <w:p w14:paraId="4C0602CC" w14:textId="77777777" w:rsidR="00E80574" w:rsidRPr="003F7E58" w:rsidRDefault="00E80574" w:rsidP="001E06DD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 xml:space="preserve">Każdy uczestnik </w:t>
      </w:r>
      <w:r w:rsidR="00F82915">
        <w:rPr>
          <w:color w:val="000000" w:themeColor="text1"/>
        </w:rPr>
        <w:t>etatu finałowego</w:t>
      </w:r>
      <w:r w:rsidRPr="003F7E58">
        <w:rPr>
          <w:color w:val="000000" w:themeColor="text1"/>
        </w:rPr>
        <w:t xml:space="preserve"> otrzyma certyfikat udziału w grze wojennej.</w:t>
      </w:r>
    </w:p>
    <w:p w14:paraId="20895076" w14:textId="77777777" w:rsidR="00C05332" w:rsidRPr="003F7E58" w:rsidRDefault="30FEAC89" w:rsidP="1B28471E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L</w:t>
      </w:r>
      <w:r w:rsidR="00BB723E" w:rsidRPr="1B28471E">
        <w:rPr>
          <w:color w:val="000000" w:themeColor="text1"/>
        </w:rPr>
        <w:t xml:space="preserve">aureaci otrzymują nagrody ufundowane przez PTG, sponsorów i partnerów </w:t>
      </w:r>
      <w:r w:rsidR="43DFC356" w:rsidRPr="1B28471E">
        <w:rPr>
          <w:color w:val="000000" w:themeColor="text1"/>
        </w:rPr>
        <w:t>Gry</w:t>
      </w:r>
      <w:r w:rsidR="00BB723E" w:rsidRPr="1B28471E">
        <w:rPr>
          <w:color w:val="000000" w:themeColor="text1"/>
        </w:rPr>
        <w:t xml:space="preserve">. </w:t>
      </w:r>
    </w:p>
    <w:p w14:paraId="73557471" w14:textId="77777777" w:rsidR="00C05332" w:rsidRPr="003F7E58" w:rsidRDefault="00BB723E" w:rsidP="1B28471E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Finaliści i inni uczestnicy również mogą otrzymać nagrody ufundowane przez sponsorów i</w:t>
      </w:r>
      <w:r w:rsidR="00C508A5" w:rsidRPr="1B28471E">
        <w:rPr>
          <w:color w:val="000000" w:themeColor="text1"/>
        </w:rPr>
        <w:t> </w:t>
      </w:r>
      <w:r w:rsidRPr="1B28471E">
        <w:rPr>
          <w:color w:val="000000" w:themeColor="text1"/>
        </w:rPr>
        <w:t>partnerów</w:t>
      </w:r>
      <w:r w:rsidR="004978CF">
        <w:rPr>
          <w:color w:val="000000" w:themeColor="text1"/>
        </w:rPr>
        <w:t xml:space="preserve"> </w:t>
      </w:r>
      <w:r w:rsidR="134A9150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48E0794D" w14:textId="77777777" w:rsidR="00C05332" w:rsidRPr="003F7E58" w:rsidRDefault="00BB723E" w:rsidP="001E06DD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 xml:space="preserve">Wszyscy uczestnicy zawodów finałowych mogą uczestniczyć w Zjeździe </w:t>
      </w:r>
      <w:proofErr w:type="spellStart"/>
      <w:r w:rsidRPr="003F7E58">
        <w:rPr>
          <w:color w:val="000000" w:themeColor="text1"/>
        </w:rPr>
        <w:t>Geopolityków</w:t>
      </w:r>
      <w:proofErr w:type="spellEnd"/>
      <w:r w:rsidRPr="003F7E58">
        <w:rPr>
          <w:color w:val="000000" w:themeColor="text1"/>
        </w:rPr>
        <w:t xml:space="preserve"> Polskich bezpłatnie.</w:t>
      </w:r>
    </w:p>
    <w:p w14:paraId="1808F992" w14:textId="77777777" w:rsidR="00C05332" w:rsidRPr="003F7E58" w:rsidRDefault="00BB723E" w:rsidP="001E06DD">
      <w:pPr>
        <w:pStyle w:val="NormalnyWeb"/>
        <w:numPr>
          <w:ilvl w:val="0"/>
          <w:numId w:val="38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 xml:space="preserve">Wręczenie nagród i dyplomów następuje w dniu Zjazdu </w:t>
      </w:r>
      <w:proofErr w:type="spellStart"/>
      <w:r w:rsidRPr="003F7E58">
        <w:rPr>
          <w:color w:val="000000" w:themeColor="text1"/>
        </w:rPr>
        <w:t>Geopolityków</w:t>
      </w:r>
      <w:proofErr w:type="spellEnd"/>
      <w:r w:rsidRPr="003F7E58">
        <w:rPr>
          <w:color w:val="000000" w:themeColor="text1"/>
        </w:rPr>
        <w:t xml:space="preserve"> Polskich.</w:t>
      </w:r>
    </w:p>
    <w:p w14:paraId="672A6659" w14:textId="77777777" w:rsidR="00C47D12" w:rsidRDefault="00C47D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color w:val="000000"/>
        </w:rPr>
        <w:br w:type="page"/>
      </w:r>
    </w:p>
    <w:p w14:paraId="7FBC073C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lastRenderedPageBreak/>
        <w:t xml:space="preserve">§ </w:t>
      </w:r>
      <w:r w:rsidR="0011167C" w:rsidRPr="003F7E58">
        <w:rPr>
          <w:color w:val="000000"/>
        </w:rPr>
        <w:t>11</w:t>
      </w:r>
    </w:p>
    <w:p w14:paraId="6F09CF4C" w14:textId="77777777" w:rsidR="00885360" w:rsidRPr="003F7E58" w:rsidRDefault="00885360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3F7E58">
        <w:rPr>
          <w:color w:val="000000"/>
        </w:rPr>
        <w:t>POSTANOWIENIA KOŃCOWE</w:t>
      </w:r>
    </w:p>
    <w:p w14:paraId="630FCE96" w14:textId="77777777" w:rsidR="00885360" w:rsidRPr="003F7E58" w:rsidRDefault="00885360" w:rsidP="001E06DD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Informacje o nagrodach głównych i wyróżnieniach zostaną podane do publicznej wiadomości.</w:t>
      </w:r>
    </w:p>
    <w:p w14:paraId="3B0EC3B7" w14:textId="77777777" w:rsidR="00885360" w:rsidRPr="003F7E58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Złożone do </w:t>
      </w:r>
      <w:r w:rsidR="6155A482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dokumenty nie podlegają zwrotowi.</w:t>
      </w:r>
    </w:p>
    <w:p w14:paraId="0FE819A6" w14:textId="77777777" w:rsidR="00885360" w:rsidRPr="003F7E58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Wszelkie kwestie sporne związane z wykładnią i stosowaniem niniejszego Regulaminu oraz przebiegiem </w:t>
      </w:r>
      <w:r w:rsidR="7CEAF9C8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rozstrzyga Organizator.</w:t>
      </w:r>
    </w:p>
    <w:p w14:paraId="765C7803" w14:textId="77777777" w:rsidR="00885360" w:rsidRPr="003F7E58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Uczestnicy </w:t>
      </w:r>
      <w:r w:rsidR="356A9B09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zobowiązani są do udzielenia Organizatorowi wszelkich niezbędnych i wyczerpujących informacji związanych z udziałem w </w:t>
      </w:r>
      <w:r w:rsidR="40A8171B" w:rsidRPr="1B28471E">
        <w:rPr>
          <w:color w:val="000000" w:themeColor="text1"/>
        </w:rPr>
        <w:t>Grze</w:t>
      </w:r>
      <w:r w:rsidRPr="1B28471E">
        <w:rPr>
          <w:color w:val="000000" w:themeColor="text1"/>
        </w:rPr>
        <w:t>.</w:t>
      </w:r>
    </w:p>
    <w:p w14:paraId="42D404B9" w14:textId="77777777" w:rsidR="00885360" w:rsidRPr="003F7E58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Uczestnicy </w:t>
      </w:r>
      <w:r w:rsidR="3F6DDAC0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wyrażają zgodę na przechowywanie i przetwarzanie swoich danych osobowych wyłącznie dla potrzeb </w:t>
      </w:r>
      <w:r w:rsidR="11389523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, zgodnie z ustawą o ochronie danych osobowych (Dz. U. 2018, poz. 1000).</w:t>
      </w:r>
    </w:p>
    <w:p w14:paraId="416D47FE" w14:textId="77777777" w:rsidR="006B255C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Zapytania związane z </w:t>
      </w:r>
      <w:r w:rsidR="47FB1B78" w:rsidRPr="1B28471E">
        <w:rPr>
          <w:color w:val="000000" w:themeColor="text1"/>
        </w:rPr>
        <w:t>Grą</w:t>
      </w:r>
      <w:r w:rsidRPr="1B28471E">
        <w:rPr>
          <w:color w:val="000000" w:themeColor="text1"/>
        </w:rPr>
        <w:t xml:space="preserve"> należy kierować do:</w:t>
      </w:r>
    </w:p>
    <w:p w14:paraId="383B41A1" w14:textId="71B4996B" w:rsidR="00FA2C96" w:rsidRDefault="00403633" w:rsidP="00FA2C96">
      <w:pPr>
        <w:pStyle w:val="NormalnyWeb"/>
        <w:spacing w:before="0" w:beforeAutospacing="0" w:after="0" w:afterAutospacing="0"/>
        <w:ind w:left="720"/>
        <w:jc w:val="both"/>
        <w:rPr>
          <w:color w:val="000000" w:themeColor="text1"/>
        </w:rPr>
      </w:pPr>
      <w:hyperlink r:id="rId17" w:history="1">
        <w:r w:rsidRPr="004F6B0C">
          <w:rPr>
            <w:rStyle w:val="Hipercze"/>
          </w:rPr>
          <w:t>grawojenna@uniwersytetkaliski.edu.pl</w:t>
        </w:r>
      </w:hyperlink>
    </w:p>
    <w:p w14:paraId="2D53594D" w14:textId="77777777" w:rsidR="00885360" w:rsidRPr="003F7E58" w:rsidRDefault="00885360" w:rsidP="1B28471E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Organizator zastrzega sobie prawo do zmiany postanowień Regulaminu, o ile nie wpłynie to na pogorszenie warunków uczestnictwa w </w:t>
      </w:r>
      <w:r w:rsidR="51D2421D" w:rsidRPr="1B28471E">
        <w:rPr>
          <w:color w:val="000000" w:themeColor="text1"/>
        </w:rPr>
        <w:t>Grze</w:t>
      </w:r>
      <w:r w:rsidRPr="1B28471E">
        <w:rPr>
          <w:color w:val="000000" w:themeColor="text1"/>
        </w:rPr>
        <w:t xml:space="preserve"> ani nie naruszy praw nabytych uczestników </w:t>
      </w:r>
      <w:r w:rsidR="30FEC3AE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.</w:t>
      </w:r>
    </w:p>
    <w:p w14:paraId="7E60AEA5" w14:textId="77777777" w:rsidR="00F57A7E" w:rsidRPr="003F7E58" w:rsidRDefault="00885360" w:rsidP="001E06DD">
      <w:pPr>
        <w:pStyle w:val="NormalnyWeb"/>
        <w:numPr>
          <w:ilvl w:val="0"/>
          <w:numId w:val="39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W sprawach nieuregulowanych niniejszym Regulaminem zastosowanie znajdą odpowiednie przepisy Kodeksu cywilnego.</w:t>
      </w:r>
    </w:p>
    <w:p w14:paraId="1CC38DE6" w14:textId="77777777" w:rsidR="00C05332" w:rsidRPr="00D0479F" w:rsidRDefault="0011167C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§ 12</w:t>
      </w:r>
    </w:p>
    <w:p w14:paraId="17E7462E" w14:textId="77777777" w:rsidR="00C05332" w:rsidRPr="00D0479F" w:rsidRDefault="00C508A5" w:rsidP="1B28471E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1B28471E">
        <w:rPr>
          <w:color w:val="000000" w:themeColor="text1"/>
        </w:rPr>
        <w:t xml:space="preserve">ZAKRES MERYTORYCZNY </w:t>
      </w:r>
      <w:r w:rsidR="4BEFDDDB" w:rsidRPr="1B28471E">
        <w:rPr>
          <w:color w:val="000000" w:themeColor="text1"/>
        </w:rPr>
        <w:t>GRY</w:t>
      </w:r>
    </w:p>
    <w:p w14:paraId="593F2251" w14:textId="77777777" w:rsidR="0011167C" w:rsidRPr="003F7E58" w:rsidRDefault="0011167C" w:rsidP="001E06DD">
      <w:pPr>
        <w:pStyle w:val="NormalnyWeb"/>
        <w:numPr>
          <w:ilvl w:val="0"/>
          <w:numId w:val="40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 xml:space="preserve">Od uczestników </w:t>
      </w:r>
      <w:r w:rsidR="00C05332" w:rsidRPr="003F7E58">
        <w:rPr>
          <w:color w:val="000000" w:themeColor="text1"/>
        </w:rPr>
        <w:t>zawodów</w:t>
      </w:r>
      <w:r w:rsidRPr="003F7E58">
        <w:rPr>
          <w:color w:val="000000" w:themeColor="text1"/>
        </w:rPr>
        <w:t xml:space="preserve"> oczekuje się wiedzy z zakresu szeroko pojętej geopolityki jako interdyscyplinarnej wiedzy z pogranicza politologii, geografii,</w:t>
      </w:r>
      <w:r w:rsidR="00327CF3" w:rsidRPr="003F7E58">
        <w:rPr>
          <w:color w:val="000000" w:themeColor="text1"/>
        </w:rPr>
        <w:t xml:space="preserve"> stosunków międzynarodowych obronności </w:t>
      </w:r>
      <w:r w:rsidRPr="003F7E58">
        <w:rPr>
          <w:color w:val="000000" w:themeColor="text1"/>
        </w:rPr>
        <w:t xml:space="preserve">i bezpieczeństwa narodowego. Uzupełnieniem powyższej wiedzy są ponadto zagadnienia z zakresu </w:t>
      </w:r>
      <w:proofErr w:type="spellStart"/>
      <w:r w:rsidRPr="003F7E58">
        <w:rPr>
          <w:color w:val="000000" w:themeColor="text1"/>
        </w:rPr>
        <w:t>geostrategii</w:t>
      </w:r>
      <w:proofErr w:type="spellEnd"/>
      <w:r w:rsidRPr="003F7E58">
        <w:rPr>
          <w:color w:val="000000" w:themeColor="text1"/>
        </w:rPr>
        <w:t xml:space="preserve"> i </w:t>
      </w:r>
      <w:proofErr w:type="spellStart"/>
      <w:r w:rsidRPr="003F7E58">
        <w:rPr>
          <w:color w:val="000000" w:themeColor="text1"/>
        </w:rPr>
        <w:t>geoekonomii</w:t>
      </w:r>
      <w:proofErr w:type="spellEnd"/>
      <w:r w:rsidRPr="003F7E58">
        <w:rPr>
          <w:color w:val="000000" w:themeColor="text1"/>
        </w:rPr>
        <w:t>.</w:t>
      </w:r>
    </w:p>
    <w:p w14:paraId="389C00F9" w14:textId="77777777" w:rsidR="00C05332" w:rsidRPr="00D0479F" w:rsidRDefault="0011167C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§ 13</w:t>
      </w:r>
    </w:p>
    <w:p w14:paraId="7807BDF9" w14:textId="77777777" w:rsidR="00C05332" w:rsidRPr="00D0479F" w:rsidRDefault="00C508A5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t>ZALECANA LITERATURA</w:t>
      </w:r>
    </w:p>
    <w:p w14:paraId="41AE789E" w14:textId="77777777" w:rsidR="00C05332" w:rsidRPr="003F7E58" w:rsidRDefault="0011167C" w:rsidP="001E06DD">
      <w:pPr>
        <w:pStyle w:val="NormalnyWeb"/>
        <w:numPr>
          <w:ilvl w:val="0"/>
          <w:numId w:val="41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Zalecana literatura składa się z publikacji książkowych, atlasów, artykułów w</w:t>
      </w:r>
      <w:r w:rsidR="006B255C">
        <w:rPr>
          <w:color w:val="000000" w:themeColor="text1"/>
        </w:rPr>
        <w:t> </w:t>
      </w:r>
      <w:r w:rsidRPr="003F7E58">
        <w:rPr>
          <w:color w:val="000000" w:themeColor="text1"/>
        </w:rPr>
        <w:t xml:space="preserve">czasopismach przedstawionych w formie </w:t>
      </w:r>
      <w:r w:rsidR="00C508A5" w:rsidRPr="003F7E58">
        <w:rPr>
          <w:color w:val="000000" w:themeColor="text1"/>
        </w:rPr>
        <w:t>wykazu</w:t>
      </w:r>
      <w:r w:rsidRPr="003F7E58">
        <w:rPr>
          <w:color w:val="000000" w:themeColor="text1"/>
        </w:rPr>
        <w:t xml:space="preserve"> jako załącznik nr 2.</w:t>
      </w:r>
    </w:p>
    <w:p w14:paraId="48AECA7C" w14:textId="77777777" w:rsidR="0011167C" w:rsidRPr="003F7E58" w:rsidRDefault="0011167C" w:rsidP="1B28471E">
      <w:pPr>
        <w:pStyle w:val="NormalnyWeb"/>
        <w:numPr>
          <w:ilvl w:val="0"/>
          <w:numId w:val="41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Załącznik nr 2 stanowi listę dla przygotowania testów w etapie I oraz części ustnej etapu </w:t>
      </w:r>
      <w:r w:rsidR="00C70892" w:rsidRPr="1B28471E">
        <w:rPr>
          <w:color w:val="000000" w:themeColor="text1"/>
        </w:rPr>
        <w:t>finałowego</w:t>
      </w:r>
      <w:r w:rsidRPr="1B28471E">
        <w:rPr>
          <w:color w:val="000000" w:themeColor="text1"/>
        </w:rPr>
        <w:t>. Nic spoza tych publikacji nie ma prawa być poruszane w</w:t>
      </w:r>
      <w:r w:rsidR="006B255C" w:rsidRPr="1B28471E">
        <w:rPr>
          <w:color w:val="000000" w:themeColor="text1"/>
        </w:rPr>
        <w:t> </w:t>
      </w:r>
      <w:r w:rsidRPr="1B28471E">
        <w:rPr>
          <w:color w:val="000000" w:themeColor="text1"/>
        </w:rPr>
        <w:t>powyższych pytaniach o ile przepisy szczegółowe nie stanowią inaczej.</w:t>
      </w:r>
    </w:p>
    <w:p w14:paraId="58BCB516" w14:textId="77777777" w:rsidR="0011167C" w:rsidRPr="003F7E58" w:rsidRDefault="0011167C" w:rsidP="001E06DD">
      <w:pPr>
        <w:pStyle w:val="NormalnyWeb"/>
        <w:numPr>
          <w:ilvl w:val="0"/>
          <w:numId w:val="41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003F7E58">
        <w:rPr>
          <w:color w:val="000000" w:themeColor="text1"/>
        </w:rPr>
        <w:t>Uczestnik może uzupełniać swobodnie sw</w:t>
      </w:r>
      <w:r w:rsidR="006B255C">
        <w:rPr>
          <w:color w:val="000000" w:themeColor="text1"/>
        </w:rPr>
        <w:t>oj</w:t>
      </w:r>
      <w:r w:rsidRPr="003F7E58">
        <w:rPr>
          <w:color w:val="000000" w:themeColor="text1"/>
        </w:rPr>
        <w:t>ą wiedzę o inne publikacje.</w:t>
      </w:r>
    </w:p>
    <w:p w14:paraId="0A37501D" w14:textId="77777777" w:rsidR="00C47D12" w:rsidRDefault="00C47D1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color w:val="000000"/>
        </w:rPr>
        <w:br w:type="page"/>
      </w:r>
    </w:p>
    <w:p w14:paraId="7880CF79" w14:textId="77777777" w:rsidR="00C05332" w:rsidRPr="00D0479F" w:rsidRDefault="0011167C" w:rsidP="00D0479F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00D0479F">
        <w:rPr>
          <w:color w:val="000000"/>
        </w:rPr>
        <w:lastRenderedPageBreak/>
        <w:t>§ 14</w:t>
      </w:r>
    </w:p>
    <w:p w14:paraId="59923CAA" w14:textId="77777777" w:rsidR="00C05332" w:rsidRPr="00D0479F" w:rsidRDefault="00690CB1" w:rsidP="1B28471E">
      <w:pPr>
        <w:pStyle w:val="NormalnyWeb"/>
        <w:spacing w:before="120" w:beforeAutospacing="0" w:after="120" w:afterAutospacing="0"/>
        <w:jc w:val="center"/>
        <w:rPr>
          <w:color w:val="000000"/>
        </w:rPr>
      </w:pPr>
      <w:r w:rsidRPr="1B28471E">
        <w:rPr>
          <w:color w:val="000000" w:themeColor="text1"/>
        </w:rPr>
        <w:t xml:space="preserve">HARMONOGRAM </w:t>
      </w:r>
      <w:r w:rsidR="066508F4" w:rsidRPr="1B28471E">
        <w:rPr>
          <w:color w:val="000000" w:themeColor="text1"/>
        </w:rPr>
        <w:t>GRY</w:t>
      </w:r>
    </w:p>
    <w:p w14:paraId="59FA7224" w14:textId="2414FC0E" w:rsidR="001E06DD" w:rsidRPr="007A04E6" w:rsidRDefault="001E06DD" w:rsidP="1B28471E">
      <w:pPr>
        <w:pStyle w:val="NormalnyWeb"/>
        <w:numPr>
          <w:ilvl w:val="0"/>
          <w:numId w:val="42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>W roku 202</w:t>
      </w:r>
      <w:r w:rsidR="00403633">
        <w:rPr>
          <w:color w:val="000000" w:themeColor="text1"/>
        </w:rPr>
        <w:t>4</w:t>
      </w:r>
      <w:r w:rsidRPr="1B28471E">
        <w:rPr>
          <w:color w:val="000000" w:themeColor="text1"/>
        </w:rPr>
        <w:t xml:space="preserve"> odby</w:t>
      </w:r>
      <w:r w:rsidR="00F82915" w:rsidRPr="1B28471E">
        <w:rPr>
          <w:color w:val="000000" w:themeColor="text1"/>
        </w:rPr>
        <w:t>wa</w:t>
      </w:r>
      <w:r w:rsidRPr="1B28471E">
        <w:rPr>
          <w:color w:val="000000" w:themeColor="text1"/>
        </w:rPr>
        <w:t xml:space="preserve"> się I</w:t>
      </w:r>
      <w:r w:rsidR="00403633">
        <w:rPr>
          <w:color w:val="000000" w:themeColor="text1"/>
        </w:rPr>
        <w:t>I</w:t>
      </w:r>
      <w:r w:rsidRPr="1B28471E">
        <w:rPr>
          <w:color w:val="000000" w:themeColor="text1"/>
        </w:rPr>
        <w:t xml:space="preserve"> edycja </w:t>
      </w:r>
      <w:r w:rsidR="2F051136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, a w następnych kolejne numerowane edycje.</w:t>
      </w:r>
    </w:p>
    <w:p w14:paraId="3586CC07" w14:textId="77777777" w:rsidR="001E06DD" w:rsidRPr="00C15749" w:rsidRDefault="001E06DD" w:rsidP="1B28471E">
      <w:pPr>
        <w:pStyle w:val="NormalnyWeb"/>
        <w:numPr>
          <w:ilvl w:val="0"/>
          <w:numId w:val="42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Czas i miejsce przeprowadzenia </w:t>
      </w:r>
      <w:r w:rsidR="531A7CBB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 xml:space="preserve"> przedstawia załącznik nr 3. W przypadku zmiany terminu lub miejsca przeprowadzenia finału </w:t>
      </w:r>
      <w:r w:rsidR="501D4066" w:rsidRPr="1B28471E">
        <w:rPr>
          <w:color w:val="000000" w:themeColor="text1"/>
        </w:rPr>
        <w:t>Gry</w:t>
      </w:r>
      <w:r w:rsidRPr="1B28471E">
        <w:rPr>
          <w:color w:val="000000" w:themeColor="text1"/>
        </w:rPr>
        <w:t>, Organizator ma obowiązek powiadomić o tym zgłoszonych uczestników w terminie przynajmniej 7 dni roboczych przed danym etapem.</w:t>
      </w:r>
    </w:p>
    <w:p w14:paraId="0C0E9710" w14:textId="77777777" w:rsidR="001E06DD" w:rsidRDefault="001E06DD" w:rsidP="1B28471E">
      <w:pPr>
        <w:pStyle w:val="NormalnyWeb"/>
        <w:numPr>
          <w:ilvl w:val="0"/>
          <w:numId w:val="42"/>
        </w:numPr>
        <w:spacing w:before="0" w:beforeAutospacing="0" w:after="120" w:afterAutospacing="0"/>
        <w:ind w:left="284" w:hanging="284"/>
        <w:jc w:val="both"/>
        <w:rPr>
          <w:color w:val="000000" w:themeColor="text1"/>
        </w:rPr>
      </w:pPr>
      <w:r w:rsidRPr="1B28471E">
        <w:rPr>
          <w:color w:val="000000" w:themeColor="text1"/>
        </w:rPr>
        <w:t xml:space="preserve">W szczególnych okolicznościach </w:t>
      </w:r>
      <w:r w:rsidR="49A8B10F" w:rsidRPr="1B28471E">
        <w:rPr>
          <w:color w:val="000000" w:themeColor="text1"/>
        </w:rPr>
        <w:t>Gra</w:t>
      </w:r>
      <w:r w:rsidRPr="1B28471E">
        <w:rPr>
          <w:color w:val="000000" w:themeColor="text1"/>
        </w:rPr>
        <w:t xml:space="preserve"> zastępczo może być przeprowadz</w:t>
      </w:r>
      <w:r w:rsidR="77A6274A" w:rsidRPr="1B28471E">
        <w:rPr>
          <w:color w:val="000000" w:themeColor="text1"/>
        </w:rPr>
        <w:t>ona</w:t>
      </w:r>
      <w:r w:rsidRPr="1B28471E">
        <w:rPr>
          <w:color w:val="000000" w:themeColor="text1"/>
        </w:rPr>
        <w:t xml:space="preserve"> w innych terminach po poinformowaniu uczestników z miesięcznym wyprzedzeniem.</w:t>
      </w:r>
    </w:p>
    <w:p w14:paraId="5DAB6C7B" w14:textId="77777777" w:rsidR="003F7E58" w:rsidRDefault="003F7E5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color w:val="000000" w:themeColor="text1"/>
        </w:rPr>
        <w:br w:type="page"/>
      </w:r>
    </w:p>
    <w:p w14:paraId="7390C132" w14:textId="77777777" w:rsidR="004E38D6" w:rsidRPr="00C15749" w:rsidRDefault="00FB3E64" w:rsidP="00FB3E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>Załącznik nr 1</w:t>
      </w:r>
      <w:r w:rsidRPr="00C15749">
        <w:rPr>
          <w:rFonts w:ascii="Times New Roman" w:hAnsi="Times New Roman" w:cs="Times New Roman"/>
          <w:sz w:val="36"/>
          <w:szCs w:val="24"/>
        </w:rPr>
        <w:t>.</w:t>
      </w:r>
    </w:p>
    <w:p w14:paraId="79E36E87" w14:textId="77777777" w:rsidR="00FB3E64" w:rsidRPr="00C15749" w:rsidRDefault="007A04E6" w:rsidP="30495F32">
      <w:pPr>
        <w:jc w:val="center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zgłoszenia </w:t>
      </w:r>
      <w:r w:rsidR="00FB3E64" w:rsidRPr="30495F32">
        <w:rPr>
          <w:rFonts w:ascii="Times New Roman" w:hAnsi="Times New Roman" w:cs="Times New Roman"/>
          <w:b/>
          <w:bCs/>
          <w:sz w:val="24"/>
          <w:szCs w:val="24"/>
        </w:rPr>
        <w:t>i udzieleni</w:t>
      </w:r>
      <w:r w:rsidR="2BE3FC8A" w:rsidRPr="30495F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B3E64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zgody na przetwarzanie danych osobowych dla celów organizacyjnych Gry</w:t>
      </w:r>
      <w:r w:rsidR="00471ECC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E64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Wojennej. </w:t>
      </w:r>
    </w:p>
    <w:p w14:paraId="33DC4D09" w14:textId="77777777" w:rsidR="00FB3E64" w:rsidRPr="00C15749" w:rsidRDefault="00FB3E64" w:rsidP="00FB3E64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Dane uczestnika: </w:t>
      </w:r>
    </w:p>
    <w:p w14:paraId="753366DD" w14:textId="77777777" w:rsidR="00FB3E64" w:rsidRPr="00C15749" w:rsidRDefault="00FB3E64" w:rsidP="00FB3E64">
      <w:pPr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Imię i Nazwisko:…….……………………………………………………………</w:t>
      </w:r>
    </w:p>
    <w:p w14:paraId="5094732C" w14:textId="77777777" w:rsidR="00FB3E64" w:rsidRPr="00C15749" w:rsidRDefault="00FB3E64" w:rsidP="00FB3E64">
      <w:pPr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Miejsce zamieszkania:.....………………………………………………………...</w:t>
      </w:r>
    </w:p>
    <w:p w14:paraId="5ECFC88E" w14:textId="77777777" w:rsidR="00FB3E64" w:rsidRPr="00C15749" w:rsidRDefault="00FB3E64" w:rsidP="00FB3E64">
      <w:pPr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Wiek:………………  Adres e-mail: .....................................................................</w:t>
      </w:r>
    </w:p>
    <w:p w14:paraId="79E59E53" w14:textId="4534E47C" w:rsidR="00FB3E64" w:rsidRPr="00C15749" w:rsidRDefault="00FB3E64" w:rsidP="00FB3E6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5749">
        <w:rPr>
          <w:rFonts w:ascii="Times New Roman" w:hAnsi="Times New Roman" w:cs="Times New Roman"/>
          <w:sz w:val="24"/>
          <w:szCs w:val="24"/>
        </w:rPr>
        <w:t>Reprezentowana</w:t>
      </w:r>
      <w:r w:rsidR="00403633">
        <w:rPr>
          <w:rFonts w:ascii="Times New Roman" w:hAnsi="Times New Roman" w:cs="Times New Roman"/>
          <w:sz w:val="24"/>
          <w:szCs w:val="24"/>
        </w:rPr>
        <w:t>:Instytucja</w:t>
      </w:r>
      <w:proofErr w:type="spellEnd"/>
      <w:r w:rsidR="00403633">
        <w:rPr>
          <w:rFonts w:ascii="Times New Roman" w:hAnsi="Times New Roman" w:cs="Times New Roman"/>
          <w:sz w:val="24"/>
          <w:szCs w:val="24"/>
        </w:rPr>
        <w:t>/</w:t>
      </w:r>
      <w:r w:rsidRPr="00C15749">
        <w:rPr>
          <w:rFonts w:ascii="Times New Roman" w:hAnsi="Times New Roman" w:cs="Times New Roman"/>
          <w:sz w:val="24"/>
          <w:szCs w:val="24"/>
        </w:rPr>
        <w:t xml:space="preserve"> Szkoła/Uczelnia: ………………………………………………</w:t>
      </w:r>
    </w:p>
    <w:p w14:paraId="01575E20" w14:textId="77777777" w:rsidR="00FB3E64" w:rsidRPr="00C15749" w:rsidRDefault="00FB3E64" w:rsidP="00FB3E64">
      <w:pPr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Miejsce na wklejenie fotografii portretowej (jeśli nie załączono w formie JPG):</w:t>
      </w:r>
    </w:p>
    <w:p w14:paraId="003492A0" w14:textId="77777777" w:rsidR="00FB3E64" w:rsidRPr="00C15749" w:rsidRDefault="00FB3E64" w:rsidP="00FB3E6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Oświadczenia: </w:t>
      </w:r>
    </w:p>
    <w:p w14:paraId="5E8C6130" w14:textId="77777777" w:rsidR="00FB3E64" w:rsidRPr="00C15749" w:rsidRDefault="00FB3E64" w:rsidP="00FB3E64">
      <w:pPr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• zgłaszam udział w tegorocznej edycji </w:t>
      </w:r>
      <w:r w:rsidR="004E38D6" w:rsidRPr="00C15749">
        <w:rPr>
          <w:rFonts w:ascii="Times New Roman" w:hAnsi="Times New Roman" w:cs="Times New Roman"/>
          <w:sz w:val="24"/>
          <w:szCs w:val="24"/>
        </w:rPr>
        <w:t>Gry Wojennej</w:t>
      </w:r>
      <w:r w:rsidRPr="00C1574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25AE73" w14:textId="77777777" w:rsidR="00FB3E64" w:rsidRPr="00C15749" w:rsidRDefault="00FB3E64" w:rsidP="00FB3E64">
      <w:pPr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• znam i akceptuję Regulamin Gry Wojennej, </w:t>
      </w:r>
    </w:p>
    <w:p w14:paraId="06946144" w14:textId="77777777" w:rsidR="00FB3E64" w:rsidRPr="00C15749" w:rsidRDefault="00FB3E64" w:rsidP="00FB3E64">
      <w:pPr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• wyrażam zgodę na przetwarzanie moich danych osobowych zgodnie z Ustawą z 29 sierpnia 1997 r. o ochronie danych osobowych (Dz. U. 1997 r. Nr 133 poz. 883 z późniejszymi zmianami), </w:t>
      </w:r>
    </w:p>
    <w:p w14:paraId="4BEEAEBF" w14:textId="77777777" w:rsidR="00FB3E64" w:rsidRPr="00C15749" w:rsidRDefault="00FB3E64" w:rsidP="00FB3E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………………………………………………………........................................ </w:t>
      </w:r>
    </w:p>
    <w:p w14:paraId="134EC53A" w14:textId="77777777" w:rsidR="00FB3E64" w:rsidRPr="00C15749" w:rsidRDefault="00FB3E64" w:rsidP="00FB3E64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C15749">
        <w:rPr>
          <w:rFonts w:ascii="Times New Roman" w:hAnsi="Times New Roman" w:cs="Times New Roman"/>
          <w:sz w:val="20"/>
          <w:szCs w:val="20"/>
        </w:rPr>
        <w:t>(data i czytelny podpis uczestnika)</w:t>
      </w:r>
    </w:p>
    <w:p w14:paraId="073F6C67" w14:textId="77777777" w:rsidR="00FB3E64" w:rsidRPr="00C15749" w:rsidRDefault="00FB3E64" w:rsidP="00FB3E64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Załączniki: </w:t>
      </w:r>
      <w:r w:rsidRPr="00C15749">
        <w:rPr>
          <w:rFonts w:ascii="Times New Roman" w:hAnsi="Times New Roman" w:cs="Times New Roman"/>
          <w:sz w:val="24"/>
          <w:szCs w:val="24"/>
        </w:rPr>
        <w:t>(skreślić niepotrzebne)</w:t>
      </w:r>
    </w:p>
    <w:p w14:paraId="6C45331A" w14:textId="77777777" w:rsidR="00FB3E64" w:rsidRPr="00C15749" w:rsidRDefault="00FB3E64" w:rsidP="00FB3E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zdjęcie portretowe (w formie pliku .JPG)</w:t>
      </w:r>
    </w:p>
    <w:p w14:paraId="145828D1" w14:textId="77777777" w:rsidR="00FB3E64" w:rsidRPr="00C15749" w:rsidRDefault="00FB3E64" w:rsidP="00FB3E64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legitymacja lub dyplom ukończenia szkoły/uczelni (skan lub fotografia)</w:t>
      </w:r>
    </w:p>
    <w:p w14:paraId="02EB378F" w14:textId="77777777" w:rsidR="003F7E58" w:rsidRPr="00C15749" w:rsidRDefault="003F7E58">
      <w:pPr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br w:type="page"/>
      </w:r>
    </w:p>
    <w:p w14:paraId="782E4170" w14:textId="77777777" w:rsidR="004E38D6" w:rsidRPr="00C15749" w:rsidRDefault="00FB3E64" w:rsidP="004E38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>Załącznik nr 2.</w:t>
      </w:r>
    </w:p>
    <w:p w14:paraId="38B0B982" w14:textId="1DB85440" w:rsidR="00FB3E64" w:rsidRPr="00C15749" w:rsidRDefault="00FB3E64" w:rsidP="00FB3E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1. Przykładowe </w:t>
      </w:r>
      <w:r w:rsidR="003A7E7A">
        <w:rPr>
          <w:rFonts w:ascii="Times New Roman" w:hAnsi="Times New Roman" w:cs="Times New Roman"/>
          <w:b/>
          <w:bCs/>
          <w:sz w:val="24"/>
          <w:szCs w:val="24"/>
        </w:rPr>
        <w:t>publikacje</w:t>
      </w: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 podstawowe z literatury:</w:t>
      </w:r>
    </w:p>
    <w:p w14:paraId="34E30F9B" w14:textId="77777777" w:rsidR="007F0025" w:rsidRPr="00334593" w:rsidRDefault="009651F6" w:rsidP="007F00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593">
        <w:rPr>
          <w:rFonts w:ascii="Times New Roman" w:hAnsi="Times New Roman" w:cs="Times New Roman"/>
          <w:sz w:val="24"/>
          <w:szCs w:val="24"/>
        </w:rPr>
        <w:t>Ciekanowski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Z., Nowicka J.,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Wyrębek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H, </w:t>
      </w:r>
      <w:r w:rsidRPr="00334593">
        <w:rPr>
          <w:rFonts w:ascii="Times New Roman" w:hAnsi="Times New Roman" w:cs="Times New Roman"/>
          <w:i/>
          <w:sz w:val="24"/>
          <w:szCs w:val="24"/>
        </w:rPr>
        <w:t>Bezpieczeństwo państwa w obliczu współczesnych zagrożeń</w:t>
      </w:r>
      <w:r w:rsidRPr="00334593">
        <w:rPr>
          <w:rFonts w:ascii="Times New Roman" w:hAnsi="Times New Roman" w:cs="Times New Roman"/>
          <w:sz w:val="24"/>
          <w:szCs w:val="24"/>
        </w:rPr>
        <w:t>, Wyd. UPH w Siedlcach 2016</w:t>
      </w:r>
      <w:r w:rsidR="0055113C" w:rsidRPr="00334593">
        <w:rPr>
          <w:rFonts w:ascii="Times New Roman" w:hAnsi="Times New Roman" w:cs="Times New Roman"/>
          <w:sz w:val="24"/>
          <w:szCs w:val="24"/>
        </w:rPr>
        <w:t>.</w:t>
      </w:r>
    </w:p>
    <w:p w14:paraId="497EF2FC" w14:textId="4A0A1EE2" w:rsidR="0055113C" w:rsidRPr="00334593" w:rsidRDefault="0055113C" w:rsidP="00582C0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>Dela Piotr T., Założenia działań w cyberprzestrzeni,</w:t>
      </w:r>
      <w:r w:rsidR="007F0025" w:rsidRPr="00334593">
        <w:rPr>
          <w:rFonts w:ascii="Times New Roman" w:hAnsi="Times New Roman" w:cs="Times New Roman"/>
          <w:sz w:val="24"/>
          <w:szCs w:val="24"/>
        </w:rPr>
        <w:t xml:space="preserve"> PWN, </w:t>
      </w:r>
      <w:r w:rsidR="007F0025" w:rsidRPr="00334593">
        <w:rPr>
          <w:rStyle w:val="value"/>
          <w:rFonts w:ascii="Times New Roman" w:hAnsi="Times New Roman" w:cs="Times New Roman"/>
          <w:sz w:val="24"/>
          <w:szCs w:val="24"/>
        </w:rPr>
        <w:t>2022.</w:t>
      </w:r>
    </w:p>
    <w:p w14:paraId="1C9E763F" w14:textId="32727860" w:rsidR="009651F6" w:rsidRPr="00334593" w:rsidRDefault="009651F6" w:rsidP="0096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Jakubczak R., Flis J. [red:], </w:t>
      </w:r>
      <w:r w:rsidRPr="00334593">
        <w:rPr>
          <w:rFonts w:ascii="Times New Roman" w:hAnsi="Times New Roman" w:cs="Times New Roman"/>
          <w:i/>
          <w:iCs/>
          <w:sz w:val="24"/>
          <w:szCs w:val="24"/>
        </w:rPr>
        <w:t>Bezpieczeństwo narodowe Polski w XXI wieku</w:t>
      </w:r>
      <w:r w:rsidRPr="00334593">
        <w:rPr>
          <w:rFonts w:ascii="Times New Roman" w:hAnsi="Times New Roman" w:cs="Times New Roman"/>
          <w:sz w:val="24"/>
          <w:szCs w:val="24"/>
        </w:rPr>
        <w:t xml:space="preserve">. </w:t>
      </w:r>
      <w:r w:rsidRPr="00334593">
        <w:rPr>
          <w:rFonts w:ascii="Times New Roman" w:hAnsi="Times New Roman" w:cs="Times New Roman"/>
          <w:i/>
          <w:iCs/>
          <w:sz w:val="24"/>
          <w:szCs w:val="24"/>
        </w:rPr>
        <w:t>Wyzwania</w:t>
      </w:r>
      <w:r w:rsidR="00334593" w:rsidRPr="00334593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34593">
        <w:rPr>
          <w:rFonts w:ascii="Times New Roman" w:hAnsi="Times New Roman" w:cs="Times New Roman"/>
          <w:i/>
          <w:iCs/>
          <w:sz w:val="24"/>
          <w:szCs w:val="24"/>
        </w:rPr>
        <w:t>i strategie</w:t>
      </w:r>
      <w:r w:rsidRPr="00334593">
        <w:rPr>
          <w:rFonts w:ascii="Times New Roman" w:hAnsi="Times New Roman" w:cs="Times New Roman"/>
          <w:sz w:val="24"/>
          <w:szCs w:val="24"/>
        </w:rPr>
        <w:t>, Wyd. Bellona, Warszawa 2006.</w:t>
      </w:r>
    </w:p>
    <w:p w14:paraId="7C6E29AE" w14:textId="75A5EF35" w:rsidR="003F1AA0" w:rsidRPr="00334593" w:rsidRDefault="009651F6" w:rsidP="00010EA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Kaczmarek J., </w:t>
      </w:r>
      <w:r w:rsidRPr="00334593">
        <w:rPr>
          <w:rFonts w:ascii="Times New Roman" w:hAnsi="Times New Roman" w:cs="Times New Roman"/>
          <w:i/>
          <w:sz w:val="24"/>
          <w:szCs w:val="24"/>
        </w:rPr>
        <w:t>Współczesne bezpieczeństwo</w:t>
      </w:r>
      <w:r w:rsidRPr="00334593">
        <w:rPr>
          <w:rFonts w:ascii="Times New Roman" w:hAnsi="Times New Roman" w:cs="Times New Roman"/>
          <w:sz w:val="24"/>
          <w:szCs w:val="24"/>
        </w:rPr>
        <w:t>, Wyd. Akademii Obrony Narodowej, Warszawa 2009.</w:t>
      </w:r>
    </w:p>
    <w:p w14:paraId="50778E1F" w14:textId="77777777" w:rsidR="009651F6" w:rsidRPr="00334593" w:rsidRDefault="009651F6" w:rsidP="009651F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593">
        <w:rPr>
          <w:rFonts w:ascii="Times New Roman" w:hAnsi="Times New Roman" w:cs="Times New Roman"/>
          <w:sz w:val="24"/>
          <w:szCs w:val="24"/>
        </w:rPr>
        <w:t>Kitler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W., </w:t>
      </w:r>
      <w:r w:rsidRPr="00334593">
        <w:rPr>
          <w:rFonts w:ascii="Times New Roman" w:hAnsi="Times New Roman" w:cs="Times New Roman"/>
          <w:i/>
          <w:sz w:val="24"/>
          <w:szCs w:val="24"/>
        </w:rPr>
        <w:t>Bezpieczeństwo Narodowe RP. Podstawowe kategorie, uwarunkowania, system</w:t>
      </w:r>
      <w:r w:rsidRPr="00334593">
        <w:rPr>
          <w:rFonts w:ascii="Times New Roman" w:hAnsi="Times New Roman" w:cs="Times New Roman"/>
          <w:sz w:val="24"/>
          <w:szCs w:val="24"/>
        </w:rPr>
        <w:t>, AON, Warszawa 2011.</w:t>
      </w:r>
    </w:p>
    <w:p w14:paraId="525BD4FE" w14:textId="6C80BE15" w:rsidR="00010EAB" w:rsidRPr="00334593" w:rsidRDefault="003F1AA0" w:rsidP="008035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Kieżun W., Wołejszo J.,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Mikurenda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K., red. nauk.,</w:t>
      </w:r>
      <w:r w:rsidRPr="00334593">
        <w:rPr>
          <w:rStyle w:val="Uwydatnienie"/>
          <w:rFonts w:ascii="Times New Roman" w:hAnsi="Times New Roman" w:cs="Times New Roman"/>
          <w:sz w:val="24"/>
          <w:szCs w:val="24"/>
        </w:rPr>
        <w:t xml:space="preserve"> Prakseologia w zarządzaniu </w:t>
      </w:r>
      <w:r w:rsidR="00334593" w:rsidRPr="00334593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Pr="00334593">
        <w:rPr>
          <w:rStyle w:val="Uwydatnienie"/>
          <w:rFonts w:ascii="Times New Roman" w:hAnsi="Times New Roman" w:cs="Times New Roman"/>
          <w:sz w:val="24"/>
          <w:szCs w:val="24"/>
        </w:rPr>
        <w:t>i dowodzeniu. Etyczność w dowodzeniu.</w:t>
      </w:r>
      <w:r w:rsidRPr="00334593">
        <w:rPr>
          <w:rFonts w:ascii="Times New Roman" w:hAnsi="Times New Roman" w:cs="Times New Roman"/>
          <w:sz w:val="24"/>
          <w:szCs w:val="24"/>
        </w:rPr>
        <w:t xml:space="preserve">, wyd. Kaliskie Towarzystwo Przyjaciół Nauk, Kalisz </w:t>
      </w:r>
      <w:r w:rsidRPr="00334593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3345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 ISBN 978-83-62689-94-1</w:t>
      </w:r>
      <w:r w:rsidRPr="00334593">
        <w:rPr>
          <w:rFonts w:ascii="Times New Roman" w:hAnsi="Times New Roman" w:cs="Times New Roman"/>
          <w:sz w:val="24"/>
          <w:szCs w:val="24"/>
        </w:rPr>
        <w:t>, (monografia 514 stron).</w:t>
      </w:r>
      <w:r w:rsidR="00010EAB" w:rsidRPr="0033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8AB5B" w14:textId="602F1F84" w:rsidR="00010EAB" w:rsidRPr="00334593" w:rsidRDefault="00010EAB" w:rsidP="0080357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>Kubiński M. Siły Zbrojne RP w procesie budowy narodowego potencjału odstraszania, ISBN: 978-83-7523-406-0, Liczba stron: 242.</w:t>
      </w:r>
    </w:p>
    <w:p w14:paraId="3DB5D600" w14:textId="77777777" w:rsidR="00612D90" w:rsidRPr="00334593" w:rsidRDefault="00010EAB" w:rsidP="00612D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>Kubiński M. Zgrupowania zadaniowe wojsk lądowych w działaniach taktycznych, Kalisz 2021, ISBN 978-83-65872-47-0.</w:t>
      </w:r>
    </w:p>
    <w:p w14:paraId="1C85C0F6" w14:textId="764BD983" w:rsidR="00612D90" w:rsidRPr="00334593" w:rsidRDefault="00612D90" w:rsidP="00176EB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>Malasiewicz K., Wołejszo J., Prakseologiczne aspekty zjawiska wojny i walki zbrojnej, Kalisz, 2022</w:t>
      </w:r>
      <w:r w:rsidR="00FE0D6D" w:rsidRPr="00334593">
        <w:rPr>
          <w:rFonts w:ascii="Times New Roman" w:hAnsi="Times New Roman" w:cs="Times New Roman"/>
          <w:sz w:val="24"/>
          <w:szCs w:val="24"/>
        </w:rPr>
        <w:t>.</w:t>
      </w:r>
    </w:p>
    <w:p w14:paraId="1969EC83" w14:textId="6E69B00F" w:rsidR="00AF7E7D" w:rsidRPr="00334593" w:rsidRDefault="00AF7E7D" w:rsidP="00AF7E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Nowak E., Nowak M., </w:t>
      </w:r>
      <w:r w:rsidRPr="00334593">
        <w:rPr>
          <w:rFonts w:ascii="Times New Roman" w:hAnsi="Times New Roman" w:cs="Times New Roman"/>
          <w:i/>
          <w:sz w:val="24"/>
          <w:szCs w:val="24"/>
        </w:rPr>
        <w:t>Zarys teorii bezpieczeństwa narodowego</w:t>
      </w:r>
      <w:r w:rsidRPr="00334593">
        <w:rPr>
          <w:rFonts w:ascii="Times New Roman" w:hAnsi="Times New Roman" w:cs="Times New Roman"/>
          <w:sz w:val="24"/>
          <w:szCs w:val="24"/>
        </w:rPr>
        <w:t xml:space="preserve">, Wyd.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>, Warszawa 2011.</w:t>
      </w:r>
    </w:p>
    <w:p w14:paraId="41615958" w14:textId="68459679" w:rsidR="00B128AC" w:rsidRPr="00334593" w:rsidRDefault="00B128AC" w:rsidP="00AF7E7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Posobiec J., Kubiński M., Tomasz Rubaj, (red.), Obrona narodowa -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obronnośća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zarządzanie kryzysowe</w:t>
      </w:r>
      <w:r w:rsidR="00EA566E" w:rsidRPr="00334593">
        <w:rPr>
          <w:rFonts w:ascii="Times New Roman" w:hAnsi="Times New Roman" w:cs="Times New Roman"/>
          <w:sz w:val="24"/>
          <w:szCs w:val="24"/>
        </w:rPr>
        <w:t>, Wydawnictwo Uczelni Państwowej Wyższej Szkoły Zawodowej im. Prezydenta Stanisława Wojciechowskiego w Kaliszu, Kalisz 2019 ISBN: 978-83-65872-28-9, liczba stron: 274.</w:t>
      </w:r>
    </w:p>
    <w:p w14:paraId="38E2DB57" w14:textId="77777777" w:rsidR="00ED0EAB" w:rsidRPr="00334593" w:rsidRDefault="004E38D6" w:rsidP="0003509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Wojtaszczyk K., Majerska-Sosnowska A. [red:], </w:t>
      </w:r>
      <w:r w:rsidRPr="00334593">
        <w:rPr>
          <w:rFonts w:ascii="Times New Roman" w:hAnsi="Times New Roman" w:cs="Times New Roman"/>
          <w:i/>
          <w:sz w:val="24"/>
          <w:szCs w:val="24"/>
        </w:rPr>
        <w:t>Bezpieczeństwo państwa. Wybrane problemy</w:t>
      </w:r>
      <w:r w:rsidRPr="00334593">
        <w:rPr>
          <w:rFonts w:ascii="Times New Roman" w:hAnsi="Times New Roman" w:cs="Times New Roman"/>
          <w:sz w:val="24"/>
          <w:szCs w:val="24"/>
        </w:rPr>
        <w:t>, Oficyna Wydawnicza ASPRA-JR, Warszawa 2009.</w:t>
      </w:r>
      <w:r w:rsidR="00ED0EAB" w:rsidRPr="003345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3E0077" w14:textId="765D365B" w:rsidR="00FE0D6D" w:rsidRPr="00AE4976" w:rsidRDefault="00A34D5B" w:rsidP="00AE497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45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Scheffs W. </w:t>
      </w:r>
      <w:r w:rsidR="00ED0EAB" w:rsidRPr="00334593">
        <w:rPr>
          <w:rFonts w:ascii="Times New Roman" w:hAnsi="Times New Roman" w:cs="Times New Roman"/>
          <w:sz w:val="24"/>
          <w:szCs w:val="24"/>
        </w:rPr>
        <w:t xml:space="preserve">Środowisko walki elektronicznej, </w:t>
      </w:r>
      <w:r w:rsidR="00F43354" w:rsidRPr="00334593">
        <w:rPr>
          <w:rFonts w:ascii="Times New Roman" w:hAnsi="Times New Roman" w:cs="Times New Roman"/>
          <w:sz w:val="24"/>
          <w:szCs w:val="24"/>
        </w:rPr>
        <w:t xml:space="preserve">ISBN 9788380172920, </w:t>
      </w:r>
      <w:r w:rsidRPr="00334593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F43354" w:rsidRPr="0033459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852E37C" w14:textId="77777777" w:rsidR="004E38D6" w:rsidRPr="00334593" w:rsidRDefault="004E3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593">
        <w:rPr>
          <w:rFonts w:ascii="Times New Roman" w:hAnsi="Times New Roman" w:cs="Times New Roman"/>
          <w:sz w:val="24"/>
          <w:szCs w:val="24"/>
        </w:rPr>
        <w:t>Wawrzusiszyn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A., </w:t>
      </w:r>
      <w:r w:rsidRPr="00334593">
        <w:rPr>
          <w:rFonts w:ascii="Times New Roman" w:hAnsi="Times New Roman" w:cs="Times New Roman"/>
          <w:i/>
          <w:sz w:val="24"/>
          <w:szCs w:val="24"/>
        </w:rPr>
        <w:t>Bezpieczeństwo, strategia, system. Teoria i praktyka w zarysie</w:t>
      </w:r>
      <w:r w:rsidRPr="00334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Difin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, Warszawa 2015. </w:t>
      </w:r>
    </w:p>
    <w:p w14:paraId="4CE49987" w14:textId="77777777" w:rsidR="004E38D6" w:rsidRPr="00334593" w:rsidRDefault="004E3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Wiśniewski B., Zalewski S., </w:t>
      </w:r>
      <w:proofErr w:type="spellStart"/>
      <w:r w:rsidRPr="00334593">
        <w:rPr>
          <w:rFonts w:ascii="Times New Roman" w:hAnsi="Times New Roman" w:cs="Times New Roman"/>
          <w:sz w:val="24"/>
          <w:szCs w:val="24"/>
        </w:rPr>
        <w:t>Podleś</w:t>
      </w:r>
      <w:proofErr w:type="spellEnd"/>
      <w:r w:rsidRPr="00334593">
        <w:rPr>
          <w:rFonts w:ascii="Times New Roman" w:hAnsi="Times New Roman" w:cs="Times New Roman"/>
          <w:sz w:val="24"/>
          <w:szCs w:val="24"/>
        </w:rPr>
        <w:t xml:space="preserve"> D., Kozłowska K., </w:t>
      </w:r>
      <w:r w:rsidRPr="00334593">
        <w:rPr>
          <w:rFonts w:ascii="Times New Roman" w:hAnsi="Times New Roman" w:cs="Times New Roman"/>
          <w:i/>
          <w:iCs/>
          <w:sz w:val="24"/>
          <w:szCs w:val="24"/>
        </w:rPr>
        <w:t>Bezpieczeństwo wewnętrzne Rzeczypospolitej Polskiej</w:t>
      </w:r>
      <w:r w:rsidRPr="00334593">
        <w:rPr>
          <w:rFonts w:ascii="Times New Roman" w:hAnsi="Times New Roman" w:cs="Times New Roman"/>
          <w:sz w:val="24"/>
          <w:szCs w:val="24"/>
        </w:rPr>
        <w:t>, AON, Warszawa 2009.</w:t>
      </w:r>
    </w:p>
    <w:p w14:paraId="0572F366" w14:textId="7C562AD6" w:rsidR="00FB3E64" w:rsidRPr="00334593" w:rsidRDefault="003A7E7A" w:rsidP="004E3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Wołejszo J., Malasiewicz K., Prusiński N., (red. nauk) </w:t>
      </w:r>
      <w:r w:rsidRPr="00334593">
        <w:rPr>
          <w:rStyle w:val="Uwydatnienie"/>
          <w:rFonts w:ascii="Times New Roman" w:hAnsi="Times New Roman" w:cs="Times New Roman"/>
          <w:sz w:val="24"/>
          <w:szCs w:val="24"/>
        </w:rPr>
        <w:t xml:space="preserve">Prakseologia w naukach </w:t>
      </w:r>
      <w:r w:rsidR="00B17530" w:rsidRPr="00334593">
        <w:rPr>
          <w:rStyle w:val="Uwydatnienie"/>
          <w:rFonts w:ascii="Times New Roman" w:hAnsi="Times New Roman" w:cs="Times New Roman"/>
          <w:sz w:val="24"/>
          <w:szCs w:val="24"/>
        </w:rPr>
        <w:br/>
      </w:r>
      <w:r w:rsidRPr="00334593">
        <w:rPr>
          <w:rStyle w:val="Uwydatnienie"/>
          <w:rFonts w:ascii="Times New Roman" w:hAnsi="Times New Roman" w:cs="Times New Roman"/>
          <w:sz w:val="24"/>
          <w:szCs w:val="24"/>
        </w:rPr>
        <w:t>o bezpieczeństwie. Sprawność działania w zarządzaniu kryzysowym</w:t>
      </w:r>
      <w:r w:rsidRPr="00334593">
        <w:rPr>
          <w:rFonts w:ascii="Times New Roman" w:hAnsi="Times New Roman" w:cs="Times New Roman"/>
          <w:sz w:val="24"/>
          <w:szCs w:val="24"/>
        </w:rPr>
        <w:t xml:space="preserve">, wyd. Wydawnictwo Naukowe Akademii Kaliskiej im. Prezydenta Stanisława Wojciechowskiego, Kalisz 2021, </w:t>
      </w:r>
      <w:r w:rsidRPr="003345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ISBN: 978-83-65872-49-4 </w:t>
      </w:r>
      <w:r w:rsidRPr="0033459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334593">
        <w:rPr>
          <w:rFonts w:ascii="Times New Roman" w:hAnsi="Times New Roman" w:cs="Times New Roman"/>
          <w:sz w:val="24"/>
          <w:szCs w:val="24"/>
        </w:rPr>
        <w:t>monografia 418 stron)</w:t>
      </w:r>
      <w:r w:rsidR="00F34A4E" w:rsidRPr="00334593">
        <w:rPr>
          <w:rFonts w:ascii="Times New Roman" w:hAnsi="Times New Roman" w:cs="Times New Roman"/>
          <w:sz w:val="24"/>
          <w:szCs w:val="24"/>
        </w:rPr>
        <w:t>.</w:t>
      </w:r>
    </w:p>
    <w:p w14:paraId="660871AB" w14:textId="2743B84C" w:rsidR="00F34A4E" w:rsidRPr="00334593" w:rsidRDefault="00F34A4E" w:rsidP="004E38D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593">
        <w:rPr>
          <w:rFonts w:ascii="Times New Roman" w:hAnsi="Times New Roman" w:cs="Times New Roman"/>
          <w:sz w:val="24"/>
          <w:szCs w:val="24"/>
        </w:rPr>
        <w:t xml:space="preserve">Wołejszo J., </w:t>
      </w:r>
      <w:r w:rsidRPr="00334593">
        <w:rPr>
          <w:rStyle w:val="Uwydatnienie"/>
          <w:rFonts w:ascii="Times New Roman" w:hAnsi="Times New Roman" w:cs="Times New Roman"/>
          <w:sz w:val="24"/>
          <w:szCs w:val="24"/>
        </w:rPr>
        <w:t>Proces szkolenia obronnego</w:t>
      </w:r>
      <w:r w:rsidRPr="00334593">
        <w:rPr>
          <w:rFonts w:ascii="Times New Roman" w:hAnsi="Times New Roman" w:cs="Times New Roman"/>
          <w:sz w:val="24"/>
          <w:szCs w:val="24"/>
        </w:rPr>
        <w:t xml:space="preserve">, wyd. Kaliskie Towarzystwo Przyjaciół Nauk UIW38600, Kalisz 2020. </w:t>
      </w:r>
      <w:r w:rsidRPr="00334593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ISBN 978-83-62689-79-8</w:t>
      </w:r>
      <w:r w:rsidRPr="003345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34593">
        <w:rPr>
          <w:rFonts w:ascii="Times New Roman" w:hAnsi="Times New Roman" w:cs="Times New Roman"/>
          <w:sz w:val="24"/>
          <w:szCs w:val="24"/>
        </w:rPr>
        <w:t xml:space="preserve"> (monografia 228 stron).</w:t>
      </w:r>
    </w:p>
    <w:p w14:paraId="5E9EE67E" w14:textId="77777777" w:rsidR="00FB3E64" w:rsidRPr="00C15749" w:rsidRDefault="00FB3E64" w:rsidP="004E38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 xml:space="preserve">3. Czasopisma: </w:t>
      </w:r>
    </w:p>
    <w:p w14:paraId="52098024" w14:textId="77777777" w:rsidR="00FB3E64" w:rsidRPr="007A04E6" w:rsidRDefault="00FB3E64" w:rsidP="004E38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A04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„Przegląd </w:t>
      </w:r>
      <w:proofErr w:type="spellStart"/>
      <w:r w:rsidRPr="007A04E6">
        <w:rPr>
          <w:rFonts w:ascii="Times New Roman" w:hAnsi="Times New Roman" w:cs="Times New Roman"/>
          <w:i/>
          <w:sz w:val="24"/>
          <w:szCs w:val="24"/>
          <w:lang w:val="en-US"/>
        </w:rPr>
        <w:t>Geopolityczny</w:t>
      </w:r>
      <w:proofErr w:type="spellEnd"/>
      <w:r w:rsidRPr="007A04E6">
        <w:rPr>
          <w:rFonts w:ascii="Times New Roman" w:hAnsi="Times New Roman" w:cs="Times New Roman"/>
          <w:i/>
          <w:sz w:val="24"/>
          <w:szCs w:val="24"/>
          <w:lang w:val="en-US"/>
        </w:rPr>
        <w:t xml:space="preserve">”, </w:t>
      </w:r>
    </w:p>
    <w:p w14:paraId="19BB935A" w14:textId="77777777" w:rsidR="00FB3E64" w:rsidRPr="00C15749" w:rsidRDefault="00FB3E64" w:rsidP="004E3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04E6">
        <w:rPr>
          <w:rFonts w:ascii="Times New Roman" w:hAnsi="Times New Roman" w:cs="Times New Roman"/>
          <w:i/>
          <w:sz w:val="24"/>
          <w:szCs w:val="24"/>
          <w:lang w:val="en-US"/>
        </w:rPr>
        <w:t>„European Journal of Geopolitics”</w:t>
      </w:r>
      <w:r w:rsidRPr="00C1574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14:paraId="57718E8A" w14:textId="77777777" w:rsidR="00FB3E64" w:rsidRPr="00C15749" w:rsidRDefault="00FB3E64" w:rsidP="004E38D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5749">
        <w:rPr>
          <w:rFonts w:ascii="Times New Roman" w:hAnsi="Times New Roman" w:cs="Times New Roman"/>
          <w:b/>
          <w:bCs/>
          <w:sz w:val="24"/>
          <w:szCs w:val="24"/>
        </w:rPr>
        <w:t>4. Książki nagradzane przez PTG w konkursach Książka Geopolityczna Roku</w:t>
      </w:r>
      <w:r w:rsidRPr="00C15749">
        <w:rPr>
          <w:rFonts w:ascii="Times New Roman" w:hAnsi="Times New Roman" w:cs="Times New Roman"/>
          <w:sz w:val="24"/>
          <w:szCs w:val="24"/>
        </w:rPr>
        <w:t xml:space="preserve"> publikowane na stronie: </w:t>
      </w:r>
      <w:hyperlink r:id="rId18" w:history="1">
        <w:r w:rsidRPr="00C15749">
          <w:rPr>
            <w:rStyle w:val="Hipercze"/>
            <w:rFonts w:ascii="Times New Roman" w:hAnsi="Times New Roman" w:cs="Times New Roman"/>
            <w:sz w:val="24"/>
            <w:szCs w:val="24"/>
          </w:rPr>
          <w:t>https://ptg.edu.pl/konkursy/</w:t>
        </w:r>
      </w:hyperlink>
    </w:p>
    <w:p w14:paraId="3C3DF34F" w14:textId="6CCA5EB9" w:rsidR="00FB3E64" w:rsidRPr="00C15749" w:rsidRDefault="00FB3E64" w:rsidP="004E3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5A809" w14:textId="77777777" w:rsidR="003F7E58" w:rsidRPr="00C15749" w:rsidRDefault="003F7E58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br w:type="page"/>
      </w:r>
    </w:p>
    <w:p w14:paraId="570BA9F9" w14:textId="77777777" w:rsidR="00227D0D" w:rsidRPr="00C15749" w:rsidRDefault="00FB3E64" w:rsidP="00FB3E64">
      <w:pPr>
        <w:jc w:val="both"/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Załącznik nr </w:t>
      </w:r>
      <w:r w:rsidR="00CE761D" w:rsidRPr="00C15749">
        <w:rPr>
          <w:rFonts w:ascii="Times New Roman" w:hAnsi="Times New Roman" w:cs="Times New Roman"/>
          <w:b/>
          <w:bCs/>
          <w:sz w:val="36"/>
          <w:szCs w:val="24"/>
        </w:rPr>
        <w:t>3</w:t>
      </w:r>
      <w:r w:rsidRPr="00C15749">
        <w:rPr>
          <w:rFonts w:ascii="Times New Roman" w:hAnsi="Times New Roman" w:cs="Times New Roman"/>
          <w:b/>
          <w:bCs/>
          <w:sz w:val="36"/>
          <w:szCs w:val="24"/>
        </w:rPr>
        <w:t>.</w:t>
      </w:r>
    </w:p>
    <w:p w14:paraId="29E036B2" w14:textId="43EE76BC" w:rsidR="00FB3E64" w:rsidRPr="00C15749" w:rsidRDefault="00FB3E64" w:rsidP="0022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Terminarz</w:t>
      </w:r>
      <w:r w:rsidR="00C15749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przebiegu</w:t>
      </w:r>
      <w:r w:rsidR="00C15749" w:rsidRPr="30495F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1D031C3D" w:rsidRPr="30495F32">
        <w:rPr>
          <w:rFonts w:ascii="Times New Roman" w:hAnsi="Times New Roman" w:cs="Times New Roman"/>
          <w:b/>
          <w:bCs/>
          <w:sz w:val="24"/>
          <w:szCs w:val="24"/>
        </w:rPr>
        <w:t>GRY WOJENNEJ</w:t>
      </w:r>
      <w:r w:rsidR="6E3EF9BB" w:rsidRPr="30495F3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A04E6" w:rsidRPr="30495F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30495F3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tab/>
      </w:r>
    </w:p>
    <w:p w14:paraId="630ECE58" w14:textId="4BB80B8B" w:rsidR="00FB3E64" w:rsidRPr="00C15749" w:rsidRDefault="00C61703" w:rsidP="0022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FB3E64" w:rsidRPr="1B2847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30.10.2024</w:t>
      </w:r>
      <w:r w:rsidR="00FB3E64" w:rsidRPr="1B28471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B3E64" w:rsidRPr="00C61703">
        <w:rPr>
          <w:rFonts w:ascii="Times New Roman" w:hAnsi="Times New Roman" w:cs="Times New Roman"/>
          <w:sz w:val="24"/>
          <w:szCs w:val="24"/>
        </w:rPr>
        <w:t>zgłoszenia uczestników</w:t>
      </w:r>
    </w:p>
    <w:p w14:paraId="388176EF" w14:textId="665A2386" w:rsidR="00FB3E64" w:rsidRPr="00C15749" w:rsidRDefault="00C61703" w:rsidP="0022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30.10.2024</w:t>
      </w:r>
      <w:r w:rsidR="00FB3E64" w:rsidRPr="1B28471E">
        <w:rPr>
          <w:rFonts w:ascii="Times New Roman" w:hAnsi="Times New Roman" w:cs="Times New Roman"/>
          <w:sz w:val="24"/>
          <w:szCs w:val="24"/>
        </w:rPr>
        <w:t xml:space="preserve">: </w:t>
      </w:r>
      <w:r w:rsidR="006A2E65" w:rsidRPr="1B28471E">
        <w:rPr>
          <w:rFonts w:ascii="Times New Roman" w:hAnsi="Times New Roman" w:cs="Times New Roman"/>
          <w:sz w:val="24"/>
          <w:szCs w:val="24"/>
        </w:rPr>
        <w:t>eliminacje</w:t>
      </w:r>
      <w:r w:rsidR="00FB3E64" w:rsidRPr="1B28471E">
        <w:rPr>
          <w:rFonts w:ascii="Times New Roman" w:hAnsi="Times New Roman" w:cs="Times New Roman"/>
          <w:sz w:val="24"/>
          <w:szCs w:val="24"/>
        </w:rPr>
        <w:t xml:space="preserve"> </w:t>
      </w:r>
      <w:r w:rsidR="001038AE" w:rsidRPr="1B28471E">
        <w:rPr>
          <w:rFonts w:ascii="Times New Roman" w:hAnsi="Times New Roman" w:cs="Times New Roman"/>
          <w:sz w:val="24"/>
          <w:szCs w:val="24"/>
        </w:rPr>
        <w:t xml:space="preserve">(test online platforma </w:t>
      </w:r>
      <w:proofErr w:type="spellStart"/>
      <w:r w:rsidR="001038AE" w:rsidRPr="1B28471E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="001038AE" w:rsidRPr="1B28471E">
        <w:rPr>
          <w:rFonts w:ascii="Times New Roman" w:hAnsi="Times New Roman" w:cs="Times New Roman"/>
          <w:sz w:val="24"/>
          <w:szCs w:val="24"/>
        </w:rPr>
        <w:t>)</w:t>
      </w:r>
    </w:p>
    <w:p w14:paraId="163F5282" w14:textId="4F087EBE" w:rsidR="00FB3E64" w:rsidRPr="00C15749" w:rsidRDefault="00C61703" w:rsidP="0022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09.11.2024</w:t>
      </w:r>
      <w:r w:rsidR="00FB3E64" w:rsidRPr="1B28471E">
        <w:rPr>
          <w:rFonts w:ascii="Times New Roman" w:hAnsi="Times New Roman" w:cs="Times New Roman"/>
          <w:sz w:val="24"/>
          <w:szCs w:val="24"/>
        </w:rPr>
        <w:t>: ogłoszenie wyników I etapu i terminu oraz godziny etapu</w:t>
      </w:r>
      <w:r w:rsidR="006A2E65" w:rsidRPr="1B28471E">
        <w:rPr>
          <w:rFonts w:ascii="Times New Roman" w:hAnsi="Times New Roman" w:cs="Times New Roman"/>
          <w:sz w:val="24"/>
          <w:szCs w:val="24"/>
        </w:rPr>
        <w:t xml:space="preserve"> finałowego</w:t>
      </w:r>
      <w:r w:rsidR="00FB3E64" w:rsidRPr="1B28471E">
        <w:rPr>
          <w:rFonts w:ascii="Times New Roman" w:hAnsi="Times New Roman" w:cs="Times New Roman"/>
          <w:sz w:val="24"/>
          <w:szCs w:val="24"/>
        </w:rPr>
        <w:t>.</w:t>
      </w:r>
    </w:p>
    <w:p w14:paraId="43F7A672" w14:textId="4E1BA7A3" w:rsidR="00FB3E64" w:rsidRPr="00C15749" w:rsidRDefault="00C61703" w:rsidP="1B28471E">
      <w:pPr>
        <w:spacing w:after="0" w:line="240" w:lineRule="auto"/>
        <w:jc w:val="both"/>
        <w:rPr>
          <w:color w:val="000000" w:themeColor="text1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19.11.2024</w:t>
      </w:r>
      <w:r w:rsidR="00FB3E64" w:rsidRPr="1B28471E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="36EFD316" w:rsidRPr="1B2847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Etap II – finałowa gra wojenna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Uniwersytet Kaliski, ul. Łódzka </w:t>
      </w:r>
    </w:p>
    <w:p w14:paraId="0A793351" w14:textId="5C48F29C" w:rsidR="00FB3E64" w:rsidRPr="00C15749" w:rsidRDefault="006A2E6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>I cześć –</w:t>
      </w:r>
      <w:r w:rsidR="00BB723E" w:rsidRPr="00C15749">
        <w:rPr>
          <w:rFonts w:ascii="Times New Roman" w:hAnsi="Times New Roman" w:cs="Times New Roman"/>
          <w:sz w:val="24"/>
          <w:szCs w:val="24"/>
        </w:rPr>
        <w:t xml:space="preserve"> część – ustna</w:t>
      </w:r>
      <w:r w:rsidRPr="00C15749">
        <w:rPr>
          <w:rFonts w:ascii="Times New Roman" w:hAnsi="Times New Roman" w:cs="Times New Roman"/>
          <w:sz w:val="24"/>
          <w:szCs w:val="24"/>
        </w:rPr>
        <w:t>. Pytania z obszarów (kategorii), na zasadzie losowania obszaru/ kategorii i nr pytania, za określoną liczbę punktów.</w:t>
      </w:r>
    </w:p>
    <w:p w14:paraId="43F654FE" w14:textId="5D714F49" w:rsidR="00CE761D" w:rsidRPr="00C15749" w:rsidRDefault="00BB72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II </w:t>
      </w:r>
      <w:r w:rsidR="00AD36AC" w:rsidRPr="00C15749">
        <w:rPr>
          <w:rFonts w:ascii="Times New Roman" w:hAnsi="Times New Roman" w:cs="Times New Roman"/>
          <w:sz w:val="24"/>
          <w:szCs w:val="24"/>
        </w:rPr>
        <w:t>część</w:t>
      </w:r>
      <w:r w:rsidRPr="00C15749">
        <w:rPr>
          <w:rFonts w:ascii="Times New Roman" w:hAnsi="Times New Roman" w:cs="Times New Roman"/>
          <w:sz w:val="24"/>
          <w:szCs w:val="24"/>
        </w:rPr>
        <w:t>– praktyczna</w:t>
      </w:r>
      <w:r w:rsidR="00CE761D" w:rsidRPr="00C15749">
        <w:rPr>
          <w:rFonts w:ascii="Times New Roman" w:hAnsi="Times New Roman" w:cs="Times New Roman"/>
          <w:sz w:val="24"/>
          <w:szCs w:val="24"/>
        </w:rPr>
        <w:t xml:space="preserve"> wykonanie zdania praktycznego wg oddzielnego scenariusz w systemie HMS C3IS JAŚMIN</w:t>
      </w:r>
      <w:r w:rsidR="00C61703">
        <w:rPr>
          <w:rFonts w:ascii="Times New Roman" w:hAnsi="Times New Roman" w:cs="Times New Roman"/>
          <w:sz w:val="24"/>
          <w:szCs w:val="24"/>
        </w:rPr>
        <w:t>.</w:t>
      </w:r>
    </w:p>
    <w:p w14:paraId="44442DED" w14:textId="52181363" w:rsidR="00CE761D" w:rsidRPr="00C15749" w:rsidRDefault="00BB723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III część – praktyczna, </w:t>
      </w:r>
      <w:r w:rsidR="00CE761D" w:rsidRPr="00C15749">
        <w:rPr>
          <w:rFonts w:ascii="Times New Roman" w:hAnsi="Times New Roman" w:cs="Times New Roman"/>
          <w:sz w:val="24"/>
          <w:szCs w:val="24"/>
        </w:rPr>
        <w:t>zawody strzeleckie z wykorzysta z wykorzystaniem symulatora strzelnicy według oddzielnego scenariusz</w:t>
      </w:r>
      <w:r w:rsidR="00C61703">
        <w:rPr>
          <w:rFonts w:ascii="Times New Roman" w:hAnsi="Times New Roman" w:cs="Times New Roman"/>
          <w:sz w:val="24"/>
          <w:szCs w:val="24"/>
        </w:rPr>
        <w:t>a.</w:t>
      </w:r>
    </w:p>
    <w:p w14:paraId="7D5889DC" w14:textId="06798BBA" w:rsidR="00FB3E64" w:rsidRPr="00C15749" w:rsidRDefault="00FB3E64" w:rsidP="0022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49">
        <w:rPr>
          <w:rFonts w:ascii="Times New Roman" w:hAnsi="Times New Roman" w:cs="Times New Roman"/>
          <w:sz w:val="24"/>
          <w:szCs w:val="24"/>
        </w:rPr>
        <w:t xml:space="preserve"> </w:t>
      </w:r>
      <w:r w:rsidR="00C61703">
        <w:rPr>
          <w:rFonts w:ascii="Times New Roman" w:hAnsi="Times New Roman" w:cs="Times New Roman"/>
          <w:sz w:val="24"/>
          <w:szCs w:val="24"/>
        </w:rPr>
        <w:t>P</w:t>
      </w:r>
      <w:r w:rsidR="00CE761D" w:rsidRPr="00C15749">
        <w:rPr>
          <w:rFonts w:ascii="Times New Roman" w:hAnsi="Times New Roman" w:cs="Times New Roman"/>
          <w:sz w:val="24"/>
          <w:szCs w:val="24"/>
        </w:rPr>
        <w:t>ubliczne ogłoszenie wyników</w:t>
      </w:r>
      <w:r w:rsidR="00C61703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E8624A">
        <w:rPr>
          <w:rFonts w:ascii="Times New Roman" w:hAnsi="Times New Roman" w:cs="Times New Roman"/>
          <w:sz w:val="24"/>
          <w:szCs w:val="24"/>
        </w:rPr>
        <w:t>w dniu 20.11.2024, w ramach II Kongresu Nauk o Bezpieczeństwie</w:t>
      </w:r>
    </w:p>
    <w:p w14:paraId="5A39BBE3" w14:textId="77777777" w:rsidR="00CE761D" w:rsidRPr="00C15749" w:rsidRDefault="00FB3E64" w:rsidP="00CE76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5749"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65FFE3E5" w14:textId="77777777" w:rsidR="00227D0D" w:rsidRPr="00C15749" w:rsidRDefault="00FB3E64" w:rsidP="006E7A7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Załącznik nr </w:t>
      </w:r>
      <w:r w:rsidR="00CE761D" w:rsidRPr="00C15749">
        <w:rPr>
          <w:rFonts w:ascii="Times New Roman" w:hAnsi="Times New Roman" w:cs="Times New Roman"/>
          <w:b/>
          <w:bCs/>
          <w:sz w:val="36"/>
          <w:szCs w:val="24"/>
        </w:rPr>
        <w:t>4</w:t>
      </w:r>
      <w:r w:rsidRPr="00C15749">
        <w:rPr>
          <w:rFonts w:ascii="Times New Roman" w:hAnsi="Times New Roman" w:cs="Times New Roman"/>
          <w:b/>
          <w:bCs/>
          <w:sz w:val="36"/>
          <w:szCs w:val="24"/>
        </w:rPr>
        <w:t>.</w:t>
      </w:r>
      <w:r w:rsidRPr="00C157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5D8509CD" w14:textId="77777777" w:rsidR="00FB3E64" w:rsidRPr="00C15749" w:rsidRDefault="00FB3E64" w:rsidP="3049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Protokół z przebiegu etapu </w:t>
      </w:r>
      <w:r w:rsidR="00534D06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eliminacyjnego </w:t>
      </w:r>
      <w:r w:rsidR="000B0F5E" w:rsidRPr="30495F32">
        <w:rPr>
          <w:rFonts w:ascii="Times New Roman" w:hAnsi="Times New Roman" w:cs="Times New Roman"/>
          <w:b/>
          <w:bCs/>
          <w:sz w:val="24"/>
          <w:szCs w:val="24"/>
        </w:rPr>
        <w:t>Gry Wojennej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(wzór).</w:t>
      </w:r>
    </w:p>
    <w:p w14:paraId="3F430FE0" w14:textId="77777777" w:rsidR="00FB3E64" w:rsidRPr="00C15749" w:rsidRDefault="00FB3E64" w:rsidP="30495F32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......................................, dnia......................</w:t>
      </w:r>
    </w:p>
    <w:p w14:paraId="6EC3B1BC" w14:textId="77777777" w:rsidR="00FB3E64" w:rsidRPr="00C15749" w:rsidRDefault="00FB3E64" w:rsidP="30495F32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76972BC3" w14:textId="77777777" w:rsidR="00FB3E64" w:rsidRPr="00C15749" w:rsidRDefault="00FB3E64" w:rsidP="30495F32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z przebiegu I</w:t>
      </w:r>
      <w:r w:rsidR="009A506C" w:rsidRPr="30495F32">
        <w:rPr>
          <w:rFonts w:ascii="Times New Roman" w:hAnsi="Times New Roman" w:cs="Times New Roman"/>
          <w:sz w:val="24"/>
          <w:szCs w:val="24"/>
        </w:rPr>
        <w:t xml:space="preserve"> </w:t>
      </w:r>
      <w:r w:rsidRPr="30495F32">
        <w:rPr>
          <w:rFonts w:ascii="Times New Roman" w:hAnsi="Times New Roman" w:cs="Times New Roman"/>
          <w:sz w:val="24"/>
          <w:szCs w:val="24"/>
        </w:rPr>
        <w:t xml:space="preserve">etapu </w:t>
      </w:r>
      <w:r w:rsidR="006E7A77" w:rsidRPr="30495F32">
        <w:rPr>
          <w:rFonts w:ascii="Times New Roman" w:hAnsi="Times New Roman" w:cs="Times New Roman"/>
          <w:sz w:val="24"/>
          <w:szCs w:val="24"/>
        </w:rPr>
        <w:t>eliminacyjnego Gry Wojennej</w:t>
      </w:r>
      <w:r w:rsidRPr="30495F32">
        <w:rPr>
          <w:rFonts w:ascii="Times New Roman" w:hAnsi="Times New Roman" w:cs="Times New Roman"/>
          <w:sz w:val="24"/>
          <w:szCs w:val="24"/>
        </w:rPr>
        <w:t xml:space="preserve"> KOG</w:t>
      </w:r>
      <w:r w:rsidR="009A506C" w:rsidRPr="30495F32">
        <w:rPr>
          <w:rFonts w:ascii="Times New Roman" w:hAnsi="Times New Roman" w:cs="Times New Roman"/>
          <w:sz w:val="24"/>
          <w:szCs w:val="24"/>
        </w:rPr>
        <w:t>W</w:t>
      </w:r>
      <w:r w:rsidRPr="30495F32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3B8D7B1D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1…....................................................................... (przewodniczący)</w:t>
      </w:r>
    </w:p>
    <w:p w14:paraId="51F64E07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</w:t>
      </w:r>
    </w:p>
    <w:p w14:paraId="29B8E93D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3. .........................................................................................................</w:t>
      </w:r>
    </w:p>
    <w:p w14:paraId="74E63A8A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przeprowadziła w dni</w:t>
      </w:r>
      <w:r w:rsidR="00AD36AC" w:rsidRPr="30495F32">
        <w:rPr>
          <w:rFonts w:ascii="Times New Roman" w:hAnsi="Times New Roman" w:cs="Times New Roman"/>
          <w:sz w:val="24"/>
          <w:szCs w:val="24"/>
        </w:rPr>
        <w:t>ach</w:t>
      </w:r>
      <w:r w:rsidRPr="30495F32">
        <w:rPr>
          <w:rFonts w:ascii="Times New Roman" w:hAnsi="Times New Roman" w:cs="Times New Roman"/>
          <w:sz w:val="24"/>
          <w:szCs w:val="24"/>
        </w:rPr>
        <w:t xml:space="preserve"> ….............................. część testową I etapu, w którym wzięło udział …………………… uczestników.</w:t>
      </w:r>
    </w:p>
    <w:p w14:paraId="55DC01C3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Wyniki etapu</w:t>
      </w:r>
      <w:r w:rsidR="00534D06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eliminacyjnego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6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6"/>
        <w:gridCol w:w="1418"/>
        <w:gridCol w:w="1559"/>
      </w:tblGrid>
      <w:tr w:rsidR="00FB3E64" w:rsidRPr="00C15749" w14:paraId="3A949443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EA4E93A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336" w:type="dxa"/>
            <w:vAlign w:val="center"/>
          </w:tcPr>
          <w:p w14:paraId="0D3428C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418" w:type="dxa"/>
            <w:vAlign w:val="center"/>
          </w:tcPr>
          <w:p w14:paraId="03802814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  <w:tc>
          <w:tcPr>
            <w:tcW w:w="1559" w:type="dxa"/>
          </w:tcPr>
          <w:p w14:paraId="3B0A91CA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Awans*</w:t>
            </w:r>
          </w:p>
        </w:tc>
      </w:tr>
      <w:tr w:rsidR="00FB3E64" w:rsidRPr="00C15749" w14:paraId="0135CBF0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21FA6016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36" w:type="dxa"/>
            <w:vAlign w:val="center"/>
          </w:tcPr>
          <w:p w14:paraId="41C8F396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0B940D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27B00A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47886996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41BD3FC6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36" w:type="dxa"/>
            <w:vAlign w:val="center"/>
          </w:tcPr>
          <w:p w14:paraId="60061E4C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4D5A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EEC669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1F75A9DD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41B07F09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36" w:type="dxa"/>
            <w:vAlign w:val="center"/>
          </w:tcPr>
          <w:p w14:paraId="3656B9AB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9F31CB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128261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0F9ABB3F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5EECEDAA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36" w:type="dxa"/>
            <w:vAlign w:val="center"/>
          </w:tcPr>
          <w:p w14:paraId="62486C0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99056E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9C43A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56C72689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3127FDAC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36" w:type="dxa"/>
            <w:vAlign w:val="center"/>
          </w:tcPr>
          <w:p w14:paraId="4DDBEF00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F2D8B6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78278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4BC6DBBF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78212400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36" w:type="dxa"/>
            <w:vAlign w:val="center"/>
          </w:tcPr>
          <w:p w14:paraId="1FC3994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CE0A41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EBF3C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45CB103B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669988BF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36" w:type="dxa"/>
            <w:vAlign w:val="center"/>
          </w:tcPr>
          <w:p w14:paraId="6D98A12B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97CC1D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0FFD37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3DF6D3BA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6963A453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36" w:type="dxa"/>
            <w:vAlign w:val="center"/>
          </w:tcPr>
          <w:p w14:paraId="6B699379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72F646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E6F91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0F57406D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826C318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36" w:type="dxa"/>
            <w:vAlign w:val="center"/>
          </w:tcPr>
          <w:p w14:paraId="61CDCEAD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DE523C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2E56223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E64" w:rsidRPr="00C15749" w14:paraId="5F682803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899E5E7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36" w:type="dxa"/>
            <w:vAlign w:val="center"/>
          </w:tcPr>
          <w:p w14:paraId="07547A01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7459315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37F28F" w14:textId="77777777" w:rsidR="00FB3E64" w:rsidRPr="00C15749" w:rsidRDefault="00FB3E64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AC2E52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1B28471E">
        <w:rPr>
          <w:rFonts w:ascii="Times New Roman" w:hAnsi="Times New Roman" w:cs="Times New Roman"/>
          <w:sz w:val="24"/>
          <w:szCs w:val="24"/>
        </w:rPr>
        <w:t>(*wpisuje KOG</w:t>
      </w:r>
      <w:r w:rsidR="009A506C" w:rsidRPr="1B28471E">
        <w:rPr>
          <w:rFonts w:ascii="Times New Roman" w:hAnsi="Times New Roman" w:cs="Times New Roman"/>
          <w:sz w:val="24"/>
          <w:szCs w:val="24"/>
        </w:rPr>
        <w:t>W</w:t>
      </w:r>
      <w:r w:rsidRPr="1B28471E">
        <w:rPr>
          <w:rFonts w:ascii="Times New Roman" w:hAnsi="Times New Roman" w:cs="Times New Roman"/>
          <w:sz w:val="24"/>
          <w:szCs w:val="24"/>
        </w:rPr>
        <w:t xml:space="preserve">: TAK przy </w:t>
      </w:r>
      <w:r w:rsidR="00B81F6C" w:rsidRPr="1B28471E">
        <w:rPr>
          <w:rFonts w:ascii="Times New Roman" w:hAnsi="Times New Roman" w:cs="Times New Roman"/>
          <w:sz w:val="24"/>
          <w:szCs w:val="24"/>
        </w:rPr>
        <w:t>uczestnikach,</w:t>
      </w:r>
      <w:r w:rsidRPr="1B28471E">
        <w:rPr>
          <w:rFonts w:ascii="Times New Roman" w:hAnsi="Times New Roman" w:cs="Times New Roman"/>
          <w:sz w:val="24"/>
          <w:szCs w:val="24"/>
        </w:rPr>
        <w:t xml:space="preserve"> których</w:t>
      </w:r>
      <w:r w:rsidR="009A506C" w:rsidRPr="1B28471E">
        <w:rPr>
          <w:rFonts w:ascii="Times New Roman" w:hAnsi="Times New Roman" w:cs="Times New Roman"/>
          <w:sz w:val="24"/>
          <w:szCs w:val="24"/>
        </w:rPr>
        <w:t xml:space="preserve"> </w:t>
      </w:r>
      <w:r w:rsidRPr="1B28471E">
        <w:rPr>
          <w:rFonts w:ascii="Times New Roman" w:hAnsi="Times New Roman" w:cs="Times New Roman"/>
          <w:sz w:val="24"/>
          <w:szCs w:val="24"/>
        </w:rPr>
        <w:t>KOG</w:t>
      </w:r>
      <w:r w:rsidR="009A506C" w:rsidRPr="1B28471E">
        <w:rPr>
          <w:rFonts w:ascii="Times New Roman" w:hAnsi="Times New Roman" w:cs="Times New Roman"/>
          <w:sz w:val="24"/>
          <w:szCs w:val="24"/>
        </w:rPr>
        <w:t>W</w:t>
      </w:r>
      <w:r w:rsidRPr="1B28471E">
        <w:rPr>
          <w:rFonts w:ascii="Times New Roman" w:hAnsi="Times New Roman" w:cs="Times New Roman"/>
          <w:sz w:val="24"/>
          <w:szCs w:val="24"/>
        </w:rPr>
        <w:t xml:space="preserve"> kwalifikuje do dalszych części etapu)</w:t>
      </w:r>
    </w:p>
    <w:p w14:paraId="7F577793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C15749">
        <w:rPr>
          <w:rFonts w:ascii="Times New Roman" w:hAnsi="Times New Roman" w:cs="Times New Roman"/>
          <w:sz w:val="28"/>
          <w:szCs w:val="28"/>
        </w:rPr>
        <w:t>.........................................................</w:t>
      </w:r>
      <w:r w:rsidRPr="00C15749">
        <w:rPr>
          <w:rFonts w:ascii="Times New Roman" w:hAnsi="Times New Roman" w:cs="Times New Roman"/>
          <w:sz w:val="28"/>
          <w:szCs w:val="28"/>
        </w:rPr>
        <w:tab/>
        <w:t>.............................................................</w:t>
      </w:r>
    </w:p>
    <w:p w14:paraId="743FAA87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1B28471E">
        <w:rPr>
          <w:rFonts w:ascii="Times New Roman" w:hAnsi="Times New Roman" w:cs="Times New Roman"/>
          <w:sz w:val="24"/>
          <w:szCs w:val="24"/>
        </w:rPr>
        <w:t>(podpis przewodniczącego Komisji)   (podpisy</w:t>
      </w:r>
      <w:r w:rsidR="00444BE7" w:rsidRPr="1B28471E">
        <w:rPr>
          <w:rFonts w:ascii="Times New Roman" w:hAnsi="Times New Roman" w:cs="Times New Roman"/>
          <w:sz w:val="24"/>
          <w:szCs w:val="24"/>
        </w:rPr>
        <w:t xml:space="preserve"> </w:t>
      </w:r>
      <w:r w:rsidRPr="1B28471E">
        <w:rPr>
          <w:rFonts w:ascii="Times New Roman" w:hAnsi="Times New Roman" w:cs="Times New Roman"/>
          <w:sz w:val="24"/>
          <w:szCs w:val="24"/>
        </w:rPr>
        <w:t>członków Komisji)</w:t>
      </w:r>
    </w:p>
    <w:p w14:paraId="2463CC16" w14:textId="77777777" w:rsidR="00227D0D" w:rsidRPr="00C15749" w:rsidRDefault="00FB3E64" w:rsidP="00227D0D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15749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Załącznik nr </w:t>
      </w:r>
      <w:r w:rsidR="00CE761D" w:rsidRPr="00C15749">
        <w:rPr>
          <w:rFonts w:ascii="Times New Roman" w:hAnsi="Times New Roman" w:cs="Times New Roman"/>
          <w:b/>
          <w:bCs/>
          <w:sz w:val="36"/>
          <w:szCs w:val="24"/>
        </w:rPr>
        <w:t>5</w:t>
      </w:r>
      <w:r w:rsidRPr="00C15749">
        <w:rPr>
          <w:rFonts w:ascii="Times New Roman" w:hAnsi="Times New Roman" w:cs="Times New Roman"/>
          <w:b/>
          <w:bCs/>
          <w:sz w:val="36"/>
          <w:szCs w:val="24"/>
        </w:rPr>
        <w:t>.</w:t>
      </w:r>
      <w:r w:rsidRPr="00C1574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E5AB884" w14:textId="77777777" w:rsidR="00FB3E64" w:rsidRPr="00C15749" w:rsidRDefault="00FB3E64" w:rsidP="3049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 z przebiegu etapu finałowego (wzór).</w:t>
      </w:r>
    </w:p>
    <w:p w14:paraId="15D46CC9" w14:textId="77777777" w:rsidR="00FB3E64" w:rsidRPr="00C15749" w:rsidRDefault="00FB3E64" w:rsidP="30495F32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......................................, dnia......................</w:t>
      </w:r>
    </w:p>
    <w:p w14:paraId="3ADC66FE" w14:textId="77777777" w:rsidR="00FB3E64" w:rsidRPr="00C15749" w:rsidRDefault="00FB3E64" w:rsidP="30495F3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2DC3E14D" w14:textId="77777777" w:rsidR="00FB3E64" w:rsidRPr="00C15749" w:rsidRDefault="00FB3E64" w:rsidP="30495F32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 xml:space="preserve">z przebiegu </w:t>
      </w:r>
      <w:r w:rsidR="00CE761D" w:rsidRPr="30495F32">
        <w:rPr>
          <w:rFonts w:ascii="Times New Roman" w:hAnsi="Times New Roman" w:cs="Times New Roman"/>
          <w:sz w:val="24"/>
          <w:szCs w:val="24"/>
        </w:rPr>
        <w:t xml:space="preserve">I </w:t>
      </w:r>
      <w:r w:rsidR="00534D06" w:rsidRPr="30495F32">
        <w:rPr>
          <w:rFonts w:ascii="Times New Roman" w:hAnsi="Times New Roman" w:cs="Times New Roman"/>
          <w:sz w:val="24"/>
          <w:szCs w:val="24"/>
        </w:rPr>
        <w:t>części</w:t>
      </w:r>
      <w:r w:rsidR="00CE761D" w:rsidRPr="30495F32">
        <w:rPr>
          <w:rFonts w:ascii="Times New Roman" w:hAnsi="Times New Roman" w:cs="Times New Roman"/>
          <w:sz w:val="24"/>
          <w:szCs w:val="24"/>
        </w:rPr>
        <w:t xml:space="preserve"> –</w:t>
      </w:r>
      <w:r w:rsidR="00BB723E" w:rsidRPr="30495F32">
        <w:rPr>
          <w:rFonts w:ascii="Times New Roman" w:hAnsi="Times New Roman" w:cs="Times New Roman"/>
          <w:sz w:val="24"/>
          <w:szCs w:val="24"/>
        </w:rPr>
        <w:t xml:space="preserve"> </w:t>
      </w:r>
      <w:r w:rsidRPr="30495F32">
        <w:rPr>
          <w:rFonts w:ascii="Times New Roman" w:hAnsi="Times New Roman" w:cs="Times New Roman"/>
          <w:sz w:val="24"/>
          <w:szCs w:val="24"/>
        </w:rPr>
        <w:t>etapu</w:t>
      </w:r>
      <w:r w:rsidR="00CE761D" w:rsidRPr="30495F32">
        <w:rPr>
          <w:rFonts w:ascii="Times New Roman" w:hAnsi="Times New Roman" w:cs="Times New Roman"/>
          <w:sz w:val="24"/>
          <w:szCs w:val="24"/>
        </w:rPr>
        <w:t xml:space="preserve"> finałowego</w:t>
      </w:r>
    </w:p>
    <w:p w14:paraId="27A31709" w14:textId="0AE898F0" w:rsidR="00534D06" w:rsidRPr="00C15749" w:rsidRDefault="00534D06" w:rsidP="00227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a) I cześć –</w:t>
      </w:r>
      <w:r w:rsidR="00BB723E" w:rsidRPr="30495F32">
        <w:rPr>
          <w:rFonts w:ascii="Times New Roman" w:hAnsi="Times New Roman" w:cs="Times New Roman"/>
          <w:sz w:val="24"/>
          <w:szCs w:val="24"/>
        </w:rPr>
        <w:t xml:space="preserve"> część</w:t>
      </w:r>
      <w:r w:rsidR="00AD36AC" w:rsidRPr="30495F32">
        <w:rPr>
          <w:rFonts w:ascii="Times New Roman" w:hAnsi="Times New Roman" w:cs="Times New Roman"/>
          <w:sz w:val="24"/>
          <w:szCs w:val="24"/>
        </w:rPr>
        <w:t xml:space="preserve"> </w:t>
      </w:r>
      <w:r w:rsidR="00BB723E" w:rsidRPr="30495F32">
        <w:rPr>
          <w:rFonts w:ascii="Times New Roman" w:hAnsi="Times New Roman" w:cs="Times New Roman"/>
          <w:sz w:val="24"/>
          <w:szCs w:val="24"/>
        </w:rPr>
        <w:t xml:space="preserve">ustna, w ramach której uczestnicy </w:t>
      </w:r>
      <w:r w:rsidRPr="30495F32">
        <w:rPr>
          <w:rFonts w:ascii="Times New Roman" w:hAnsi="Times New Roman" w:cs="Times New Roman"/>
          <w:sz w:val="24"/>
          <w:szCs w:val="24"/>
        </w:rPr>
        <w:t>wybierają pytania według skali punktacyjne 10 pkt, 7 pkt, 5 pkt</w:t>
      </w:r>
      <w:r w:rsidR="00BB723E" w:rsidRPr="30495F32">
        <w:rPr>
          <w:rFonts w:ascii="Times New Roman" w:hAnsi="Times New Roman" w:cs="Times New Roman"/>
          <w:sz w:val="24"/>
          <w:szCs w:val="24"/>
        </w:rPr>
        <w:t xml:space="preserve"> </w:t>
      </w:r>
      <w:r w:rsidRPr="30495F32">
        <w:rPr>
          <w:rFonts w:ascii="Times New Roman" w:hAnsi="Times New Roman" w:cs="Times New Roman"/>
          <w:sz w:val="24"/>
          <w:szCs w:val="24"/>
        </w:rPr>
        <w:t xml:space="preserve">i </w:t>
      </w:r>
      <w:r w:rsidR="00BB723E" w:rsidRPr="30495F32">
        <w:rPr>
          <w:rFonts w:ascii="Times New Roman" w:hAnsi="Times New Roman" w:cs="Times New Roman"/>
          <w:sz w:val="24"/>
          <w:szCs w:val="24"/>
        </w:rPr>
        <w:t>udzielają indywidualnie ustnych odpowiedzi na wylosowane pytania</w:t>
      </w:r>
      <w:r w:rsidR="0047532D">
        <w:rPr>
          <w:rFonts w:ascii="Times New Roman" w:hAnsi="Times New Roman" w:cs="Times New Roman"/>
          <w:sz w:val="24"/>
          <w:szCs w:val="24"/>
        </w:rPr>
        <w:t>.</w:t>
      </w:r>
    </w:p>
    <w:p w14:paraId="6DFB9E20" w14:textId="77777777" w:rsidR="00534D06" w:rsidRPr="00C15749" w:rsidRDefault="00534D06" w:rsidP="30495F32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3817F12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 xml:space="preserve">Komitet Organizacyjny </w:t>
      </w:r>
      <w:r w:rsidR="009A506C" w:rsidRPr="00C15749">
        <w:rPr>
          <w:rFonts w:ascii="Times New Roman" w:hAnsi="Times New Roman" w:cs="Times New Roman"/>
          <w:sz w:val="24"/>
          <w:szCs w:val="28"/>
        </w:rPr>
        <w:t>Gry Wojennej</w:t>
      </w:r>
      <w:r w:rsidRPr="00C15749">
        <w:rPr>
          <w:rFonts w:ascii="Times New Roman" w:hAnsi="Times New Roman" w:cs="Times New Roman"/>
          <w:sz w:val="24"/>
          <w:szCs w:val="28"/>
        </w:rPr>
        <w:t xml:space="preserve"> powołał jurorów etapu w składzie:</w:t>
      </w:r>
    </w:p>
    <w:p w14:paraId="67672423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1.…..................................................................... (przewodniczący)</w:t>
      </w:r>
    </w:p>
    <w:p w14:paraId="7F81BEC1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2..........................................................................................................</w:t>
      </w:r>
    </w:p>
    <w:p w14:paraId="7D9744DC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3..........................................................................................................</w:t>
      </w:r>
    </w:p>
    <w:p w14:paraId="69B7DD56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4..........................................................................................................</w:t>
      </w:r>
    </w:p>
    <w:p w14:paraId="6C8EDD7C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5..........................................................................................................</w:t>
      </w:r>
    </w:p>
    <w:p w14:paraId="50916A70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6..........................................................................................................</w:t>
      </w:r>
    </w:p>
    <w:p w14:paraId="10974DB9" w14:textId="77777777" w:rsidR="00E27DEC" w:rsidRPr="00C15749" w:rsidRDefault="00FB3E64" w:rsidP="00E27DEC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7..........................................................................................................</w:t>
      </w:r>
    </w:p>
    <w:p w14:paraId="04722346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i przeprowadził w dniu ….............................. I e</w:t>
      </w:r>
      <w:r w:rsidR="004E38D6" w:rsidRPr="00C15749">
        <w:rPr>
          <w:rFonts w:ascii="Times New Roman" w:hAnsi="Times New Roman" w:cs="Times New Roman"/>
          <w:sz w:val="24"/>
          <w:szCs w:val="28"/>
        </w:rPr>
        <w:t>tap</w:t>
      </w:r>
      <w:r w:rsidRPr="00C15749">
        <w:rPr>
          <w:rFonts w:ascii="Times New Roman" w:hAnsi="Times New Roman" w:cs="Times New Roman"/>
          <w:sz w:val="24"/>
          <w:szCs w:val="28"/>
        </w:rPr>
        <w:t>, w którym wzięło udział …………/........ uczestników.</w:t>
      </w:r>
    </w:p>
    <w:p w14:paraId="1E88F715" w14:textId="77777777" w:rsidR="00FB3E64" w:rsidRPr="00C15749" w:rsidRDefault="00FB3E64" w:rsidP="30495F32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Wyniki </w:t>
      </w:r>
      <w:r w:rsidR="00CE761D" w:rsidRPr="30495F32">
        <w:rPr>
          <w:rFonts w:ascii="Times New Roman" w:hAnsi="Times New Roman" w:cs="Times New Roman"/>
          <w:sz w:val="24"/>
          <w:szCs w:val="24"/>
        </w:rPr>
        <w:t xml:space="preserve">I części 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>etapu</w:t>
      </w:r>
      <w:r w:rsidR="00CE761D"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finałowego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87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51"/>
        <w:gridCol w:w="1110"/>
        <w:gridCol w:w="945"/>
        <w:gridCol w:w="1260"/>
        <w:gridCol w:w="1410"/>
        <w:gridCol w:w="915"/>
      </w:tblGrid>
      <w:tr w:rsidR="006E7A77" w:rsidRPr="00C15749" w14:paraId="68E1A440" w14:textId="77777777" w:rsidTr="1B28471E">
        <w:trPr>
          <w:trHeight w:val="382"/>
          <w:tblHeader/>
        </w:trPr>
        <w:tc>
          <w:tcPr>
            <w:tcW w:w="709" w:type="dxa"/>
            <w:vMerge w:val="restart"/>
            <w:vAlign w:val="center"/>
          </w:tcPr>
          <w:p w14:paraId="7DDD81A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351" w:type="dxa"/>
            <w:vMerge w:val="restart"/>
            <w:vAlign w:val="center"/>
          </w:tcPr>
          <w:p w14:paraId="73932F8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110" w:type="dxa"/>
            <w:vMerge w:val="restart"/>
            <w:textDirection w:val="btLr"/>
            <w:vAlign w:val="center"/>
          </w:tcPr>
          <w:p w14:paraId="4804CCB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Okręg</w:t>
            </w:r>
          </w:p>
        </w:tc>
        <w:tc>
          <w:tcPr>
            <w:tcW w:w="4530" w:type="dxa"/>
            <w:gridSpan w:val="4"/>
            <w:vAlign w:val="center"/>
          </w:tcPr>
          <w:p w14:paraId="3026184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Punkty</w:t>
            </w:r>
          </w:p>
        </w:tc>
      </w:tr>
      <w:tr w:rsidR="006E7A77" w:rsidRPr="00C15749" w14:paraId="64CB93C1" w14:textId="77777777" w:rsidTr="1B28471E">
        <w:trPr>
          <w:cantSplit/>
          <w:trHeight w:val="1987"/>
          <w:tblHeader/>
        </w:trPr>
        <w:tc>
          <w:tcPr>
            <w:tcW w:w="709" w:type="dxa"/>
            <w:vMerge/>
            <w:vAlign w:val="center"/>
          </w:tcPr>
          <w:p w14:paraId="70DF9E5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44E871B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</w:tcPr>
          <w:p w14:paraId="144A5D2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extDirection w:val="btLr"/>
            <w:vAlign w:val="center"/>
          </w:tcPr>
          <w:p w14:paraId="5554E42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Pytania 10 pkt</w:t>
            </w:r>
          </w:p>
        </w:tc>
        <w:tc>
          <w:tcPr>
            <w:tcW w:w="1260" w:type="dxa"/>
            <w:textDirection w:val="btLr"/>
            <w:vAlign w:val="center"/>
          </w:tcPr>
          <w:p w14:paraId="629F653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Pytania 7 pkt</w:t>
            </w:r>
          </w:p>
        </w:tc>
        <w:tc>
          <w:tcPr>
            <w:tcW w:w="1410" w:type="dxa"/>
            <w:textDirection w:val="btLr"/>
            <w:vAlign w:val="center"/>
          </w:tcPr>
          <w:p w14:paraId="11F3967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Pytania 5 pkt</w:t>
            </w:r>
          </w:p>
        </w:tc>
        <w:tc>
          <w:tcPr>
            <w:tcW w:w="915" w:type="dxa"/>
            <w:vAlign w:val="center"/>
          </w:tcPr>
          <w:p w14:paraId="537B37A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20"/>
                <w:szCs w:val="20"/>
              </w:rPr>
              <w:t>Σ</w:t>
            </w:r>
          </w:p>
        </w:tc>
      </w:tr>
      <w:tr w:rsidR="006E7A77" w:rsidRPr="00C15749" w14:paraId="06B67560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11361BD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738610E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37805D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63F29E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7B4B8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A0FF5F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630AD6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01BF37A6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66CBCBC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51" w:type="dxa"/>
            <w:vAlign w:val="center"/>
          </w:tcPr>
          <w:p w14:paraId="6182907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BA226A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7AD93B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E4B5B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6204FF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2DBF0D7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407EEA5D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4AF02D9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51" w:type="dxa"/>
            <w:vAlign w:val="center"/>
          </w:tcPr>
          <w:p w14:paraId="6B62F1B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2F2C34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80A4E5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921983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96FEF7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194DBD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19BF4E49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B6478E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51" w:type="dxa"/>
            <w:vAlign w:val="center"/>
          </w:tcPr>
          <w:p w14:paraId="769D0D3C" w14:textId="77777777" w:rsidR="006E7A77" w:rsidRPr="00C15749" w:rsidRDefault="006E7A77" w:rsidP="00227D0D">
            <w:pPr>
              <w:pStyle w:val="Akapitzlist"/>
              <w:spacing w:after="0" w:line="240" w:lineRule="auto"/>
              <w:ind w:left="-7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4CD245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1231BE6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FEB5B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30D7AA6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7196D06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60079244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F71838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51" w:type="dxa"/>
            <w:vAlign w:val="center"/>
          </w:tcPr>
          <w:p w14:paraId="34FF1C9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072C0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48A2191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BD18F9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38601F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0F3CABC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44E9243C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4212A13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51" w:type="dxa"/>
            <w:vAlign w:val="center"/>
          </w:tcPr>
          <w:p w14:paraId="5B08B5D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16DEB4A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AD9C6F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1F511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5F9C3D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023141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7555861D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482C92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51" w:type="dxa"/>
            <w:vAlign w:val="center"/>
          </w:tcPr>
          <w:p w14:paraId="1F3B140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562C75D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64355A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A96511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7DF4E37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4FB30F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00B4D449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12A051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51" w:type="dxa"/>
            <w:vAlign w:val="center"/>
          </w:tcPr>
          <w:p w14:paraId="1DA6542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041E39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22B00A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2C6D79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6E1831B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4E11D2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16DADBDD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E01326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51" w:type="dxa"/>
            <w:vAlign w:val="center"/>
          </w:tcPr>
          <w:p w14:paraId="31126E5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DE403A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2431CD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9E398E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6287F2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BE93A6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62C0BE59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7330E14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51" w:type="dxa"/>
            <w:vAlign w:val="center"/>
          </w:tcPr>
          <w:p w14:paraId="384BA73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34B3F2E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7D34F5C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020A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D7B270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F904CB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6B7135B9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72FD732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51" w:type="dxa"/>
            <w:vAlign w:val="center"/>
          </w:tcPr>
          <w:p w14:paraId="06971CD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A1F701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03EFCA4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F96A72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B95CD1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220BBB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A77" w:rsidRPr="00C15749" w14:paraId="6D6998CD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64CB183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749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351" w:type="dxa"/>
            <w:vAlign w:val="center"/>
          </w:tcPr>
          <w:p w14:paraId="13CB595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D9C8D3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14:paraId="675E05E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C17F8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A4F722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AE48A4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CD4AE4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C15749">
        <w:rPr>
          <w:rFonts w:ascii="Times New Roman" w:hAnsi="Times New Roman" w:cs="Times New Roman"/>
          <w:szCs w:val="24"/>
        </w:rPr>
        <w:t xml:space="preserve">Podpis przewodniczącego jurorów </w:t>
      </w:r>
      <w:r w:rsidR="004E38D6" w:rsidRPr="00C15749">
        <w:rPr>
          <w:rFonts w:ascii="Times New Roman" w:hAnsi="Times New Roman" w:cs="Times New Roman"/>
          <w:szCs w:val="24"/>
        </w:rPr>
        <w:t xml:space="preserve">I </w:t>
      </w:r>
      <w:r w:rsidRPr="00C15749">
        <w:rPr>
          <w:rFonts w:ascii="Times New Roman" w:hAnsi="Times New Roman" w:cs="Times New Roman"/>
          <w:szCs w:val="24"/>
        </w:rPr>
        <w:t>etapu ....................................................................</w:t>
      </w:r>
    </w:p>
    <w:p w14:paraId="44543B14" w14:textId="77777777" w:rsidR="00FB3E64" w:rsidRPr="00C15749" w:rsidRDefault="00FB3E64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>Podpis przewodniczącego KOG</w:t>
      </w:r>
      <w:r w:rsidR="1DE6002D" w:rsidRPr="1B28471E">
        <w:rPr>
          <w:rFonts w:ascii="Times New Roman" w:hAnsi="Times New Roman" w:cs="Times New Roman"/>
        </w:rPr>
        <w:t>W</w:t>
      </w:r>
      <w:r w:rsidRPr="1B28471E">
        <w:rPr>
          <w:rFonts w:ascii="Times New Roman" w:hAnsi="Times New Roman" w:cs="Times New Roman"/>
        </w:rPr>
        <w:t xml:space="preserve"> .....................................................................................................</w:t>
      </w:r>
    </w:p>
    <w:p w14:paraId="16E30724" w14:textId="77777777" w:rsidR="00FB3E64" w:rsidRPr="00C15749" w:rsidRDefault="00FB3E64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C15749">
        <w:rPr>
          <w:rFonts w:ascii="Times New Roman" w:hAnsi="Times New Roman" w:cs="Times New Roman"/>
          <w:sz w:val="20"/>
        </w:rPr>
        <w:t>Podpis prezesa PTG ...........................................................</w:t>
      </w:r>
      <w:r w:rsidRPr="00C15749">
        <w:rPr>
          <w:rFonts w:ascii="Times New Roman" w:hAnsi="Times New Roman" w:cs="Times New Roman"/>
          <w:sz w:val="20"/>
        </w:rPr>
        <w:tab/>
        <w:t>Pieczęć PTG:</w:t>
      </w:r>
    </w:p>
    <w:p w14:paraId="50F40DEB" w14:textId="77777777" w:rsidR="003F7E58" w:rsidRPr="00C15749" w:rsidRDefault="003F7E58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br w:type="page"/>
      </w:r>
    </w:p>
    <w:p w14:paraId="120B49C1" w14:textId="77777777" w:rsidR="00227D0D" w:rsidRPr="00C15749" w:rsidRDefault="00534D06" w:rsidP="006E7A77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>Załącznik nr 6.</w:t>
      </w:r>
    </w:p>
    <w:p w14:paraId="1670D65D" w14:textId="77777777" w:rsidR="00534D06" w:rsidRPr="00C15749" w:rsidRDefault="00534D06" w:rsidP="30495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 z przebiegu etapu finałowego (wzór).</w:t>
      </w:r>
    </w:p>
    <w:p w14:paraId="271CF99C" w14:textId="77777777" w:rsidR="00534D06" w:rsidRPr="00C15749" w:rsidRDefault="00534D06" w:rsidP="30495F32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......................................, dnia......................</w:t>
      </w:r>
    </w:p>
    <w:p w14:paraId="76E6F30E" w14:textId="77777777" w:rsidR="00534D06" w:rsidRPr="00C15749" w:rsidRDefault="00534D06" w:rsidP="30495F3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14564A37" w14:textId="77777777" w:rsidR="00534D06" w:rsidRPr="00C15749" w:rsidRDefault="00534D06" w:rsidP="00227D0D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z przebiegu II części –</w:t>
      </w:r>
      <w:r w:rsidR="00BB723E" w:rsidRPr="30495F32">
        <w:rPr>
          <w:rFonts w:ascii="Times New Roman" w:hAnsi="Times New Roman" w:cs="Times New Roman"/>
          <w:sz w:val="24"/>
          <w:szCs w:val="24"/>
        </w:rPr>
        <w:t xml:space="preserve"> </w:t>
      </w:r>
      <w:r w:rsidRPr="30495F32">
        <w:rPr>
          <w:rFonts w:ascii="Times New Roman" w:hAnsi="Times New Roman" w:cs="Times New Roman"/>
          <w:sz w:val="24"/>
          <w:szCs w:val="24"/>
        </w:rPr>
        <w:t xml:space="preserve">etapu finałowego </w:t>
      </w:r>
    </w:p>
    <w:p w14:paraId="3AE889C9" w14:textId="608906DA" w:rsidR="00534D06" w:rsidRPr="00C15749" w:rsidRDefault="00BB723E" w:rsidP="30495F32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sz w:val="24"/>
          <w:szCs w:val="24"/>
        </w:rPr>
        <w:t>b) II – praktyczna</w:t>
      </w:r>
      <w:r w:rsidR="00534D06" w:rsidRPr="30495F32">
        <w:rPr>
          <w:rFonts w:ascii="Times New Roman" w:hAnsi="Times New Roman" w:cs="Times New Roman"/>
          <w:sz w:val="24"/>
          <w:szCs w:val="24"/>
        </w:rPr>
        <w:t xml:space="preserve"> wykonanie zdania praktycznego wg oddzielnego scenariusz w systemie HMS C3IS JAŚMIN</w:t>
      </w:r>
      <w:r w:rsidR="0047532D">
        <w:rPr>
          <w:rFonts w:ascii="Times New Roman" w:hAnsi="Times New Roman" w:cs="Times New Roman"/>
          <w:sz w:val="24"/>
          <w:szCs w:val="24"/>
        </w:rPr>
        <w:t>.</w:t>
      </w:r>
    </w:p>
    <w:p w14:paraId="7D7BD559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Komitet Organizacyjny Gry Wojennej powołał jurorów etapu w składzie:</w:t>
      </w:r>
    </w:p>
    <w:p w14:paraId="2CA322D1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1.…..................................................................... (przewodniczący)</w:t>
      </w:r>
    </w:p>
    <w:p w14:paraId="7EC82C79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2..........................................................................................................</w:t>
      </w:r>
    </w:p>
    <w:p w14:paraId="4324B775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3..........................................................................................................</w:t>
      </w:r>
    </w:p>
    <w:p w14:paraId="3B46FB74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4..........................................................................................................</w:t>
      </w:r>
    </w:p>
    <w:p w14:paraId="627C9CBD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5..........................................................................................................</w:t>
      </w:r>
    </w:p>
    <w:p w14:paraId="58EDB2E3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6..........................................................................................................</w:t>
      </w:r>
    </w:p>
    <w:p w14:paraId="3B526803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7..........................................................................................................</w:t>
      </w:r>
    </w:p>
    <w:p w14:paraId="7962EE54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i przeprowadził w dniu ….............................. II etap Konkursu, w którym wzięło udział …………/........ uczestników.</w:t>
      </w:r>
    </w:p>
    <w:p w14:paraId="77A52294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DCFFC11" w14:textId="77777777" w:rsidR="00534D06" w:rsidRPr="00C15749" w:rsidRDefault="00534D06" w:rsidP="00227D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Wyniki </w:t>
      </w:r>
      <w:r w:rsidRPr="30495F32">
        <w:rPr>
          <w:rFonts w:ascii="Times New Roman" w:hAnsi="Times New Roman" w:cs="Times New Roman"/>
          <w:sz w:val="24"/>
          <w:szCs w:val="24"/>
        </w:rPr>
        <w:t xml:space="preserve">II części 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>etapu finałowego:</w:t>
      </w:r>
    </w:p>
    <w:tbl>
      <w:tblPr>
        <w:tblW w:w="7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05"/>
        <w:gridCol w:w="866"/>
        <w:gridCol w:w="720"/>
        <w:gridCol w:w="720"/>
        <w:gridCol w:w="720"/>
        <w:gridCol w:w="1080"/>
      </w:tblGrid>
      <w:tr w:rsidR="006E7A77" w:rsidRPr="00C15749" w14:paraId="3DD72E9B" w14:textId="77777777" w:rsidTr="30495F32">
        <w:trPr>
          <w:trHeight w:val="382"/>
          <w:tblHeader/>
          <w:jc w:val="center"/>
        </w:trPr>
        <w:tc>
          <w:tcPr>
            <w:tcW w:w="709" w:type="dxa"/>
            <w:vMerge w:val="restart"/>
            <w:vAlign w:val="center"/>
          </w:tcPr>
          <w:p w14:paraId="3C245DF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L.p.</w:t>
            </w:r>
          </w:p>
        </w:tc>
        <w:tc>
          <w:tcPr>
            <w:tcW w:w="2205" w:type="dxa"/>
            <w:vMerge w:val="restart"/>
            <w:vAlign w:val="center"/>
          </w:tcPr>
          <w:p w14:paraId="3CA59CE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Nazwisko i Imię</w:t>
            </w:r>
          </w:p>
        </w:tc>
        <w:tc>
          <w:tcPr>
            <w:tcW w:w="866" w:type="dxa"/>
            <w:vMerge w:val="restart"/>
            <w:textDirection w:val="btLr"/>
            <w:vAlign w:val="center"/>
          </w:tcPr>
          <w:p w14:paraId="19D5E4C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Okręg</w:t>
            </w:r>
          </w:p>
        </w:tc>
        <w:tc>
          <w:tcPr>
            <w:tcW w:w="3240" w:type="dxa"/>
            <w:gridSpan w:val="4"/>
            <w:vAlign w:val="center"/>
          </w:tcPr>
          <w:p w14:paraId="72E8CF8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Punkty</w:t>
            </w:r>
          </w:p>
        </w:tc>
      </w:tr>
      <w:tr w:rsidR="006E7A77" w:rsidRPr="00C15749" w14:paraId="3BCCC8E5" w14:textId="77777777" w:rsidTr="30495F32">
        <w:trPr>
          <w:cantSplit/>
          <w:trHeight w:val="1645"/>
          <w:tblHeader/>
          <w:jc w:val="center"/>
        </w:trPr>
        <w:tc>
          <w:tcPr>
            <w:tcW w:w="709" w:type="dxa"/>
            <w:vMerge/>
            <w:vAlign w:val="center"/>
          </w:tcPr>
          <w:p w14:paraId="007DCDA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05" w:type="dxa"/>
            <w:vMerge/>
            <w:vAlign w:val="center"/>
          </w:tcPr>
          <w:p w14:paraId="450EA2D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66" w:type="dxa"/>
            <w:vMerge/>
          </w:tcPr>
          <w:p w14:paraId="1A81F0B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717AAFB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56EE48E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720" w:type="dxa"/>
            <w:textDirection w:val="btLr"/>
            <w:vAlign w:val="center"/>
          </w:tcPr>
          <w:p w14:paraId="2908EB2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735C86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Σ</w:t>
            </w:r>
          </w:p>
        </w:tc>
      </w:tr>
      <w:tr w:rsidR="006E7A77" w:rsidRPr="00C15749" w14:paraId="6E1226D5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233E46A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2205" w:type="dxa"/>
            <w:vAlign w:val="center"/>
          </w:tcPr>
          <w:p w14:paraId="121FD38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735753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07F023C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BDB549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916C19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7486946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0EA49EC3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2AD5A35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2205" w:type="dxa"/>
            <w:vAlign w:val="center"/>
          </w:tcPr>
          <w:p w14:paraId="187F57B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46ABBD8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06BBA33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64FCBC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C8C6B0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3382A36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5E26EE8C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33BEE42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2205" w:type="dxa"/>
            <w:vAlign w:val="center"/>
          </w:tcPr>
          <w:p w14:paraId="5C71F13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0DA123B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C4CEA3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089567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38C1F85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0C8FE7C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1EAA9A9D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0466AA9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2205" w:type="dxa"/>
            <w:vAlign w:val="center"/>
          </w:tcPr>
          <w:p w14:paraId="41004F19" w14:textId="77777777" w:rsidR="006E7A77" w:rsidRPr="00C15749" w:rsidRDefault="006E7A77" w:rsidP="00227D0D">
            <w:pPr>
              <w:pStyle w:val="Akapitzlist"/>
              <w:spacing w:after="0" w:line="240" w:lineRule="auto"/>
              <w:ind w:left="-77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08D56C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97E50C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B04FA4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68C698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1A93948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0C3A5C70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69DDA70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2205" w:type="dxa"/>
            <w:vAlign w:val="center"/>
          </w:tcPr>
          <w:p w14:paraId="6AA258D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0DCCCA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36AF688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4C529E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1C0157D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3691E7B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B6CD06F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DA4C98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2205" w:type="dxa"/>
            <w:vAlign w:val="center"/>
          </w:tcPr>
          <w:p w14:paraId="526770C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E36661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38645DC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135E58C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62EBF9A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0C6C2CD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8FAA674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45A52DC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2205" w:type="dxa"/>
            <w:vAlign w:val="center"/>
          </w:tcPr>
          <w:p w14:paraId="709E88E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779F8E7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818863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4F69B9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F07D11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41508A3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4D2C80A4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5F77F0C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2205" w:type="dxa"/>
            <w:vAlign w:val="center"/>
          </w:tcPr>
          <w:p w14:paraId="43D6B1D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F8BD81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613E9C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1037B8A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687C6DE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5B2F937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DC2A517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DE4212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205" w:type="dxa"/>
            <w:vAlign w:val="center"/>
          </w:tcPr>
          <w:p w14:paraId="58E6DD4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B88899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69E2BB2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7C0D79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0D142F6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4475AD1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D577D0C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0D0FC5C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2205" w:type="dxa"/>
            <w:vAlign w:val="center"/>
          </w:tcPr>
          <w:p w14:paraId="120C4E9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71CA72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5FBE42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D3F0BE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5CF431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3CB648E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1A350310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1250B5D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2205" w:type="dxa"/>
            <w:vAlign w:val="center"/>
          </w:tcPr>
          <w:p w14:paraId="0C178E9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3254BC2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651E959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69E314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734134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42EF208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4DC425E5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49A14E8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2205" w:type="dxa"/>
            <w:vAlign w:val="center"/>
          </w:tcPr>
          <w:p w14:paraId="7B40C95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093CA6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503B19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3828874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20BD9A1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0C136CF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43ACE903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232DB94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13.</w:t>
            </w:r>
          </w:p>
        </w:tc>
        <w:tc>
          <w:tcPr>
            <w:tcW w:w="2205" w:type="dxa"/>
            <w:vAlign w:val="center"/>
          </w:tcPr>
          <w:p w14:paraId="0A392C6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68F21D9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13C326F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853B84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5012523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5A25747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64FED937" w14:textId="77777777" w:rsidTr="30495F32">
        <w:trPr>
          <w:trHeight w:val="300"/>
          <w:jc w:val="center"/>
        </w:trPr>
        <w:tc>
          <w:tcPr>
            <w:tcW w:w="709" w:type="dxa"/>
            <w:vAlign w:val="center"/>
          </w:tcPr>
          <w:p w14:paraId="6968785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14.</w:t>
            </w:r>
          </w:p>
        </w:tc>
        <w:tc>
          <w:tcPr>
            <w:tcW w:w="2205" w:type="dxa"/>
            <w:vAlign w:val="center"/>
          </w:tcPr>
          <w:p w14:paraId="09B8D95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" w:type="dxa"/>
          </w:tcPr>
          <w:p w14:paraId="27A7642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49206A8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67B7A70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14:paraId="71887C7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0" w:type="dxa"/>
          </w:tcPr>
          <w:p w14:paraId="3B7FD67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E30D775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C15749">
        <w:rPr>
          <w:rFonts w:ascii="Times New Roman" w:hAnsi="Times New Roman" w:cs="Times New Roman"/>
          <w:szCs w:val="24"/>
        </w:rPr>
        <w:t>Podpis przewodniczącego jurorów II etapu ....................................................................</w:t>
      </w:r>
    </w:p>
    <w:p w14:paraId="5E2C2D1F" w14:textId="77777777" w:rsidR="00534D06" w:rsidRPr="00C15749" w:rsidRDefault="00534D06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>Podpis przewodniczącego KOG</w:t>
      </w:r>
      <w:r w:rsidR="292DC6ED" w:rsidRPr="1B28471E">
        <w:rPr>
          <w:rFonts w:ascii="Times New Roman" w:hAnsi="Times New Roman" w:cs="Times New Roman"/>
        </w:rPr>
        <w:t>W</w:t>
      </w:r>
      <w:r w:rsidRPr="1B28471E">
        <w:rPr>
          <w:rFonts w:ascii="Times New Roman" w:hAnsi="Times New Roman" w:cs="Times New Roman"/>
        </w:rPr>
        <w:t xml:space="preserve"> .....................................................................................................</w:t>
      </w:r>
    </w:p>
    <w:p w14:paraId="71C45F9B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C15749">
        <w:rPr>
          <w:rFonts w:ascii="Times New Roman" w:hAnsi="Times New Roman" w:cs="Times New Roman"/>
          <w:sz w:val="20"/>
        </w:rPr>
        <w:t>Podpis prezesa PTG ...........................................................</w:t>
      </w:r>
      <w:r w:rsidRPr="00C15749">
        <w:rPr>
          <w:rFonts w:ascii="Times New Roman" w:hAnsi="Times New Roman" w:cs="Times New Roman"/>
          <w:sz w:val="20"/>
        </w:rPr>
        <w:tab/>
        <w:t>Pieczęć PTG:</w:t>
      </w:r>
    </w:p>
    <w:p w14:paraId="38D6B9B6" w14:textId="77777777" w:rsidR="003F7E58" w:rsidRPr="00C15749" w:rsidRDefault="003F7E58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br w:type="page"/>
      </w:r>
    </w:p>
    <w:p w14:paraId="7657D883" w14:textId="77777777" w:rsidR="00227D0D" w:rsidRPr="00C15749" w:rsidRDefault="00534D06" w:rsidP="00534D0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>Załącznik nr 7.</w:t>
      </w:r>
    </w:p>
    <w:p w14:paraId="709D89A7" w14:textId="77777777" w:rsidR="00534D06" w:rsidRPr="00C15749" w:rsidRDefault="00534D06" w:rsidP="00227D0D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b/>
          <w:bCs/>
          <w:sz w:val="28"/>
          <w:szCs w:val="32"/>
        </w:rPr>
        <w:t>Protokół z przebiegu etapu finałowego (wzór).</w:t>
      </w:r>
    </w:p>
    <w:p w14:paraId="0084251C" w14:textId="77777777" w:rsidR="00534D06" w:rsidRPr="00C15749" w:rsidRDefault="00534D06" w:rsidP="00227D0D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......................................, dnia......................</w:t>
      </w:r>
    </w:p>
    <w:p w14:paraId="148AD630" w14:textId="77777777" w:rsidR="00534D06" w:rsidRPr="00C15749" w:rsidRDefault="00534D06" w:rsidP="00227D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C15749">
        <w:rPr>
          <w:rFonts w:ascii="Times New Roman" w:hAnsi="Times New Roman" w:cs="Times New Roman"/>
          <w:b/>
          <w:bCs/>
          <w:sz w:val="28"/>
          <w:szCs w:val="32"/>
        </w:rPr>
        <w:t>PROTOKÓŁ</w:t>
      </w:r>
    </w:p>
    <w:p w14:paraId="78A5994D" w14:textId="77777777" w:rsidR="00534D06" w:rsidRPr="00C15749" w:rsidRDefault="00534D06" w:rsidP="00227D0D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z przebiegu III części</w:t>
      </w:r>
      <w:r w:rsidRPr="00C15749">
        <w:rPr>
          <w:rFonts w:ascii="Times New Roman" w:hAnsi="Times New Roman" w:cs="Times New Roman"/>
          <w:szCs w:val="24"/>
        </w:rPr>
        <w:t xml:space="preserve"> –</w:t>
      </w:r>
      <w:r w:rsidR="00BB723E" w:rsidRPr="00C15749">
        <w:rPr>
          <w:rFonts w:ascii="Times New Roman" w:hAnsi="Times New Roman" w:cs="Times New Roman"/>
          <w:szCs w:val="24"/>
        </w:rPr>
        <w:t xml:space="preserve"> </w:t>
      </w:r>
      <w:r w:rsidRPr="00C15749">
        <w:rPr>
          <w:rFonts w:ascii="Times New Roman" w:hAnsi="Times New Roman" w:cs="Times New Roman"/>
          <w:sz w:val="24"/>
          <w:szCs w:val="28"/>
        </w:rPr>
        <w:t xml:space="preserve">etapu finałowego </w:t>
      </w:r>
    </w:p>
    <w:p w14:paraId="6C716A60" w14:textId="38CBD77A" w:rsidR="00534D06" w:rsidRPr="00C15749" w:rsidRDefault="00BB723E" w:rsidP="1B28471E">
      <w:pPr>
        <w:pStyle w:val="Akapitzlist"/>
        <w:spacing w:after="0" w:line="240" w:lineRule="auto"/>
        <w:ind w:left="502"/>
        <w:jc w:val="both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 xml:space="preserve">c) III część – praktyczna, </w:t>
      </w:r>
      <w:r w:rsidR="00534D06" w:rsidRPr="1B28471E">
        <w:rPr>
          <w:rFonts w:ascii="Times New Roman" w:hAnsi="Times New Roman" w:cs="Times New Roman"/>
        </w:rPr>
        <w:t>zawody strzeleckie z wykorzysta z wykorzystaniem symulatora strzelnicy według oddzielnego scenariusz</w:t>
      </w:r>
      <w:r w:rsidR="0047532D">
        <w:rPr>
          <w:rFonts w:ascii="Times New Roman" w:hAnsi="Times New Roman" w:cs="Times New Roman"/>
        </w:rPr>
        <w:t>.</w:t>
      </w:r>
    </w:p>
    <w:p w14:paraId="32438D8A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Komitet Organizacyjny Gry Wojennej powołał jurorów etapu w składzie:</w:t>
      </w:r>
    </w:p>
    <w:p w14:paraId="198735E5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1.…..................................................................... (przewodniczący)</w:t>
      </w:r>
    </w:p>
    <w:p w14:paraId="2891E7AE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2..........................................................................................................</w:t>
      </w:r>
    </w:p>
    <w:p w14:paraId="34F9B579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3..........................................................................................................</w:t>
      </w:r>
    </w:p>
    <w:p w14:paraId="1620E976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4..........................................................................................................</w:t>
      </w:r>
    </w:p>
    <w:p w14:paraId="122E9210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5..........................................................................................................</w:t>
      </w:r>
    </w:p>
    <w:p w14:paraId="1369E94B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6..........................................................................................................</w:t>
      </w:r>
    </w:p>
    <w:p w14:paraId="4BC57397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7..........................................................................................................</w:t>
      </w:r>
    </w:p>
    <w:p w14:paraId="5EC5D1B2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i przeprowadził w dniu ….............................. III etap Konkursu, w którym wzięło udział …………/........ uczestników.</w:t>
      </w:r>
    </w:p>
    <w:p w14:paraId="669A242E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8"/>
        </w:rPr>
      </w:pPr>
      <w:r w:rsidRPr="00C15749">
        <w:rPr>
          <w:rFonts w:ascii="Times New Roman" w:hAnsi="Times New Roman" w:cs="Times New Roman"/>
          <w:b/>
          <w:bCs/>
          <w:sz w:val="24"/>
          <w:szCs w:val="28"/>
        </w:rPr>
        <w:t>Wyniki II</w:t>
      </w:r>
      <w:r w:rsidRPr="00C15749">
        <w:rPr>
          <w:rFonts w:ascii="Times New Roman" w:hAnsi="Times New Roman" w:cs="Times New Roman"/>
          <w:sz w:val="24"/>
          <w:szCs w:val="28"/>
        </w:rPr>
        <w:t>I części</w:t>
      </w:r>
      <w:r w:rsidRPr="00C15749">
        <w:rPr>
          <w:rFonts w:ascii="Times New Roman" w:hAnsi="Times New Roman" w:cs="Times New Roman"/>
          <w:szCs w:val="24"/>
        </w:rPr>
        <w:t xml:space="preserve"> </w:t>
      </w:r>
      <w:r w:rsidRPr="00C15749">
        <w:rPr>
          <w:rFonts w:ascii="Times New Roman" w:hAnsi="Times New Roman" w:cs="Times New Roman"/>
          <w:b/>
          <w:bCs/>
          <w:sz w:val="24"/>
          <w:szCs w:val="28"/>
        </w:rPr>
        <w:t>etapu finałowego:</w:t>
      </w:r>
    </w:p>
    <w:tbl>
      <w:tblPr>
        <w:tblW w:w="91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51"/>
        <w:gridCol w:w="1320"/>
        <w:gridCol w:w="975"/>
        <w:gridCol w:w="1200"/>
        <w:gridCol w:w="945"/>
        <w:gridCol w:w="1684"/>
      </w:tblGrid>
      <w:tr w:rsidR="006E7A77" w:rsidRPr="00C15749" w14:paraId="78508173" w14:textId="77777777" w:rsidTr="1B28471E">
        <w:trPr>
          <w:trHeight w:val="382"/>
          <w:tblHeader/>
        </w:trPr>
        <w:tc>
          <w:tcPr>
            <w:tcW w:w="709" w:type="dxa"/>
            <w:vMerge w:val="restart"/>
            <w:vAlign w:val="center"/>
          </w:tcPr>
          <w:p w14:paraId="106330E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L.p.</w:t>
            </w:r>
          </w:p>
        </w:tc>
        <w:tc>
          <w:tcPr>
            <w:tcW w:w="2351" w:type="dxa"/>
            <w:vMerge w:val="restart"/>
            <w:vAlign w:val="center"/>
          </w:tcPr>
          <w:p w14:paraId="05320D4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Nazwisko i Imię</w:t>
            </w:r>
          </w:p>
        </w:tc>
        <w:tc>
          <w:tcPr>
            <w:tcW w:w="1320" w:type="dxa"/>
            <w:vMerge w:val="restart"/>
            <w:textDirection w:val="btLr"/>
            <w:vAlign w:val="center"/>
          </w:tcPr>
          <w:p w14:paraId="143A099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Okręg</w:t>
            </w:r>
          </w:p>
        </w:tc>
        <w:tc>
          <w:tcPr>
            <w:tcW w:w="4804" w:type="dxa"/>
            <w:gridSpan w:val="4"/>
            <w:vAlign w:val="center"/>
          </w:tcPr>
          <w:p w14:paraId="22B9DD4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Punkty</w:t>
            </w:r>
          </w:p>
        </w:tc>
      </w:tr>
      <w:tr w:rsidR="006E7A77" w:rsidRPr="00C15749" w14:paraId="7B795309" w14:textId="77777777" w:rsidTr="1B28471E">
        <w:trPr>
          <w:cantSplit/>
          <w:trHeight w:val="1645"/>
          <w:tblHeader/>
        </w:trPr>
        <w:tc>
          <w:tcPr>
            <w:tcW w:w="709" w:type="dxa"/>
            <w:vMerge/>
            <w:vAlign w:val="center"/>
          </w:tcPr>
          <w:p w14:paraId="22F860B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351" w:type="dxa"/>
            <w:vMerge/>
            <w:vAlign w:val="center"/>
          </w:tcPr>
          <w:p w14:paraId="698536F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320" w:type="dxa"/>
            <w:vMerge/>
          </w:tcPr>
          <w:p w14:paraId="7BC1BAF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975" w:type="dxa"/>
            <w:textDirection w:val="btLr"/>
            <w:vAlign w:val="center"/>
          </w:tcPr>
          <w:p w14:paraId="27C9204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Broń długa</w:t>
            </w:r>
          </w:p>
        </w:tc>
        <w:tc>
          <w:tcPr>
            <w:tcW w:w="1200" w:type="dxa"/>
            <w:textDirection w:val="btLr"/>
            <w:vAlign w:val="center"/>
          </w:tcPr>
          <w:p w14:paraId="2B950D6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Broń krótka</w:t>
            </w:r>
          </w:p>
        </w:tc>
        <w:tc>
          <w:tcPr>
            <w:tcW w:w="945" w:type="dxa"/>
            <w:textDirection w:val="btLr"/>
            <w:vAlign w:val="center"/>
          </w:tcPr>
          <w:p w14:paraId="61C988F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46D03CA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Σ</w:t>
            </w:r>
          </w:p>
        </w:tc>
      </w:tr>
      <w:tr w:rsidR="006E7A77" w:rsidRPr="00C15749" w14:paraId="7FC028E6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166B38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2351" w:type="dxa"/>
            <w:vAlign w:val="center"/>
          </w:tcPr>
          <w:p w14:paraId="3B22BB7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17B246D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6BF89DA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5C3E0E7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66A1FAB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76BB753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4035083E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30ACC36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2351" w:type="dxa"/>
            <w:vAlign w:val="center"/>
          </w:tcPr>
          <w:p w14:paraId="513DA1E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75CAC6F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6606042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1D0656F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7B37605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394798F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587DEEE9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40D514F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2351" w:type="dxa"/>
            <w:vAlign w:val="center"/>
          </w:tcPr>
          <w:p w14:paraId="3889A50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29079D3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17686DC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53BD644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1A3FAC4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2BBD94B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0A3FF17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1F4FD9B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2351" w:type="dxa"/>
            <w:vAlign w:val="center"/>
          </w:tcPr>
          <w:p w14:paraId="5854DE7F" w14:textId="77777777" w:rsidR="006E7A77" w:rsidRPr="00C15749" w:rsidRDefault="006E7A77" w:rsidP="00227D0D">
            <w:pPr>
              <w:pStyle w:val="Akapitzlist"/>
              <w:spacing w:after="0" w:line="240" w:lineRule="auto"/>
              <w:ind w:left="-77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2CA7ADD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314EE24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7661466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5759004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0C5B615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14607F41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C984F1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2351" w:type="dxa"/>
            <w:vAlign w:val="center"/>
          </w:tcPr>
          <w:p w14:paraId="792F1AA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1A499DF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5E7E3C4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03F828E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2AC57CB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5186B13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4BB9AF4F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6C0926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2351" w:type="dxa"/>
            <w:vAlign w:val="center"/>
          </w:tcPr>
          <w:p w14:paraId="6C57C43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3D404BC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61319B8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31A560F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70DF735C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3A413BF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F2E4011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C10B43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2351" w:type="dxa"/>
            <w:vAlign w:val="center"/>
          </w:tcPr>
          <w:p w14:paraId="33D28B4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37EFA3E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41C6AC2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2DC4458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4FFCBC0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1728B4D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54A68575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083471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2351" w:type="dxa"/>
            <w:vAlign w:val="center"/>
          </w:tcPr>
          <w:p w14:paraId="34959D4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7BD58BA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4357A96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4469066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7453991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5A7E0CF2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7F7C078C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13FEDCE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2351" w:type="dxa"/>
            <w:vAlign w:val="center"/>
          </w:tcPr>
          <w:p w14:paraId="60FA656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1AC5CDB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342D4C2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3572E39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6CEB15C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66518E39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069979E8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604F70E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2351" w:type="dxa"/>
            <w:vAlign w:val="center"/>
          </w:tcPr>
          <w:p w14:paraId="7E75FCD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10FDAA0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774AF2B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7A29289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2191599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7673E5A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66868A6C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027CBFE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2351" w:type="dxa"/>
            <w:vAlign w:val="center"/>
          </w:tcPr>
          <w:p w14:paraId="041D98D7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5AB7C0C5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55B33694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4455F193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1C2776EB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15342E60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E7A77" w:rsidRPr="00C15749" w14:paraId="0A16B647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1A50F69A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2351" w:type="dxa"/>
            <w:vAlign w:val="center"/>
          </w:tcPr>
          <w:p w14:paraId="5EB89DE8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20" w:type="dxa"/>
          </w:tcPr>
          <w:p w14:paraId="7D62D461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5" w:type="dxa"/>
          </w:tcPr>
          <w:p w14:paraId="078B034E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</w:tcPr>
          <w:p w14:paraId="492506DD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45" w:type="dxa"/>
          </w:tcPr>
          <w:p w14:paraId="31CD0C16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684" w:type="dxa"/>
          </w:tcPr>
          <w:p w14:paraId="7FD8715F" w14:textId="77777777" w:rsidR="006E7A77" w:rsidRPr="00C15749" w:rsidRDefault="006E7A77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24F207BA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Cs w:val="24"/>
        </w:rPr>
      </w:pPr>
      <w:r w:rsidRPr="00C15749">
        <w:rPr>
          <w:rFonts w:ascii="Times New Roman" w:hAnsi="Times New Roman" w:cs="Times New Roman"/>
          <w:szCs w:val="24"/>
        </w:rPr>
        <w:t>Podpis przewodniczącego jurorów II etapu ....................................................................</w:t>
      </w:r>
    </w:p>
    <w:p w14:paraId="5CFC6322" w14:textId="77777777" w:rsidR="00534D06" w:rsidRPr="00C15749" w:rsidRDefault="00534D06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>Podpis przewodniczącego KOG</w:t>
      </w:r>
      <w:r w:rsidR="32C08BF6" w:rsidRPr="1B28471E">
        <w:rPr>
          <w:rFonts w:ascii="Times New Roman" w:hAnsi="Times New Roman" w:cs="Times New Roman"/>
        </w:rPr>
        <w:t>W</w:t>
      </w:r>
      <w:r w:rsidRPr="1B28471E">
        <w:rPr>
          <w:rFonts w:ascii="Times New Roman" w:hAnsi="Times New Roman" w:cs="Times New Roman"/>
        </w:rPr>
        <w:t xml:space="preserve"> .....................................................................................................</w:t>
      </w:r>
    </w:p>
    <w:p w14:paraId="1A2BF449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C15749">
        <w:rPr>
          <w:rFonts w:ascii="Times New Roman" w:hAnsi="Times New Roman" w:cs="Times New Roman"/>
          <w:sz w:val="20"/>
        </w:rPr>
        <w:t>Podpis prezesa PTG ...........................................................</w:t>
      </w:r>
      <w:r w:rsidRPr="00C15749">
        <w:rPr>
          <w:rFonts w:ascii="Times New Roman" w:hAnsi="Times New Roman" w:cs="Times New Roman"/>
          <w:sz w:val="20"/>
        </w:rPr>
        <w:tab/>
        <w:t>Pieczęć PTG:</w:t>
      </w:r>
    </w:p>
    <w:p w14:paraId="6BDFDFC2" w14:textId="77777777" w:rsidR="003F7E58" w:rsidRPr="00C15749" w:rsidRDefault="003F7E58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br w:type="page"/>
      </w:r>
    </w:p>
    <w:p w14:paraId="22C16283" w14:textId="77777777" w:rsidR="00227D0D" w:rsidRPr="00C15749" w:rsidRDefault="00534D06" w:rsidP="00227D0D">
      <w:pPr>
        <w:rPr>
          <w:rFonts w:ascii="Times New Roman" w:hAnsi="Times New Roman" w:cs="Times New Roman"/>
          <w:b/>
          <w:bCs/>
          <w:sz w:val="36"/>
          <w:szCs w:val="24"/>
        </w:rPr>
      </w:pPr>
      <w:r w:rsidRPr="00C15749">
        <w:rPr>
          <w:rFonts w:ascii="Times New Roman" w:hAnsi="Times New Roman" w:cs="Times New Roman"/>
          <w:b/>
          <w:bCs/>
          <w:sz w:val="36"/>
          <w:szCs w:val="24"/>
        </w:rPr>
        <w:lastRenderedPageBreak/>
        <w:t xml:space="preserve">Załącznik nr </w:t>
      </w:r>
      <w:r w:rsidR="00227D0D" w:rsidRPr="00C15749">
        <w:rPr>
          <w:rFonts w:ascii="Times New Roman" w:hAnsi="Times New Roman" w:cs="Times New Roman"/>
          <w:b/>
          <w:bCs/>
          <w:sz w:val="36"/>
          <w:szCs w:val="24"/>
        </w:rPr>
        <w:t>8</w:t>
      </w:r>
      <w:r w:rsidRPr="00C15749">
        <w:rPr>
          <w:rFonts w:ascii="Times New Roman" w:hAnsi="Times New Roman" w:cs="Times New Roman"/>
          <w:b/>
          <w:bCs/>
          <w:sz w:val="36"/>
          <w:szCs w:val="24"/>
        </w:rPr>
        <w:t>.</w:t>
      </w:r>
    </w:p>
    <w:p w14:paraId="36F12C7A" w14:textId="564F7FFB" w:rsidR="00534D06" w:rsidRPr="00C15749" w:rsidRDefault="00534D06" w:rsidP="00227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Protokół </w:t>
      </w:r>
      <w:r w:rsidR="00227D0D" w:rsidRPr="30495F32">
        <w:rPr>
          <w:rFonts w:ascii="Times New Roman" w:hAnsi="Times New Roman" w:cs="Times New Roman"/>
          <w:b/>
          <w:bCs/>
          <w:sz w:val="24"/>
          <w:szCs w:val="24"/>
        </w:rPr>
        <w:t>końcowy</w:t>
      </w:r>
      <w:r w:rsidRPr="30495F32">
        <w:rPr>
          <w:rFonts w:ascii="Times New Roman" w:hAnsi="Times New Roman" w:cs="Times New Roman"/>
          <w:b/>
          <w:bCs/>
          <w:sz w:val="24"/>
          <w:szCs w:val="24"/>
        </w:rPr>
        <w:t xml:space="preserve"> etapu finałowego</w:t>
      </w:r>
    </w:p>
    <w:p w14:paraId="41033AA0" w14:textId="77777777" w:rsidR="00534D06" w:rsidRPr="00C15749" w:rsidRDefault="00534D06" w:rsidP="00227D0D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......................................, dnia......................</w:t>
      </w:r>
    </w:p>
    <w:p w14:paraId="1A96CC4F" w14:textId="77777777" w:rsidR="00534D06" w:rsidRPr="00C15749" w:rsidRDefault="00534D06" w:rsidP="30495F32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0495F32">
        <w:rPr>
          <w:rFonts w:ascii="Times New Roman" w:hAnsi="Times New Roman" w:cs="Times New Roman"/>
          <w:b/>
          <w:bCs/>
          <w:sz w:val="24"/>
          <w:szCs w:val="24"/>
        </w:rPr>
        <w:t>PROTOKÓŁ</w:t>
      </w:r>
    </w:p>
    <w:p w14:paraId="338A7CA1" w14:textId="77777777" w:rsidR="00534D06" w:rsidRPr="00C15749" w:rsidRDefault="00534D06" w:rsidP="00227D0D">
      <w:pPr>
        <w:pStyle w:val="Akapitzlist"/>
        <w:spacing w:after="0" w:line="240" w:lineRule="auto"/>
        <w:ind w:left="-426"/>
        <w:jc w:val="center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z przebiegu finałów Gry Wojennej</w:t>
      </w:r>
    </w:p>
    <w:p w14:paraId="3EC8ACBB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Komitet Organizacyjny Gry Wojennej powołał jurorów etapu w składzie:</w:t>
      </w:r>
    </w:p>
    <w:p w14:paraId="441F7B24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1.…..................................................................... (przewodniczący)</w:t>
      </w:r>
    </w:p>
    <w:p w14:paraId="5CBEB1C7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2..........................................................................................................</w:t>
      </w:r>
    </w:p>
    <w:p w14:paraId="1ACB0CD3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3..........................................................................................................</w:t>
      </w:r>
    </w:p>
    <w:p w14:paraId="6E50FB25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4..........................................................................................................</w:t>
      </w:r>
    </w:p>
    <w:p w14:paraId="46EA13F1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5..........................................................................................................</w:t>
      </w:r>
    </w:p>
    <w:p w14:paraId="6FB201D9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6..........................................................................................................</w:t>
      </w:r>
    </w:p>
    <w:p w14:paraId="4F90A134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7..........................................................................................................</w:t>
      </w:r>
    </w:p>
    <w:p w14:paraId="566AAA9D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4"/>
          <w:szCs w:val="28"/>
        </w:rPr>
      </w:pPr>
      <w:r w:rsidRPr="00C15749">
        <w:rPr>
          <w:rFonts w:ascii="Times New Roman" w:hAnsi="Times New Roman" w:cs="Times New Roman"/>
          <w:sz w:val="24"/>
          <w:szCs w:val="28"/>
        </w:rPr>
        <w:t>i przeprowadził w dniu …..............................</w:t>
      </w:r>
      <w:r w:rsidR="006E7A77" w:rsidRPr="00C15749">
        <w:rPr>
          <w:rFonts w:ascii="Times New Roman" w:hAnsi="Times New Roman" w:cs="Times New Roman"/>
          <w:sz w:val="24"/>
          <w:szCs w:val="28"/>
        </w:rPr>
        <w:t xml:space="preserve"> </w:t>
      </w:r>
      <w:r w:rsidRPr="00C15749">
        <w:rPr>
          <w:rFonts w:ascii="Times New Roman" w:hAnsi="Times New Roman" w:cs="Times New Roman"/>
          <w:sz w:val="24"/>
          <w:szCs w:val="28"/>
        </w:rPr>
        <w:t xml:space="preserve"> etap </w:t>
      </w:r>
      <w:r w:rsidR="006E7A77" w:rsidRPr="00C15749">
        <w:rPr>
          <w:rFonts w:ascii="Times New Roman" w:hAnsi="Times New Roman" w:cs="Times New Roman"/>
          <w:sz w:val="24"/>
          <w:szCs w:val="28"/>
        </w:rPr>
        <w:t>finałowy</w:t>
      </w:r>
      <w:r w:rsidRPr="00C15749">
        <w:rPr>
          <w:rFonts w:ascii="Times New Roman" w:hAnsi="Times New Roman" w:cs="Times New Roman"/>
          <w:sz w:val="24"/>
          <w:szCs w:val="28"/>
        </w:rPr>
        <w:t>, w którym wzięło udział …………/........ uczestników.</w:t>
      </w:r>
    </w:p>
    <w:p w14:paraId="41F9AE5E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736CD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b/>
          <w:bCs/>
          <w:sz w:val="24"/>
          <w:szCs w:val="28"/>
        </w:rPr>
      </w:pPr>
      <w:r w:rsidRPr="00C15749">
        <w:rPr>
          <w:rFonts w:ascii="Times New Roman" w:hAnsi="Times New Roman" w:cs="Times New Roman"/>
          <w:b/>
          <w:bCs/>
          <w:sz w:val="24"/>
          <w:szCs w:val="28"/>
        </w:rPr>
        <w:t xml:space="preserve">Wyniki końcowe </w:t>
      </w:r>
      <w:r w:rsidR="006E7A77" w:rsidRPr="00C15749">
        <w:rPr>
          <w:rFonts w:ascii="Times New Roman" w:hAnsi="Times New Roman" w:cs="Times New Roman"/>
          <w:b/>
          <w:bCs/>
          <w:sz w:val="24"/>
          <w:szCs w:val="28"/>
        </w:rPr>
        <w:t>Gry Wojennej</w:t>
      </w:r>
      <w:r w:rsidRPr="00C15749">
        <w:rPr>
          <w:rFonts w:ascii="Times New Roman" w:hAnsi="Times New Roman" w:cs="Times New Roman"/>
          <w:b/>
          <w:bCs/>
          <w:sz w:val="24"/>
          <w:szCs w:val="28"/>
        </w:rPr>
        <w:t>:</w:t>
      </w:r>
    </w:p>
    <w:tbl>
      <w:tblPr>
        <w:tblW w:w="8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90"/>
        <w:gridCol w:w="872"/>
        <w:gridCol w:w="1050"/>
        <w:gridCol w:w="1335"/>
        <w:gridCol w:w="978"/>
        <w:gridCol w:w="529"/>
        <w:gridCol w:w="1085"/>
      </w:tblGrid>
      <w:tr w:rsidR="00534D06" w:rsidRPr="00C15749" w14:paraId="3B34CEF8" w14:textId="77777777" w:rsidTr="1B28471E">
        <w:trPr>
          <w:trHeight w:val="382"/>
          <w:tblHeader/>
        </w:trPr>
        <w:tc>
          <w:tcPr>
            <w:tcW w:w="709" w:type="dxa"/>
            <w:vMerge w:val="restart"/>
            <w:vAlign w:val="center"/>
          </w:tcPr>
          <w:p w14:paraId="0BADE7B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L.p.</w:t>
            </w:r>
          </w:p>
        </w:tc>
        <w:tc>
          <w:tcPr>
            <w:tcW w:w="1890" w:type="dxa"/>
            <w:vMerge w:val="restart"/>
            <w:vAlign w:val="center"/>
          </w:tcPr>
          <w:p w14:paraId="2DD33CA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Nazwisko i Imię</w:t>
            </w:r>
          </w:p>
        </w:tc>
        <w:tc>
          <w:tcPr>
            <w:tcW w:w="872" w:type="dxa"/>
            <w:vMerge w:val="restart"/>
            <w:textDirection w:val="btLr"/>
            <w:vAlign w:val="center"/>
          </w:tcPr>
          <w:p w14:paraId="7A4CD54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Okręg</w:t>
            </w:r>
          </w:p>
        </w:tc>
        <w:tc>
          <w:tcPr>
            <w:tcW w:w="3892" w:type="dxa"/>
            <w:gridSpan w:val="4"/>
            <w:vAlign w:val="center"/>
          </w:tcPr>
          <w:p w14:paraId="3538284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Punkty</w:t>
            </w:r>
          </w:p>
        </w:tc>
        <w:tc>
          <w:tcPr>
            <w:tcW w:w="1085" w:type="dxa"/>
            <w:vMerge w:val="restart"/>
            <w:vAlign w:val="center"/>
          </w:tcPr>
          <w:p w14:paraId="6275AD1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Tytuł*</w:t>
            </w:r>
          </w:p>
        </w:tc>
      </w:tr>
      <w:tr w:rsidR="00534D06" w:rsidRPr="00C15749" w14:paraId="33B93ED1" w14:textId="77777777" w:rsidTr="1B28471E">
        <w:trPr>
          <w:cantSplit/>
          <w:trHeight w:val="2142"/>
          <w:tblHeader/>
        </w:trPr>
        <w:tc>
          <w:tcPr>
            <w:tcW w:w="709" w:type="dxa"/>
            <w:vMerge/>
            <w:vAlign w:val="center"/>
          </w:tcPr>
          <w:p w14:paraId="00F03A6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890" w:type="dxa"/>
            <w:vMerge/>
            <w:vAlign w:val="center"/>
          </w:tcPr>
          <w:p w14:paraId="6930E82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872" w:type="dxa"/>
            <w:vMerge/>
          </w:tcPr>
          <w:p w14:paraId="20E36DA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050" w:type="dxa"/>
            <w:textDirection w:val="btLr"/>
            <w:vAlign w:val="center"/>
          </w:tcPr>
          <w:p w14:paraId="2205F7F3" w14:textId="77777777" w:rsidR="00534D06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I część finałowa</w:t>
            </w:r>
          </w:p>
        </w:tc>
        <w:tc>
          <w:tcPr>
            <w:tcW w:w="1335" w:type="dxa"/>
            <w:textDirection w:val="btLr"/>
            <w:vAlign w:val="center"/>
          </w:tcPr>
          <w:p w14:paraId="13B7240C" w14:textId="77777777" w:rsidR="00534D06" w:rsidRPr="00C15749" w:rsidRDefault="006E7A77" w:rsidP="00227D0D">
            <w:pPr>
              <w:pStyle w:val="Akapitzlist"/>
              <w:spacing w:after="0" w:line="240" w:lineRule="auto"/>
              <w:ind w:left="-426" w:right="113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II cześć finałowa</w:t>
            </w:r>
          </w:p>
        </w:tc>
        <w:tc>
          <w:tcPr>
            <w:tcW w:w="978" w:type="dxa"/>
            <w:textDirection w:val="btLr"/>
            <w:vAlign w:val="center"/>
          </w:tcPr>
          <w:p w14:paraId="506683E3" w14:textId="77777777" w:rsidR="00534D06" w:rsidRPr="00C15749" w:rsidRDefault="006E7A77" w:rsidP="00227D0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III część finałowa</w:t>
            </w:r>
          </w:p>
        </w:tc>
        <w:tc>
          <w:tcPr>
            <w:tcW w:w="529" w:type="dxa"/>
            <w:vAlign w:val="center"/>
          </w:tcPr>
          <w:p w14:paraId="62FBE17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b/>
                <w:sz w:val="18"/>
                <w:szCs w:val="20"/>
              </w:rPr>
              <w:t>Σ</w:t>
            </w:r>
          </w:p>
        </w:tc>
        <w:tc>
          <w:tcPr>
            <w:tcW w:w="1085" w:type="dxa"/>
            <w:vMerge/>
          </w:tcPr>
          <w:p w14:paraId="32D8521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  <w:tr w:rsidR="00534D06" w:rsidRPr="00C15749" w14:paraId="52A307BC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31514A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1890" w:type="dxa"/>
            <w:vAlign w:val="center"/>
          </w:tcPr>
          <w:p w14:paraId="0CE19BC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63966B7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2353654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271AE1F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4AE5B7AF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3955E09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12C4242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11B1FCCA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7CA6D6E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1890" w:type="dxa"/>
            <w:vAlign w:val="center"/>
          </w:tcPr>
          <w:p w14:paraId="379CA55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5ABF93C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71DCB01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4B644A8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082C48E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2677290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249BF8C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3E9E1B42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3CEA894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1890" w:type="dxa"/>
            <w:vAlign w:val="center"/>
          </w:tcPr>
          <w:p w14:paraId="0EF4647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3AB58C4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4EA9BA15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7332107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5D98A3F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50C86B8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60EDCC55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467F710A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68C3671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1890" w:type="dxa"/>
            <w:vAlign w:val="center"/>
          </w:tcPr>
          <w:p w14:paraId="3BBB8815" w14:textId="77777777" w:rsidR="00534D06" w:rsidRPr="00C15749" w:rsidRDefault="00534D06" w:rsidP="00227D0D">
            <w:pPr>
              <w:pStyle w:val="Akapitzlist"/>
              <w:spacing w:after="0" w:line="240" w:lineRule="auto"/>
              <w:ind w:left="-77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55B91B0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6810F0D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74E797D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25AF7EA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2633CEB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4B1D477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1EFBB40E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4ED844E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1890" w:type="dxa"/>
            <w:vAlign w:val="center"/>
          </w:tcPr>
          <w:p w14:paraId="65BE1F1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6AFAB43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042C5D4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4D2E12B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308F224F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5E6D6F6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7B969857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23C99920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0D733FC2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1890" w:type="dxa"/>
            <w:vAlign w:val="center"/>
          </w:tcPr>
          <w:p w14:paraId="0FE634F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62A1F98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300079F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299D861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491D276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6F5CD9E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4EF7FBD7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79ECF762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7E2D640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7.</w:t>
            </w:r>
          </w:p>
        </w:tc>
        <w:tc>
          <w:tcPr>
            <w:tcW w:w="1890" w:type="dxa"/>
            <w:vAlign w:val="center"/>
          </w:tcPr>
          <w:p w14:paraId="740C982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15C7803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527D639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5101B52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3C8EC45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326DC10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0A82154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593FEA78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F14FBD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1890" w:type="dxa"/>
            <w:vAlign w:val="center"/>
          </w:tcPr>
          <w:p w14:paraId="66FDCF4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3BEE236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0CCC088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4A990D2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603CC4DB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5BAD3425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0C7D08AC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68FA4734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5F31729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1890" w:type="dxa"/>
            <w:vAlign w:val="center"/>
          </w:tcPr>
          <w:p w14:paraId="37A3105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7DC8C08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0477E57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3FD9042A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052D481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62D3F89E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2780AF0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421F860D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4A28BD8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10.</w:t>
            </w:r>
          </w:p>
        </w:tc>
        <w:tc>
          <w:tcPr>
            <w:tcW w:w="1890" w:type="dxa"/>
            <w:vAlign w:val="center"/>
          </w:tcPr>
          <w:p w14:paraId="46FC4A0D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4DC2ECC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7979669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47297C67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048740F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51371A77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732434A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3930B412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66F2126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11.</w:t>
            </w:r>
          </w:p>
        </w:tc>
        <w:tc>
          <w:tcPr>
            <w:tcW w:w="1890" w:type="dxa"/>
            <w:vAlign w:val="center"/>
          </w:tcPr>
          <w:p w14:paraId="2328BB07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256AC6DA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38AA98D6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665A140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71049383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4D16AC4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12A4EA11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534D06" w:rsidRPr="00C15749" w14:paraId="7878099C" w14:textId="77777777" w:rsidTr="1B28471E">
        <w:trPr>
          <w:trHeight w:val="300"/>
        </w:trPr>
        <w:tc>
          <w:tcPr>
            <w:tcW w:w="709" w:type="dxa"/>
            <w:vAlign w:val="center"/>
          </w:tcPr>
          <w:p w14:paraId="28AEFEB8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C15749">
              <w:rPr>
                <w:rFonts w:ascii="Times New Roman" w:hAnsi="Times New Roman" w:cs="Times New Roman"/>
                <w:sz w:val="18"/>
                <w:szCs w:val="20"/>
              </w:rPr>
              <w:t>12.</w:t>
            </w:r>
          </w:p>
        </w:tc>
        <w:tc>
          <w:tcPr>
            <w:tcW w:w="1890" w:type="dxa"/>
            <w:vAlign w:val="center"/>
          </w:tcPr>
          <w:p w14:paraId="5A1EA135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2" w:type="dxa"/>
          </w:tcPr>
          <w:p w14:paraId="58717D39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50" w:type="dxa"/>
          </w:tcPr>
          <w:p w14:paraId="5338A720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35" w:type="dxa"/>
          </w:tcPr>
          <w:p w14:paraId="61DAA4D5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78" w:type="dxa"/>
          </w:tcPr>
          <w:p w14:paraId="2AEAF47F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29" w:type="dxa"/>
          </w:tcPr>
          <w:p w14:paraId="281B37BA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085" w:type="dxa"/>
          </w:tcPr>
          <w:p w14:paraId="2E500C74" w14:textId="77777777" w:rsidR="00534D06" w:rsidRPr="00C15749" w:rsidRDefault="00534D06" w:rsidP="00227D0D">
            <w:pPr>
              <w:pStyle w:val="Akapitzlist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6A747028" w14:textId="77777777" w:rsidR="00534D06" w:rsidRPr="00C15749" w:rsidRDefault="00534D06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 xml:space="preserve">(*wpisujemy: LAUREAT, FINALISTA etapu </w:t>
      </w:r>
      <w:r w:rsidR="129730B1" w:rsidRPr="1B28471E">
        <w:rPr>
          <w:rFonts w:ascii="Times New Roman" w:hAnsi="Times New Roman" w:cs="Times New Roman"/>
        </w:rPr>
        <w:t>Finałowego.</w:t>
      </w:r>
    </w:p>
    <w:p w14:paraId="17E77976" w14:textId="77777777" w:rsidR="00534D06" w:rsidRPr="00C15749" w:rsidRDefault="00534D06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>Podpis przewodniczącego jurorów III etapu ....................................................................</w:t>
      </w:r>
    </w:p>
    <w:p w14:paraId="055C714B" w14:textId="77777777" w:rsidR="00534D06" w:rsidRPr="00C15749" w:rsidRDefault="00534D06" w:rsidP="1B28471E">
      <w:pPr>
        <w:pStyle w:val="Akapitzlist"/>
        <w:spacing w:after="0" w:line="240" w:lineRule="auto"/>
        <w:ind w:left="-426"/>
        <w:rPr>
          <w:rFonts w:ascii="Times New Roman" w:hAnsi="Times New Roman" w:cs="Times New Roman"/>
        </w:rPr>
      </w:pPr>
      <w:r w:rsidRPr="1B28471E">
        <w:rPr>
          <w:rFonts w:ascii="Times New Roman" w:hAnsi="Times New Roman" w:cs="Times New Roman"/>
        </w:rPr>
        <w:t>Podpis przewodniczącego KOG</w:t>
      </w:r>
      <w:r w:rsidR="2D4CF05E" w:rsidRPr="1B28471E">
        <w:rPr>
          <w:rFonts w:ascii="Times New Roman" w:hAnsi="Times New Roman" w:cs="Times New Roman"/>
        </w:rPr>
        <w:t>W</w:t>
      </w:r>
      <w:r w:rsidRPr="1B28471E">
        <w:rPr>
          <w:rFonts w:ascii="Times New Roman" w:hAnsi="Times New Roman" w:cs="Times New Roman"/>
        </w:rPr>
        <w:t xml:space="preserve"> .....................................................................................................</w:t>
      </w:r>
    </w:p>
    <w:p w14:paraId="28F30450" w14:textId="77777777" w:rsidR="00534D06" w:rsidRPr="00C15749" w:rsidRDefault="00534D06" w:rsidP="00227D0D">
      <w:pPr>
        <w:pStyle w:val="Akapitzlist"/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C15749">
        <w:rPr>
          <w:rFonts w:ascii="Times New Roman" w:hAnsi="Times New Roman" w:cs="Times New Roman"/>
          <w:sz w:val="20"/>
        </w:rPr>
        <w:t>Podpis prezesa PTG ...........................................................</w:t>
      </w:r>
      <w:r w:rsidRPr="00C15749">
        <w:rPr>
          <w:rFonts w:ascii="Times New Roman" w:hAnsi="Times New Roman" w:cs="Times New Roman"/>
          <w:sz w:val="20"/>
        </w:rPr>
        <w:tab/>
        <w:t>Pieczęć PTG:</w:t>
      </w:r>
    </w:p>
    <w:p w14:paraId="74CD1D1F" w14:textId="77777777" w:rsidR="00534D06" w:rsidRPr="00534D06" w:rsidRDefault="00534D06" w:rsidP="00885360">
      <w:pPr>
        <w:spacing w:after="0" w:line="240" w:lineRule="auto"/>
        <w:rPr>
          <w:b/>
          <w:sz w:val="24"/>
          <w:szCs w:val="24"/>
        </w:rPr>
      </w:pPr>
    </w:p>
    <w:sectPr w:rsidR="00534D06" w:rsidRPr="00534D06" w:rsidSect="00B35199">
      <w:headerReference w:type="default" r:id="rId19"/>
      <w:footerReference w:type="default" r:id="rId20"/>
      <w:pgSz w:w="11906" w:h="16838" w:code="9"/>
      <w:pgMar w:top="284" w:right="1418" w:bottom="1134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855C" w14:textId="77777777" w:rsidR="009109FB" w:rsidRDefault="009109FB" w:rsidP="00885360">
      <w:pPr>
        <w:spacing w:after="0" w:line="240" w:lineRule="auto"/>
      </w:pPr>
      <w:r>
        <w:separator/>
      </w:r>
    </w:p>
  </w:endnote>
  <w:endnote w:type="continuationSeparator" w:id="0">
    <w:p w14:paraId="6BFBFFB3" w14:textId="77777777" w:rsidR="009109FB" w:rsidRDefault="009109FB" w:rsidP="0088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5191723"/>
      <w:docPartObj>
        <w:docPartGallery w:val="Page Numbers (Bottom of Page)"/>
        <w:docPartUnique/>
      </w:docPartObj>
    </w:sdtPr>
    <w:sdtContent>
      <w:p w14:paraId="407CE2FB" w14:textId="77777777" w:rsidR="00F82915" w:rsidRPr="00D0479F" w:rsidRDefault="005F2683" w:rsidP="00B35199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047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82915" w:rsidRPr="00D047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047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16ED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047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B52FC" w14:textId="77777777" w:rsidR="009109FB" w:rsidRDefault="009109FB" w:rsidP="00885360">
      <w:pPr>
        <w:spacing w:after="0" w:line="240" w:lineRule="auto"/>
      </w:pPr>
      <w:r>
        <w:separator/>
      </w:r>
    </w:p>
  </w:footnote>
  <w:footnote w:type="continuationSeparator" w:id="0">
    <w:p w14:paraId="36B42D8A" w14:textId="77777777" w:rsidR="009109FB" w:rsidRDefault="009109FB" w:rsidP="0088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EDD8" w14:textId="5F7F0839" w:rsidR="00F82915" w:rsidRDefault="00F82915" w:rsidP="003F7E58">
    <w:pPr>
      <w:pStyle w:val="Nagwek"/>
      <w:tabs>
        <w:tab w:val="clear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2DF6"/>
    <w:multiLevelType w:val="hybridMultilevel"/>
    <w:tmpl w:val="0938F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6B6"/>
    <w:multiLevelType w:val="hybridMultilevel"/>
    <w:tmpl w:val="3ECED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18E0"/>
    <w:multiLevelType w:val="hybridMultilevel"/>
    <w:tmpl w:val="29C23C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D3BE0"/>
    <w:multiLevelType w:val="hybridMultilevel"/>
    <w:tmpl w:val="5D18D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1208"/>
    <w:multiLevelType w:val="hybridMultilevel"/>
    <w:tmpl w:val="EFF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275"/>
    <w:multiLevelType w:val="hybridMultilevel"/>
    <w:tmpl w:val="09427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5B22"/>
    <w:multiLevelType w:val="hybridMultilevel"/>
    <w:tmpl w:val="04082368"/>
    <w:lvl w:ilvl="0" w:tplc="B0AE91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B033C"/>
    <w:multiLevelType w:val="hybridMultilevel"/>
    <w:tmpl w:val="8E4C6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C7D4A"/>
    <w:multiLevelType w:val="hybridMultilevel"/>
    <w:tmpl w:val="9E0835C6"/>
    <w:lvl w:ilvl="0" w:tplc="B0961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808ED"/>
    <w:multiLevelType w:val="hybridMultilevel"/>
    <w:tmpl w:val="4702A2EC"/>
    <w:lvl w:ilvl="0" w:tplc="C3621E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20FE2"/>
    <w:multiLevelType w:val="hybridMultilevel"/>
    <w:tmpl w:val="F87651B4"/>
    <w:lvl w:ilvl="0" w:tplc="197AC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54C58"/>
    <w:multiLevelType w:val="hybridMultilevel"/>
    <w:tmpl w:val="3F760EEC"/>
    <w:lvl w:ilvl="0" w:tplc="1EEE0A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77D1"/>
    <w:multiLevelType w:val="hybridMultilevel"/>
    <w:tmpl w:val="D7FC7412"/>
    <w:lvl w:ilvl="0" w:tplc="53C64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41E9E"/>
    <w:multiLevelType w:val="hybridMultilevel"/>
    <w:tmpl w:val="9794A80E"/>
    <w:lvl w:ilvl="0" w:tplc="92F2BE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74024"/>
    <w:multiLevelType w:val="hybridMultilevel"/>
    <w:tmpl w:val="D422A312"/>
    <w:lvl w:ilvl="0" w:tplc="199CD3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E4E9B"/>
    <w:multiLevelType w:val="hybridMultilevel"/>
    <w:tmpl w:val="9A96D9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B7302"/>
    <w:multiLevelType w:val="hybridMultilevel"/>
    <w:tmpl w:val="BC967D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A103A"/>
    <w:multiLevelType w:val="hybridMultilevel"/>
    <w:tmpl w:val="70B89CAE"/>
    <w:lvl w:ilvl="0" w:tplc="56846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718C0"/>
    <w:multiLevelType w:val="hybridMultilevel"/>
    <w:tmpl w:val="63BC8D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4289F"/>
    <w:multiLevelType w:val="hybridMultilevel"/>
    <w:tmpl w:val="67DA7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A7BFC"/>
    <w:multiLevelType w:val="hybridMultilevel"/>
    <w:tmpl w:val="972A9504"/>
    <w:lvl w:ilvl="0" w:tplc="243ED9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D353D"/>
    <w:multiLevelType w:val="hybridMultilevel"/>
    <w:tmpl w:val="CA1C3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B0961B1E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4330E"/>
    <w:multiLevelType w:val="hybridMultilevel"/>
    <w:tmpl w:val="EC621F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4B6CD7"/>
    <w:multiLevelType w:val="hybridMultilevel"/>
    <w:tmpl w:val="9A228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8F109A"/>
    <w:multiLevelType w:val="hybridMultilevel"/>
    <w:tmpl w:val="200CF8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757A27"/>
    <w:multiLevelType w:val="hybridMultilevel"/>
    <w:tmpl w:val="EB828E66"/>
    <w:lvl w:ilvl="0" w:tplc="E7E0F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6657B"/>
    <w:multiLevelType w:val="hybridMultilevel"/>
    <w:tmpl w:val="C20AAE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A01BAE"/>
    <w:multiLevelType w:val="hybridMultilevel"/>
    <w:tmpl w:val="526A3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A2821"/>
    <w:multiLevelType w:val="hybridMultilevel"/>
    <w:tmpl w:val="6DF49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647B40"/>
    <w:multiLevelType w:val="hybridMultilevel"/>
    <w:tmpl w:val="4B0A2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47FFD"/>
    <w:multiLevelType w:val="hybridMultilevel"/>
    <w:tmpl w:val="0038C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E3B2E"/>
    <w:multiLevelType w:val="hybridMultilevel"/>
    <w:tmpl w:val="15B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0248F"/>
    <w:multiLevelType w:val="hybridMultilevel"/>
    <w:tmpl w:val="1EECC9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B513D"/>
    <w:multiLevelType w:val="hybridMultilevel"/>
    <w:tmpl w:val="B1966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95BC0"/>
    <w:multiLevelType w:val="hybridMultilevel"/>
    <w:tmpl w:val="362A6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BA7C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71C4F"/>
    <w:multiLevelType w:val="hybridMultilevel"/>
    <w:tmpl w:val="8992325C"/>
    <w:lvl w:ilvl="0" w:tplc="A1803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1C1CEE"/>
    <w:multiLevelType w:val="hybridMultilevel"/>
    <w:tmpl w:val="17080EDC"/>
    <w:lvl w:ilvl="0" w:tplc="8A9E5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B0C5C"/>
    <w:multiLevelType w:val="hybridMultilevel"/>
    <w:tmpl w:val="ADA40A12"/>
    <w:lvl w:ilvl="0" w:tplc="26AAA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D6619"/>
    <w:multiLevelType w:val="hybridMultilevel"/>
    <w:tmpl w:val="1A0A6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54A9"/>
    <w:multiLevelType w:val="hybridMultilevel"/>
    <w:tmpl w:val="299A5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6927E0"/>
    <w:multiLevelType w:val="hybridMultilevel"/>
    <w:tmpl w:val="245AF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5091A"/>
    <w:multiLevelType w:val="hybridMultilevel"/>
    <w:tmpl w:val="CF12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DC4090"/>
    <w:multiLevelType w:val="hybridMultilevel"/>
    <w:tmpl w:val="4EB00780"/>
    <w:lvl w:ilvl="0" w:tplc="F084C07A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8423ED5"/>
    <w:multiLevelType w:val="hybridMultilevel"/>
    <w:tmpl w:val="B8448354"/>
    <w:lvl w:ilvl="0" w:tplc="F084C07A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91205EE"/>
    <w:multiLevelType w:val="hybridMultilevel"/>
    <w:tmpl w:val="538459E2"/>
    <w:lvl w:ilvl="0" w:tplc="8F30B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284468">
    <w:abstractNumId w:val="19"/>
  </w:num>
  <w:num w:numId="2" w16cid:durableId="2010987593">
    <w:abstractNumId w:val="43"/>
  </w:num>
  <w:num w:numId="3" w16cid:durableId="1878199597">
    <w:abstractNumId w:val="42"/>
  </w:num>
  <w:num w:numId="4" w16cid:durableId="1851606184">
    <w:abstractNumId w:val="39"/>
  </w:num>
  <w:num w:numId="5" w16cid:durableId="1847087597">
    <w:abstractNumId w:val="5"/>
  </w:num>
  <w:num w:numId="6" w16cid:durableId="130094437">
    <w:abstractNumId w:val="24"/>
  </w:num>
  <w:num w:numId="7" w16cid:durableId="649677168">
    <w:abstractNumId w:val="1"/>
  </w:num>
  <w:num w:numId="8" w16cid:durableId="1408116202">
    <w:abstractNumId w:val="34"/>
  </w:num>
  <w:num w:numId="9" w16cid:durableId="267664953">
    <w:abstractNumId w:val="31"/>
  </w:num>
  <w:num w:numId="10" w16cid:durableId="960192159">
    <w:abstractNumId w:val="7"/>
  </w:num>
  <w:num w:numId="11" w16cid:durableId="682513321">
    <w:abstractNumId w:val="27"/>
  </w:num>
  <w:num w:numId="12" w16cid:durableId="1039625221">
    <w:abstractNumId w:val="23"/>
  </w:num>
  <w:num w:numId="13" w16cid:durableId="1892961109">
    <w:abstractNumId w:val="41"/>
  </w:num>
  <w:num w:numId="14" w16cid:durableId="59139992">
    <w:abstractNumId w:val="13"/>
  </w:num>
  <w:num w:numId="15" w16cid:durableId="1652364096">
    <w:abstractNumId w:val="29"/>
  </w:num>
  <w:num w:numId="16" w16cid:durableId="1006058328">
    <w:abstractNumId w:val="4"/>
  </w:num>
  <w:num w:numId="17" w16cid:durableId="145440049">
    <w:abstractNumId w:val="33"/>
  </w:num>
  <w:num w:numId="18" w16cid:durableId="7414637">
    <w:abstractNumId w:val="18"/>
  </w:num>
  <w:num w:numId="19" w16cid:durableId="1688559763">
    <w:abstractNumId w:val="22"/>
  </w:num>
  <w:num w:numId="20" w16cid:durableId="198006631">
    <w:abstractNumId w:val="3"/>
  </w:num>
  <w:num w:numId="21" w16cid:durableId="2128966742">
    <w:abstractNumId w:val="2"/>
  </w:num>
  <w:num w:numId="22" w16cid:durableId="817458422">
    <w:abstractNumId w:val="0"/>
  </w:num>
  <w:num w:numId="23" w16cid:durableId="1744527568">
    <w:abstractNumId w:val="15"/>
  </w:num>
  <w:num w:numId="24" w16cid:durableId="1276014027">
    <w:abstractNumId w:val="21"/>
  </w:num>
  <w:num w:numId="25" w16cid:durableId="1000735927">
    <w:abstractNumId w:val="38"/>
  </w:num>
  <w:num w:numId="26" w16cid:durableId="1323896748">
    <w:abstractNumId w:val="32"/>
  </w:num>
  <w:num w:numId="27" w16cid:durableId="2139570166">
    <w:abstractNumId w:val="16"/>
  </w:num>
  <w:num w:numId="28" w16cid:durableId="147016770">
    <w:abstractNumId w:val="26"/>
  </w:num>
  <w:num w:numId="29" w16cid:durableId="2009864346">
    <w:abstractNumId w:val="40"/>
  </w:num>
  <w:num w:numId="30" w16cid:durableId="1161920320">
    <w:abstractNumId w:val="28"/>
  </w:num>
  <w:num w:numId="31" w16cid:durableId="1689674517">
    <w:abstractNumId w:val="8"/>
  </w:num>
  <w:num w:numId="32" w16cid:durableId="2128503313">
    <w:abstractNumId w:val="30"/>
  </w:num>
  <w:num w:numId="33" w16cid:durableId="1547988989">
    <w:abstractNumId w:val="6"/>
  </w:num>
  <w:num w:numId="34" w16cid:durableId="844592301">
    <w:abstractNumId w:val="35"/>
  </w:num>
  <w:num w:numId="35" w16cid:durableId="685987575">
    <w:abstractNumId w:val="12"/>
  </w:num>
  <w:num w:numId="36" w16cid:durableId="2028557784">
    <w:abstractNumId w:val="10"/>
  </w:num>
  <w:num w:numId="37" w16cid:durableId="467431503">
    <w:abstractNumId w:val="36"/>
  </w:num>
  <w:num w:numId="38" w16cid:durableId="1844513903">
    <w:abstractNumId w:val="44"/>
  </w:num>
  <w:num w:numId="39" w16cid:durableId="485898946">
    <w:abstractNumId w:val="14"/>
  </w:num>
  <w:num w:numId="40" w16cid:durableId="1512528024">
    <w:abstractNumId w:val="9"/>
  </w:num>
  <w:num w:numId="41" w16cid:durableId="151723239">
    <w:abstractNumId w:val="20"/>
  </w:num>
  <w:num w:numId="42" w16cid:durableId="1057894733">
    <w:abstractNumId w:val="25"/>
  </w:num>
  <w:num w:numId="43" w16cid:durableId="1010065733">
    <w:abstractNumId w:val="17"/>
  </w:num>
  <w:num w:numId="44" w16cid:durableId="1748306695">
    <w:abstractNumId w:val="11"/>
  </w:num>
  <w:num w:numId="45" w16cid:durableId="619653421">
    <w:abstractNumId w:val="3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360"/>
    <w:rsid w:val="00010EAB"/>
    <w:rsid w:val="00030060"/>
    <w:rsid w:val="00057D3C"/>
    <w:rsid w:val="0006CD49"/>
    <w:rsid w:val="00080F26"/>
    <w:rsid w:val="000A1F70"/>
    <w:rsid w:val="000B0F5E"/>
    <w:rsid w:val="000B313A"/>
    <w:rsid w:val="000C3BCD"/>
    <w:rsid w:val="000F2F0A"/>
    <w:rsid w:val="00101EAC"/>
    <w:rsid w:val="001038AE"/>
    <w:rsid w:val="0011167C"/>
    <w:rsid w:val="00127B55"/>
    <w:rsid w:val="00173AAB"/>
    <w:rsid w:val="001B1059"/>
    <w:rsid w:val="001B2C82"/>
    <w:rsid w:val="001E06DD"/>
    <w:rsid w:val="001E11BC"/>
    <w:rsid w:val="001E7A16"/>
    <w:rsid w:val="00227D0D"/>
    <w:rsid w:val="00250462"/>
    <w:rsid w:val="002748FE"/>
    <w:rsid w:val="00292138"/>
    <w:rsid w:val="00302793"/>
    <w:rsid w:val="00320BFE"/>
    <w:rsid w:val="00327CF3"/>
    <w:rsid w:val="00334593"/>
    <w:rsid w:val="003609A2"/>
    <w:rsid w:val="00366E1E"/>
    <w:rsid w:val="00374D0A"/>
    <w:rsid w:val="003A15DF"/>
    <w:rsid w:val="003A7E7A"/>
    <w:rsid w:val="003C690A"/>
    <w:rsid w:val="003D20EA"/>
    <w:rsid w:val="003F1AA0"/>
    <w:rsid w:val="003F3940"/>
    <w:rsid w:val="003F7E58"/>
    <w:rsid w:val="0040353C"/>
    <w:rsid w:val="00403633"/>
    <w:rsid w:val="00411CC2"/>
    <w:rsid w:val="0042312C"/>
    <w:rsid w:val="004349F3"/>
    <w:rsid w:val="00444BE7"/>
    <w:rsid w:val="00450A7B"/>
    <w:rsid w:val="00471ECC"/>
    <w:rsid w:val="0047532D"/>
    <w:rsid w:val="0049179F"/>
    <w:rsid w:val="004978CF"/>
    <w:rsid w:val="004A288A"/>
    <w:rsid w:val="004A4599"/>
    <w:rsid w:val="004B26DD"/>
    <w:rsid w:val="004E38D6"/>
    <w:rsid w:val="0050028B"/>
    <w:rsid w:val="00517232"/>
    <w:rsid w:val="00534D06"/>
    <w:rsid w:val="005376C1"/>
    <w:rsid w:val="0055113C"/>
    <w:rsid w:val="0056059E"/>
    <w:rsid w:val="00576BC4"/>
    <w:rsid w:val="005843FD"/>
    <w:rsid w:val="00591567"/>
    <w:rsid w:val="005917F9"/>
    <w:rsid w:val="005D6FBB"/>
    <w:rsid w:val="005F2683"/>
    <w:rsid w:val="00604675"/>
    <w:rsid w:val="00612D90"/>
    <w:rsid w:val="00624B39"/>
    <w:rsid w:val="006372D2"/>
    <w:rsid w:val="00690CB1"/>
    <w:rsid w:val="00694C2B"/>
    <w:rsid w:val="00696E1A"/>
    <w:rsid w:val="006A2E65"/>
    <w:rsid w:val="006A5962"/>
    <w:rsid w:val="006A6A63"/>
    <w:rsid w:val="006B255C"/>
    <w:rsid w:val="006E2EC1"/>
    <w:rsid w:val="006E7A77"/>
    <w:rsid w:val="00703D9F"/>
    <w:rsid w:val="00706E9F"/>
    <w:rsid w:val="00716F97"/>
    <w:rsid w:val="007170D0"/>
    <w:rsid w:val="00730A1A"/>
    <w:rsid w:val="007A04E6"/>
    <w:rsid w:val="007C3766"/>
    <w:rsid w:val="007D2528"/>
    <w:rsid w:val="007F0025"/>
    <w:rsid w:val="00810C2A"/>
    <w:rsid w:val="00823B8B"/>
    <w:rsid w:val="00860BB5"/>
    <w:rsid w:val="00882657"/>
    <w:rsid w:val="00885360"/>
    <w:rsid w:val="008B0140"/>
    <w:rsid w:val="008B2E2A"/>
    <w:rsid w:val="008D1151"/>
    <w:rsid w:val="008E3A92"/>
    <w:rsid w:val="008F6ACD"/>
    <w:rsid w:val="009109FB"/>
    <w:rsid w:val="00913F10"/>
    <w:rsid w:val="0094265E"/>
    <w:rsid w:val="0095518D"/>
    <w:rsid w:val="009651F6"/>
    <w:rsid w:val="009977BF"/>
    <w:rsid w:val="009A3617"/>
    <w:rsid w:val="009A506C"/>
    <w:rsid w:val="009D0592"/>
    <w:rsid w:val="00A17D28"/>
    <w:rsid w:val="00A34D5B"/>
    <w:rsid w:val="00A96C13"/>
    <w:rsid w:val="00AC4D0D"/>
    <w:rsid w:val="00AD36AC"/>
    <w:rsid w:val="00AE3A25"/>
    <w:rsid w:val="00AE4976"/>
    <w:rsid w:val="00AF0F9E"/>
    <w:rsid w:val="00AF7E7D"/>
    <w:rsid w:val="00B128AC"/>
    <w:rsid w:val="00B17530"/>
    <w:rsid w:val="00B27A77"/>
    <w:rsid w:val="00B35199"/>
    <w:rsid w:val="00B630E3"/>
    <w:rsid w:val="00B64EAF"/>
    <w:rsid w:val="00B6550B"/>
    <w:rsid w:val="00B677E5"/>
    <w:rsid w:val="00B81F6C"/>
    <w:rsid w:val="00B92351"/>
    <w:rsid w:val="00BB723E"/>
    <w:rsid w:val="00C05332"/>
    <w:rsid w:val="00C15749"/>
    <w:rsid w:val="00C32AC2"/>
    <w:rsid w:val="00C47D12"/>
    <w:rsid w:val="00C508A5"/>
    <w:rsid w:val="00C555D3"/>
    <w:rsid w:val="00C579E4"/>
    <w:rsid w:val="00C61703"/>
    <w:rsid w:val="00C70892"/>
    <w:rsid w:val="00C827A3"/>
    <w:rsid w:val="00C85663"/>
    <w:rsid w:val="00CE5955"/>
    <w:rsid w:val="00CE761D"/>
    <w:rsid w:val="00D01697"/>
    <w:rsid w:val="00D0479F"/>
    <w:rsid w:val="00D16833"/>
    <w:rsid w:val="00DC14F1"/>
    <w:rsid w:val="00DE2A19"/>
    <w:rsid w:val="00E13C87"/>
    <w:rsid w:val="00E16EDA"/>
    <w:rsid w:val="00E27DEC"/>
    <w:rsid w:val="00E54C34"/>
    <w:rsid w:val="00E56EB3"/>
    <w:rsid w:val="00E57528"/>
    <w:rsid w:val="00E65217"/>
    <w:rsid w:val="00E80574"/>
    <w:rsid w:val="00E8624A"/>
    <w:rsid w:val="00EA043A"/>
    <w:rsid w:val="00EA3B9F"/>
    <w:rsid w:val="00EA566E"/>
    <w:rsid w:val="00ED0EAB"/>
    <w:rsid w:val="00ED4F43"/>
    <w:rsid w:val="00EE0F34"/>
    <w:rsid w:val="00EF3B00"/>
    <w:rsid w:val="00F344AC"/>
    <w:rsid w:val="00F34A4E"/>
    <w:rsid w:val="00F43354"/>
    <w:rsid w:val="00F57A7E"/>
    <w:rsid w:val="00F82915"/>
    <w:rsid w:val="00F846A0"/>
    <w:rsid w:val="00F95725"/>
    <w:rsid w:val="00FA2C96"/>
    <w:rsid w:val="00FB3E64"/>
    <w:rsid w:val="00FB725E"/>
    <w:rsid w:val="00FC2FE3"/>
    <w:rsid w:val="00FC624E"/>
    <w:rsid w:val="00FC65FE"/>
    <w:rsid w:val="00FD78AC"/>
    <w:rsid w:val="00FE06BE"/>
    <w:rsid w:val="00FE0D6D"/>
    <w:rsid w:val="013250E0"/>
    <w:rsid w:val="021C6D8D"/>
    <w:rsid w:val="024FA346"/>
    <w:rsid w:val="0268CBA3"/>
    <w:rsid w:val="02C274C5"/>
    <w:rsid w:val="03133811"/>
    <w:rsid w:val="03EB73A7"/>
    <w:rsid w:val="040DAE72"/>
    <w:rsid w:val="046A041D"/>
    <w:rsid w:val="04BC0A2D"/>
    <w:rsid w:val="04E31AFF"/>
    <w:rsid w:val="0556D54C"/>
    <w:rsid w:val="05F06DFC"/>
    <w:rsid w:val="0643A830"/>
    <w:rsid w:val="066508F4"/>
    <w:rsid w:val="07D38A13"/>
    <w:rsid w:val="08175711"/>
    <w:rsid w:val="08B72198"/>
    <w:rsid w:val="094DF42F"/>
    <w:rsid w:val="09AABA37"/>
    <w:rsid w:val="0A573DD7"/>
    <w:rsid w:val="0B7479F0"/>
    <w:rsid w:val="0BCA4541"/>
    <w:rsid w:val="0C7B297C"/>
    <w:rsid w:val="0CADF3B5"/>
    <w:rsid w:val="0CC71C12"/>
    <w:rsid w:val="0E8618E0"/>
    <w:rsid w:val="0EBAEC25"/>
    <w:rsid w:val="10654321"/>
    <w:rsid w:val="10B73468"/>
    <w:rsid w:val="11389523"/>
    <w:rsid w:val="11430100"/>
    <w:rsid w:val="129730B1"/>
    <w:rsid w:val="1344460B"/>
    <w:rsid w:val="134A9150"/>
    <w:rsid w:val="15462BD0"/>
    <w:rsid w:val="1654D5FB"/>
    <w:rsid w:val="17C84798"/>
    <w:rsid w:val="17F8C008"/>
    <w:rsid w:val="19213DCE"/>
    <w:rsid w:val="197F679C"/>
    <w:rsid w:val="19904C1B"/>
    <w:rsid w:val="19E445BA"/>
    <w:rsid w:val="1ABD0E2F"/>
    <w:rsid w:val="1B08CD6A"/>
    <w:rsid w:val="1B28471E"/>
    <w:rsid w:val="1B8046D0"/>
    <w:rsid w:val="1C929A56"/>
    <w:rsid w:val="1C9A7B57"/>
    <w:rsid w:val="1D031C3D"/>
    <w:rsid w:val="1D1C1731"/>
    <w:rsid w:val="1D49DE34"/>
    <w:rsid w:val="1DA718F1"/>
    <w:rsid w:val="1DE6002D"/>
    <w:rsid w:val="1DF4AEF1"/>
    <w:rsid w:val="1E0C6002"/>
    <w:rsid w:val="1E66BB99"/>
    <w:rsid w:val="1E83144D"/>
    <w:rsid w:val="1FB7AAE2"/>
    <w:rsid w:val="1FBA3120"/>
    <w:rsid w:val="21CAC259"/>
    <w:rsid w:val="2200ACBC"/>
    <w:rsid w:val="2239330A"/>
    <w:rsid w:val="22AEF7B7"/>
    <w:rsid w:val="233B4689"/>
    <w:rsid w:val="23568570"/>
    <w:rsid w:val="23E05C86"/>
    <w:rsid w:val="245C12D8"/>
    <w:rsid w:val="2471F3A8"/>
    <w:rsid w:val="24B6F60E"/>
    <w:rsid w:val="24F255D1"/>
    <w:rsid w:val="2586340B"/>
    <w:rsid w:val="25D261DF"/>
    <w:rsid w:val="2652C66F"/>
    <w:rsid w:val="2672E74B"/>
    <w:rsid w:val="26E403C1"/>
    <w:rsid w:val="2715E084"/>
    <w:rsid w:val="275CC166"/>
    <w:rsid w:val="275EBCB8"/>
    <w:rsid w:val="276CA52D"/>
    <w:rsid w:val="27C54305"/>
    <w:rsid w:val="280EB7AC"/>
    <w:rsid w:val="28D53CE3"/>
    <w:rsid w:val="292DC6ED"/>
    <w:rsid w:val="29670F23"/>
    <w:rsid w:val="2A519648"/>
    <w:rsid w:val="2AA445EF"/>
    <w:rsid w:val="2ADE0366"/>
    <w:rsid w:val="2B22C3F4"/>
    <w:rsid w:val="2B728AFF"/>
    <w:rsid w:val="2BE3FC8A"/>
    <w:rsid w:val="2C98B428"/>
    <w:rsid w:val="2CC2088F"/>
    <w:rsid w:val="2D4CF05E"/>
    <w:rsid w:val="2E7AFB21"/>
    <w:rsid w:val="2E8A2822"/>
    <w:rsid w:val="2F051136"/>
    <w:rsid w:val="2F14F7DB"/>
    <w:rsid w:val="2F4E35FC"/>
    <w:rsid w:val="2F945D51"/>
    <w:rsid w:val="2FB17489"/>
    <w:rsid w:val="3033A7B2"/>
    <w:rsid w:val="30495F32"/>
    <w:rsid w:val="30629D72"/>
    <w:rsid w:val="3069FE18"/>
    <w:rsid w:val="30EA7B4F"/>
    <w:rsid w:val="30FEAC89"/>
    <w:rsid w:val="30FEC3AE"/>
    <w:rsid w:val="3182DEAB"/>
    <w:rsid w:val="31C56533"/>
    <w:rsid w:val="324A92EE"/>
    <w:rsid w:val="32830716"/>
    <w:rsid w:val="32C08BF6"/>
    <w:rsid w:val="3388BA3F"/>
    <w:rsid w:val="33DAEA53"/>
    <w:rsid w:val="33FA7D88"/>
    <w:rsid w:val="342B3CBD"/>
    <w:rsid w:val="35106721"/>
    <w:rsid w:val="356256E2"/>
    <w:rsid w:val="356A9B09"/>
    <w:rsid w:val="3661922C"/>
    <w:rsid w:val="36EFD316"/>
    <w:rsid w:val="3772B730"/>
    <w:rsid w:val="37FD628D"/>
    <w:rsid w:val="38DC386E"/>
    <w:rsid w:val="39760651"/>
    <w:rsid w:val="39CB87AF"/>
    <w:rsid w:val="3A21F437"/>
    <w:rsid w:val="3A91D321"/>
    <w:rsid w:val="3AA62659"/>
    <w:rsid w:val="3C8E8AEE"/>
    <w:rsid w:val="3CF9025D"/>
    <w:rsid w:val="3D1B7906"/>
    <w:rsid w:val="3D795482"/>
    <w:rsid w:val="3D952419"/>
    <w:rsid w:val="3E94D2BE"/>
    <w:rsid w:val="3EA9ECF2"/>
    <w:rsid w:val="3F6DDAC0"/>
    <w:rsid w:val="3FEE663A"/>
    <w:rsid w:val="40A8171B"/>
    <w:rsid w:val="41EA2DB8"/>
    <w:rsid w:val="42A65852"/>
    <w:rsid w:val="42F13004"/>
    <w:rsid w:val="432606FC"/>
    <w:rsid w:val="435E4CB8"/>
    <w:rsid w:val="43684CD8"/>
    <w:rsid w:val="43CD9B48"/>
    <w:rsid w:val="43DFC356"/>
    <w:rsid w:val="445D5D1F"/>
    <w:rsid w:val="44C1D75D"/>
    <w:rsid w:val="44E936EE"/>
    <w:rsid w:val="459C71F3"/>
    <w:rsid w:val="460BBC87"/>
    <w:rsid w:val="46673EFB"/>
    <w:rsid w:val="46E8BFF7"/>
    <w:rsid w:val="4775655A"/>
    <w:rsid w:val="47983CB1"/>
    <w:rsid w:val="47A8BB02"/>
    <w:rsid w:val="47C4A127"/>
    <w:rsid w:val="47C88050"/>
    <w:rsid w:val="47CAEA29"/>
    <w:rsid w:val="47FB1B78"/>
    <w:rsid w:val="4875DF63"/>
    <w:rsid w:val="48D412B5"/>
    <w:rsid w:val="48E41CAD"/>
    <w:rsid w:val="49607188"/>
    <w:rsid w:val="49A8B10F"/>
    <w:rsid w:val="4BB6805D"/>
    <w:rsid w:val="4BEFDDDB"/>
    <w:rsid w:val="4C0BB377"/>
    <w:rsid w:val="4CB5219C"/>
    <w:rsid w:val="4D2FFC27"/>
    <w:rsid w:val="4D40CB2F"/>
    <w:rsid w:val="4E063842"/>
    <w:rsid w:val="4ECBCC88"/>
    <w:rsid w:val="4F0FCCFA"/>
    <w:rsid w:val="4F435439"/>
    <w:rsid w:val="4F7FC725"/>
    <w:rsid w:val="4FC3B2AF"/>
    <w:rsid w:val="501D4066"/>
    <w:rsid w:val="50FA743D"/>
    <w:rsid w:val="51C25623"/>
    <w:rsid w:val="51D2421D"/>
    <w:rsid w:val="527AF4FB"/>
    <w:rsid w:val="531A7CBB"/>
    <w:rsid w:val="55222592"/>
    <w:rsid w:val="55541C05"/>
    <w:rsid w:val="55C13B4D"/>
    <w:rsid w:val="561DE502"/>
    <w:rsid w:val="56920A9F"/>
    <w:rsid w:val="576F8D65"/>
    <w:rsid w:val="57C2DF79"/>
    <w:rsid w:val="57D94B12"/>
    <w:rsid w:val="587BD2C9"/>
    <w:rsid w:val="5A7373C0"/>
    <w:rsid w:val="5AC6FD3C"/>
    <w:rsid w:val="5B53B3C0"/>
    <w:rsid w:val="5C02F6E0"/>
    <w:rsid w:val="5C3202AF"/>
    <w:rsid w:val="5E7966B8"/>
    <w:rsid w:val="5F212F94"/>
    <w:rsid w:val="5F31C90B"/>
    <w:rsid w:val="5F8162EE"/>
    <w:rsid w:val="5FBDAE8A"/>
    <w:rsid w:val="60341299"/>
    <w:rsid w:val="6155A482"/>
    <w:rsid w:val="62B31483"/>
    <w:rsid w:val="6387A7FD"/>
    <w:rsid w:val="63D7BB01"/>
    <w:rsid w:val="6540F31E"/>
    <w:rsid w:val="65A012CC"/>
    <w:rsid w:val="6679A24F"/>
    <w:rsid w:val="669B7A80"/>
    <w:rsid w:val="678685A6"/>
    <w:rsid w:val="697620C7"/>
    <w:rsid w:val="6D68BCD6"/>
    <w:rsid w:val="6E3EF9BB"/>
    <w:rsid w:val="6E6B8BD7"/>
    <w:rsid w:val="6F53A0DF"/>
    <w:rsid w:val="71EDF44A"/>
    <w:rsid w:val="727D53A8"/>
    <w:rsid w:val="72EDF61D"/>
    <w:rsid w:val="733A424E"/>
    <w:rsid w:val="7362F6C4"/>
    <w:rsid w:val="73DEF5F2"/>
    <w:rsid w:val="7416237E"/>
    <w:rsid w:val="74A70B1A"/>
    <w:rsid w:val="75076153"/>
    <w:rsid w:val="7637CDEB"/>
    <w:rsid w:val="76732A93"/>
    <w:rsid w:val="76D876E8"/>
    <w:rsid w:val="7741A94E"/>
    <w:rsid w:val="77A6274A"/>
    <w:rsid w:val="785D35CE"/>
    <w:rsid w:val="78706CE0"/>
    <w:rsid w:val="7A0BA9F6"/>
    <w:rsid w:val="7BE77ADC"/>
    <w:rsid w:val="7CA0F302"/>
    <w:rsid w:val="7CEAF9C8"/>
    <w:rsid w:val="7D955A7F"/>
    <w:rsid w:val="7DBE11E1"/>
    <w:rsid w:val="7F180283"/>
    <w:rsid w:val="7FD94461"/>
    <w:rsid w:val="7FDA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08A9B"/>
  <w15:docId w15:val="{E21C8164-2A24-4F0F-A7F2-B7AA4B50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A25"/>
  </w:style>
  <w:style w:type="paragraph" w:styleId="Nagwek1">
    <w:name w:val="heading 1"/>
    <w:basedOn w:val="Normalny"/>
    <w:next w:val="Normalny"/>
    <w:link w:val="Nagwek1Znak"/>
    <w:uiPriority w:val="9"/>
    <w:qFormat/>
    <w:rsid w:val="00010E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62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360"/>
  </w:style>
  <w:style w:type="paragraph" w:styleId="Stopka">
    <w:name w:val="footer"/>
    <w:basedOn w:val="Normalny"/>
    <w:link w:val="StopkaZnak"/>
    <w:uiPriority w:val="99"/>
    <w:unhideWhenUsed/>
    <w:rsid w:val="008853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360"/>
  </w:style>
  <w:style w:type="character" w:styleId="Hipercze">
    <w:name w:val="Hyperlink"/>
    <w:uiPriority w:val="99"/>
    <w:rsid w:val="00EA3B9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B3E64"/>
    <w:pPr>
      <w:spacing w:after="160" w:line="259" w:lineRule="auto"/>
      <w:ind w:left="720"/>
    </w:pPr>
    <w:rPr>
      <w:rFonts w:ascii="Calibri" w:eastAsia="Calibri" w:hAnsi="Calibri" w:cs="Calibri"/>
    </w:rPr>
  </w:style>
  <w:style w:type="paragraph" w:customStyle="1" w:styleId="Default">
    <w:name w:val="Default"/>
    <w:rsid w:val="009A506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6372D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2D2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27A77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27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4F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4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F43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4A288A"/>
  </w:style>
  <w:style w:type="character" w:customStyle="1" w:styleId="eop">
    <w:name w:val="eop"/>
    <w:basedOn w:val="Domylnaczcionkaakapitu"/>
    <w:rsid w:val="004A288A"/>
  </w:style>
  <w:style w:type="character" w:styleId="Nierozpoznanawzmianka">
    <w:name w:val="Unresolved Mention"/>
    <w:basedOn w:val="Domylnaczcionkaakapitu"/>
    <w:uiPriority w:val="99"/>
    <w:semiHidden/>
    <w:unhideWhenUsed/>
    <w:rsid w:val="00127B55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A7E7A"/>
    <w:rPr>
      <w:i/>
      <w:iCs/>
    </w:rPr>
  </w:style>
  <w:style w:type="character" w:styleId="Pogrubienie">
    <w:name w:val="Strong"/>
    <w:basedOn w:val="Domylnaczcionkaakapitu"/>
    <w:uiPriority w:val="22"/>
    <w:qFormat/>
    <w:rsid w:val="003A7E7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10E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0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ey">
    <w:name w:val="key"/>
    <w:basedOn w:val="Domylnaczcionkaakapitu"/>
    <w:rsid w:val="007F0025"/>
  </w:style>
  <w:style w:type="character" w:customStyle="1" w:styleId="value">
    <w:name w:val="value"/>
    <w:basedOn w:val="Domylnaczcionkaakapitu"/>
    <w:rsid w:val="007F0025"/>
  </w:style>
  <w:style w:type="character" w:customStyle="1" w:styleId="ng-star-inserted">
    <w:name w:val="ng-star-inserted"/>
    <w:basedOn w:val="Domylnaczcionkaakapitu"/>
    <w:rsid w:val="00A34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wojenna@uniwersytetkaliski.edu.pl" TargetMode="External"/><Relationship Id="rId18" Type="http://schemas.openxmlformats.org/officeDocument/2006/relationships/hyperlink" Target="https://ptg.edu.pl/konkursy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tg.edu.pl" TargetMode="External"/><Relationship Id="rId17" Type="http://schemas.openxmlformats.org/officeDocument/2006/relationships/hyperlink" Target="mailto:grawojenna@uniwersytetkaliski.edu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tg.edu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niwersytetkaliski.edu.p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wojenna@uniwersytetkaliski.edu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32E6ADBAA9F4498339DEB39D7F952" ma:contentTypeVersion="11" ma:contentTypeDescription="Utwórz nowy dokument." ma:contentTypeScope="" ma:versionID="f333b71e1b702d56e73e648cbaa0e4fa">
  <xsd:schema xmlns:xsd="http://www.w3.org/2001/XMLSchema" xmlns:xs="http://www.w3.org/2001/XMLSchema" xmlns:p="http://schemas.microsoft.com/office/2006/metadata/properties" xmlns:ns2="e99e86ef-1335-4497-ad0e-55e1ec686e9e" xmlns:ns3="fe0d68d3-5c1a-4b63-96fb-f1b196fcf971" targetNamespace="http://schemas.microsoft.com/office/2006/metadata/properties" ma:root="true" ma:fieldsID="049599f377e767591795301552c35856" ns2:_="" ns3:_="">
    <xsd:import namespace="e99e86ef-1335-4497-ad0e-55e1ec686e9e"/>
    <xsd:import namespace="fe0d68d3-5c1a-4b63-96fb-f1b196fcf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86ef-1335-4497-ad0e-55e1ec68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8d47bb5-5115-4304-8adc-d5557b811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68d3-5c1a-4b63-96fb-f1b196fcf9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6fed73-d9f2-4b0d-b4e5-1b03451add40}" ma:internalName="TaxCatchAll" ma:showField="CatchAllData" ma:web="fe0d68d3-5c1a-4b63-96fb-f1b196fcf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e86ef-1335-4497-ad0e-55e1ec686e9e">
      <Terms xmlns="http://schemas.microsoft.com/office/infopath/2007/PartnerControls"/>
    </lcf76f155ced4ddcb4097134ff3c332f>
    <TaxCatchAll xmlns="fe0d68d3-5c1a-4b63-96fb-f1b196fcf971" xsi:nil="true"/>
  </documentManagement>
</p:properties>
</file>

<file path=customXml/itemProps1.xml><?xml version="1.0" encoding="utf-8"?>
<ds:datastoreItem xmlns:ds="http://schemas.openxmlformats.org/officeDocument/2006/customXml" ds:itemID="{6EC37FD3-F159-4B72-9A00-207AF87E0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e86ef-1335-4497-ad0e-55e1ec686e9e"/>
    <ds:schemaRef ds:uri="fe0d68d3-5c1a-4b63-96fb-f1b196fcf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D653-B44D-42FC-96B1-BE16211A8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EE0AD-9AD2-4529-BE5A-0B00C72CE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732411-2970-438B-99DA-5B5E8A78BCC1}">
  <ds:schemaRefs>
    <ds:schemaRef ds:uri="http://schemas.microsoft.com/office/2006/metadata/properties"/>
    <ds:schemaRef ds:uri="http://schemas.microsoft.com/office/infopath/2007/PartnerControls"/>
    <ds:schemaRef ds:uri="e99e86ef-1335-4497-ad0e-55e1ec686e9e"/>
    <ds:schemaRef ds:uri="fe0d68d3-5c1a-4b63-96fb-f1b196fcf9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3329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Marek Kubiński</cp:lastModifiedBy>
  <cp:revision>16</cp:revision>
  <dcterms:created xsi:type="dcterms:W3CDTF">2024-10-05T14:17:00Z</dcterms:created>
  <dcterms:modified xsi:type="dcterms:W3CDTF">2024-10-05T15:14:00Z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0x01010033F32E6ADBAA9F4498339DEB39D7F952</vt:lpwstr>
  </property>
</Properties>
</file>