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D8228" w14:textId="77777777" w:rsidR="005E0F61" w:rsidRDefault="005E0F61" w:rsidP="005E0F61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137034F" w14:textId="77777777" w:rsidR="005E0F61" w:rsidRDefault="005E0F61" w:rsidP="005E0F61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686D22D" w14:textId="2B375FD1" w:rsidR="005E0F61" w:rsidRDefault="005E0F61" w:rsidP="005E0F61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Położnictwo II stopień  </w:t>
      </w:r>
      <w:r w:rsidR="00E86900">
        <w:rPr>
          <w:rFonts w:ascii="Comic Sans MS" w:hAnsi="Comic Sans MS"/>
          <w:b/>
          <w:bCs/>
          <w:color w:val="00B0F0"/>
        </w:rPr>
        <w:t>ZJAZD 10</w:t>
      </w:r>
      <w:bookmarkStart w:id="0" w:name="_GoBack"/>
      <w:bookmarkEnd w:id="0"/>
    </w:p>
    <w:p w14:paraId="527D6CA3" w14:textId="77777777" w:rsidR="005E0F61" w:rsidRDefault="005E0F61" w:rsidP="00111169">
      <w:pPr>
        <w:spacing w:line="276" w:lineRule="auto"/>
        <w:rPr>
          <w:rFonts w:cs="Tahoma"/>
          <w:b/>
          <w:bCs/>
          <w:color w:val="000000"/>
        </w:rPr>
      </w:pPr>
    </w:p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5E0F61" w14:paraId="63A92100" w14:textId="77777777" w:rsidTr="00932F36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595BD2F2" w14:textId="77777777" w:rsidR="005E0F61" w:rsidRDefault="005E0F61" w:rsidP="00932F3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27.06.2025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32B8649B" w14:textId="77777777" w:rsidR="005E0F61" w:rsidRPr="00AC3E89" w:rsidRDefault="005E0F61" w:rsidP="00932F3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28.06.2025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 w:themeFill="accent1" w:themeFillTint="33"/>
          </w:tcPr>
          <w:p w14:paraId="66F86E37" w14:textId="77777777" w:rsidR="005E0F61" w:rsidRPr="00AC3E89" w:rsidRDefault="005E0F61" w:rsidP="00932F3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29.06.2025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5E0F61" w:rsidRPr="00E01BD4" w14:paraId="51C9DE53" w14:textId="77777777" w:rsidTr="005E0F61">
        <w:trPr>
          <w:trHeight w:val="2394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63E1DA" w14:textId="77777777" w:rsidR="005E0F61" w:rsidRPr="00F06CD8" w:rsidRDefault="005E0F61" w:rsidP="00932F36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14DC54C5" w14:textId="77777777" w:rsidR="005E0F61" w:rsidRPr="0064477B" w:rsidRDefault="005E0F61" w:rsidP="00932F36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CC49C" w14:textId="77777777" w:rsidR="005E0F61" w:rsidRPr="009A4658" w:rsidRDefault="005E0F61" w:rsidP="00932F36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FF739A" w14:textId="77777777" w:rsidR="005E0F61" w:rsidRDefault="005E0F61" w:rsidP="00932F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14:paraId="6402E077" w14:textId="77777777" w:rsidR="005E0F61" w:rsidRPr="00111169" w:rsidRDefault="005E0F61" w:rsidP="00932F36">
            <w:pPr>
              <w:spacing w:line="276" w:lineRule="auto"/>
            </w:pPr>
            <w:r w:rsidRPr="00111169">
              <w:t>9.45 – 12.00</w:t>
            </w:r>
          </w:p>
          <w:p w14:paraId="5D6A2971" w14:textId="77777777" w:rsidR="005E0F61" w:rsidRDefault="005E0F61" w:rsidP="00932F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4CC4C9B0" w14:textId="77777777" w:rsidR="005E0F61" w:rsidRDefault="005E0F61" w:rsidP="00932F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F249518" w14:textId="77777777" w:rsidR="005E0F61" w:rsidRDefault="005E0F61" w:rsidP="00932F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347A4585" w14:textId="1193A8B2" w:rsidR="005E0F61" w:rsidRPr="00E01BD4" w:rsidRDefault="005E0F61" w:rsidP="00932F36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5E0F61" w:rsidRPr="002E19A4" w14:paraId="152806A2" w14:textId="77777777" w:rsidTr="005E0F61">
        <w:trPr>
          <w:trHeight w:val="2419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2FC48" w14:textId="77777777" w:rsidR="005E0F61" w:rsidRPr="00E01BD4" w:rsidRDefault="005E0F61" w:rsidP="00932F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751FBD" w14:textId="77777777" w:rsidR="005E0F61" w:rsidRPr="00E01BD4" w:rsidRDefault="005E0F61" w:rsidP="00932F3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04F575F" w14:textId="77777777" w:rsidR="005E0F61" w:rsidRDefault="005E0F61" w:rsidP="00932F36">
            <w:pPr>
              <w:spacing w:line="276" w:lineRule="auto"/>
            </w:pPr>
            <w:r>
              <w:t>12.30 – 14.00</w:t>
            </w:r>
          </w:p>
          <w:p w14:paraId="5ED7BCD0" w14:textId="77777777" w:rsidR="005E0F61" w:rsidRDefault="005E0F61" w:rsidP="00932F36">
            <w:pPr>
              <w:spacing w:line="276" w:lineRule="auto"/>
            </w:pPr>
            <w:r>
              <w:t>14.15 – 16.30</w:t>
            </w:r>
          </w:p>
          <w:p w14:paraId="15736795" w14:textId="77777777" w:rsidR="005E0F61" w:rsidRPr="00567357" w:rsidRDefault="005E0F61" w:rsidP="00932F36">
            <w:pPr>
              <w:rPr>
                <w:b/>
                <w:bCs/>
                <w:color w:val="000000"/>
              </w:rPr>
            </w:pPr>
            <w:r w:rsidRPr="00567357">
              <w:rPr>
                <w:b/>
                <w:bCs/>
                <w:color w:val="000000"/>
              </w:rPr>
              <w:t>BADANIA DIAGNOSTYCZNE W GINEKOLOGII I POŁOŻNICTWIE</w:t>
            </w:r>
          </w:p>
          <w:p w14:paraId="075987D0" w14:textId="77777777" w:rsidR="005E0F61" w:rsidRDefault="005E0F61" w:rsidP="00932F36">
            <w:pPr>
              <w:rPr>
                <w:color w:val="000000"/>
              </w:rPr>
            </w:pPr>
            <w:r>
              <w:rPr>
                <w:color w:val="000000"/>
              </w:rPr>
              <w:t>ĆWICZENIA FAKULTET</w:t>
            </w:r>
          </w:p>
          <w:p w14:paraId="68BB5CE6" w14:textId="77777777" w:rsidR="005E0F61" w:rsidRDefault="005E0F61" w:rsidP="00932F36">
            <w:pPr>
              <w:rPr>
                <w:color w:val="000000"/>
              </w:rPr>
            </w:pPr>
            <w:r>
              <w:rPr>
                <w:color w:val="000000"/>
              </w:rPr>
              <w:t>dr hab. S. Graczyk</w:t>
            </w:r>
          </w:p>
          <w:p w14:paraId="10BBF162" w14:textId="76E7D225" w:rsidR="005E0F61" w:rsidRPr="00B27DC5" w:rsidRDefault="005E0F61" w:rsidP="00932F3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</w:tbl>
    <w:p w14:paraId="363E39E8" w14:textId="77777777" w:rsidR="00111169" w:rsidRDefault="00111169" w:rsidP="00111169">
      <w:pPr>
        <w:spacing w:line="276" w:lineRule="auto"/>
        <w:rPr>
          <w:rFonts w:cs="Tahoma"/>
          <w:b/>
          <w:bCs/>
          <w:color w:val="000000"/>
        </w:rPr>
      </w:pPr>
    </w:p>
    <w:p w14:paraId="0C404004" w14:textId="77777777" w:rsidR="00111169" w:rsidRDefault="00111169" w:rsidP="00111169">
      <w:pPr>
        <w:spacing w:line="276" w:lineRule="auto"/>
        <w:rPr>
          <w:rFonts w:cs="Tahoma"/>
          <w:b/>
          <w:bCs/>
          <w:color w:val="000000"/>
        </w:rPr>
      </w:pPr>
    </w:p>
    <w:p w14:paraId="660C8A54" w14:textId="77777777" w:rsidR="00F0074B" w:rsidRDefault="00F0074B"/>
    <w:sectPr w:rsidR="00F0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4B"/>
    <w:rsid w:val="00111169"/>
    <w:rsid w:val="005E0F61"/>
    <w:rsid w:val="00C26812"/>
    <w:rsid w:val="00E86900"/>
    <w:rsid w:val="00F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D17C"/>
  <w15:docId w15:val="{B604AA93-3F3F-492A-AC2D-024C50D6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1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74B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74B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74B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74B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74B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74B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74B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74B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74B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7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7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7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7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7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7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74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74B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74B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07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74B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07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7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7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74B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uiPriority w:val="99"/>
    <w:rsid w:val="00111169"/>
    <w:pPr>
      <w:suppressLineNumbers/>
    </w:pPr>
  </w:style>
  <w:style w:type="paragraph" w:customStyle="1" w:styleId="Nagwektabeli">
    <w:name w:val="Nagłówek tabeli"/>
    <w:basedOn w:val="Zawartotabeli"/>
    <w:rsid w:val="0011116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81664B2.dotm</Template>
  <TotalTime>5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4</cp:revision>
  <dcterms:created xsi:type="dcterms:W3CDTF">2025-02-20T01:55:00Z</dcterms:created>
  <dcterms:modified xsi:type="dcterms:W3CDTF">2025-02-20T11:55:00Z</dcterms:modified>
</cp:coreProperties>
</file>