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E718" w14:textId="77777777" w:rsidR="00D35859" w:rsidRPr="006B6367" w:rsidRDefault="00D35859" w:rsidP="00D35859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61A85A2F" w14:textId="77777777" w:rsidR="00D35859" w:rsidRDefault="00D35859" w:rsidP="00D35859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658"/>
        <w:gridCol w:w="1928"/>
        <w:gridCol w:w="7"/>
        <w:gridCol w:w="1352"/>
        <w:gridCol w:w="1350"/>
        <w:gridCol w:w="72"/>
        <w:gridCol w:w="2058"/>
      </w:tblGrid>
      <w:tr w:rsidR="00D35859" w:rsidRPr="00345618" w14:paraId="0401AE46" w14:textId="77777777" w:rsidTr="008B137E"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98AE72" w14:textId="35F0FE83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Kierunek: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DDD"/>
          </w:tcPr>
          <w:p w14:paraId="0668F813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Specjalność: </w:t>
            </w:r>
          </w:p>
        </w:tc>
      </w:tr>
      <w:tr w:rsidR="00D35859" w:rsidRPr="00A95E62" w14:paraId="4E5D9599" w14:textId="77777777" w:rsidTr="008B137E">
        <w:trPr>
          <w:trHeight w:val="29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875DD7" w14:textId="77777777" w:rsidR="00D35859" w:rsidRPr="000F700B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0F700B">
              <w:rPr>
                <w:rFonts w:ascii="Verdana" w:hAnsi="Verdana"/>
                <w:b/>
                <w:sz w:val="16"/>
                <w:szCs w:val="16"/>
              </w:rPr>
              <w:t>Nazwa przedmiotu:</w:t>
            </w:r>
          </w:p>
          <w:p w14:paraId="1727D39B" w14:textId="7C5AA5F6" w:rsidR="00D35859" w:rsidRPr="00FD5655" w:rsidRDefault="001131ED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Organizacja i zarządzanie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ED9442" w14:textId="1E7AB87B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>Kod przedmiotu:</w:t>
            </w:r>
            <w:r w:rsidR="00EB1334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056CA4">
              <w:rPr>
                <w:rFonts w:ascii="Verdana" w:hAnsi="Verdana"/>
                <w:b/>
                <w:sz w:val="14"/>
                <w:szCs w:val="14"/>
              </w:rPr>
              <w:t>OIZ</w:t>
            </w:r>
          </w:p>
        </w:tc>
      </w:tr>
      <w:tr w:rsidR="00817D0B" w:rsidRPr="00A95E62" w14:paraId="08B3EE3B" w14:textId="77777777" w:rsidTr="00817D0B">
        <w:trPr>
          <w:trHeight w:val="25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40DE87" w14:textId="6BD2CAAC" w:rsidR="00D35859" w:rsidRPr="00330C96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C96">
              <w:rPr>
                <w:rFonts w:ascii="Verdana" w:hAnsi="Verdana"/>
                <w:b/>
                <w:sz w:val="16"/>
                <w:szCs w:val="16"/>
              </w:rPr>
              <w:t>M</w:t>
            </w:r>
            <w:r>
              <w:rPr>
                <w:rFonts w:ascii="Verdana" w:hAnsi="Verdana"/>
                <w:b/>
                <w:sz w:val="16"/>
                <w:szCs w:val="16"/>
              </w:rPr>
              <w:t>oduł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: Podstawowy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A5D9FB" w14:textId="77777777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>Poziom studiów:</w:t>
            </w:r>
          </w:p>
          <w:p w14:paraId="0BA82C42" w14:textId="4E77186A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 stopień</w:t>
            </w:r>
          </w:p>
        </w:tc>
        <w:tc>
          <w:tcPr>
            <w:tcW w:w="13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B68AAF" w14:textId="28EB8929" w:rsidR="00D35859" w:rsidRPr="007479CD" w:rsidRDefault="00D35859" w:rsidP="00D35859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Rok studiów: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II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F349F1" w14:textId="6EF9B558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>Semestr: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3</w:t>
            </w:r>
          </w:p>
          <w:p w14:paraId="066891C0" w14:textId="77777777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AC1524" w14:textId="702FB581" w:rsidR="00D35859" w:rsidRPr="007479CD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7479CD">
              <w:rPr>
                <w:rFonts w:ascii="Verdana" w:hAnsi="Verdana"/>
                <w:b/>
                <w:sz w:val="16"/>
                <w:szCs w:val="16"/>
              </w:rPr>
              <w:t xml:space="preserve">Tryb: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Niestacjonarny</w:t>
            </w:r>
          </w:p>
        </w:tc>
      </w:tr>
      <w:tr w:rsidR="00D35859" w:rsidRPr="00A95E62" w14:paraId="6DCDDDD9" w14:textId="77777777" w:rsidTr="008B137E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C7137D" w14:textId="70C27C94" w:rsidR="00D35859" w:rsidRPr="00FD5655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FD5655">
              <w:rPr>
                <w:rFonts w:ascii="Verdana" w:hAnsi="Verdana"/>
                <w:b/>
                <w:sz w:val="14"/>
                <w:szCs w:val="14"/>
              </w:rPr>
              <w:t xml:space="preserve">Liczba godzin: </w:t>
            </w:r>
            <w:r w:rsidR="001131ED">
              <w:rPr>
                <w:rFonts w:ascii="Verdana" w:hAnsi="Verdana"/>
                <w:b/>
                <w:sz w:val="14"/>
                <w:szCs w:val="14"/>
              </w:rPr>
              <w:t>Wykłady – 8 h, ćwiczenia – 14 h.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439C3E" w14:textId="7032230A" w:rsidR="00D35859" w:rsidRPr="00FD5655" w:rsidRDefault="00D35859" w:rsidP="008B137E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5655">
              <w:rPr>
                <w:rFonts w:ascii="Verdana" w:hAnsi="Verdana"/>
                <w:b/>
                <w:sz w:val="16"/>
                <w:szCs w:val="16"/>
              </w:rPr>
              <w:t xml:space="preserve">Liczba punktów ECTS: </w:t>
            </w:r>
            <w:r w:rsidR="001131ED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D35859" w:rsidRPr="00A95E62" w14:paraId="305019A8" w14:textId="77777777" w:rsidTr="008B137E">
        <w:trPr>
          <w:trHeight w:val="5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C4BA2F" w14:textId="77777777" w:rsidR="00D35859" w:rsidRPr="00A96681" w:rsidRDefault="00D35859" w:rsidP="008B137E">
            <w:pPr>
              <w:rPr>
                <w:rFonts w:ascii="Verdana" w:hAnsi="Verdana"/>
                <w:b/>
                <w:sz w:val="14"/>
                <w:szCs w:val="14"/>
              </w:rPr>
            </w:pPr>
            <w:r w:rsidRPr="00A96681">
              <w:rPr>
                <w:rFonts w:ascii="Verdana" w:hAnsi="Verdana"/>
                <w:b/>
                <w:sz w:val="14"/>
                <w:szCs w:val="14"/>
              </w:rPr>
              <w:t>Tytuł, imię i nazwisko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; </w:t>
            </w:r>
            <w:r w:rsidRPr="00A96681">
              <w:rPr>
                <w:rFonts w:ascii="Verdana" w:hAnsi="Verdana"/>
                <w:b/>
                <w:sz w:val="14"/>
                <w:szCs w:val="14"/>
              </w:rPr>
              <w:t>adres e-mailowy wykładowcy/wykładowców:</w:t>
            </w:r>
          </w:p>
          <w:p w14:paraId="4F27435D" w14:textId="31FC7A31" w:rsidR="00D35859" w:rsidRPr="004F338B" w:rsidRDefault="001131ED" w:rsidP="008B137E">
            <w:pPr>
              <w:rPr>
                <w:rFonts w:ascii="Verdana" w:hAnsi="Verdana" w:cs="TTE1D7AE98t00"/>
                <w:sz w:val="16"/>
                <w:szCs w:val="16"/>
              </w:rPr>
            </w:pPr>
            <w:r>
              <w:rPr>
                <w:rFonts w:ascii="Verdana" w:hAnsi="Verdana" w:cs="TTE1D7AE98t00"/>
                <w:sz w:val="16"/>
                <w:szCs w:val="16"/>
              </w:rPr>
              <w:t xml:space="preserve">dr Wojciech Bachor,   </w:t>
            </w:r>
            <w:hyperlink r:id="rId7" w:history="1">
              <w:r w:rsidRPr="000625FA">
                <w:rPr>
                  <w:rStyle w:val="Hipercze"/>
                  <w:rFonts w:ascii="Verdana" w:hAnsi="Verdana" w:cs="TTE1D7AE98t00"/>
                  <w:sz w:val="16"/>
                  <w:szCs w:val="16"/>
                </w:rPr>
                <w:t>w.bachor@uniwersytetkaliski.edu.pl</w:t>
              </w:r>
            </w:hyperlink>
            <w:r>
              <w:rPr>
                <w:rFonts w:ascii="Verdana" w:hAnsi="Verdana" w:cs="TTE1D7AE98t00"/>
                <w:sz w:val="16"/>
                <w:szCs w:val="16"/>
              </w:rPr>
              <w:t xml:space="preserve">  </w:t>
            </w:r>
          </w:p>
        </w:tc>
      </w:tr>
      <w:tr w:rsidR="00D35859" w:rsidRPr="00C80B51" w14:paraId="549FD2AB" w14:textId="77777777" w:rsidTr="008B137E">
        <w:tc>
          <w:tcPr>
            <w:tcW w:w="0" w:type="auto"/>
            <w:gridSpan w:val="8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BF517D4" w14:textId="77777777" w:rsidR="00D35859" w:rsidRPr="00C80B51" w:rsidRDefault="00D35859" w:rsidP="008B137E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6"/>
                <w:szCs w:val="16"/>
              </w:rPr>
            </w:pPr>
            <w:r w:rsidRPr="004035CE">
              <w:rPr>
                <w:rFonts w:ascii="Verdana" w:hAnsi="Verdana"/>
                <w:b/>
                <w:sz w:val="16"/>
                <w:szCs w:val="16"/>
              </w:rPr>
              <w:t>Informacje szczegółowe</w:t>
            </w:r>
          </w:p>
        </w:tc>
      </w:tr>
      <w:tr w:rsidR="00D35859" w:rsidRPr="00A95E62" w14:paraId="4A711402" w14:textId="77777777" w:rsidTr="008B137E">
        <w:trPr>
          <w:trHeight w:val="341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261BBDF" w14:textId="036D806C" w:rsidR="00D35859" w:rsidRPr="00D35859" w:rsidRDefault="00D35859" w:rsidP="008B137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D35859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Cele przedmiotu</w:t>
            </w:r>
            <w:r w:rsidR="005A7ABD">
              <w:rPr>
                <w:rFonts w:ascii="Verdana" w:hAnsi="Verdana"/>
                <w:b/>
                <w:color w:val="000000" w:themeColor="text1"/>
                <w:sz w:val="14"/>
                <w:szCs w:val="14"/>
              </w:rPr>
              <w:t>:</w:t>
            </w:r>
          </w:p>
        </w:tc>
      </w:tr>
      <w:tr w:rsidR="00D35859" w:rsidRPr="00A95E62" w14:paraId="3ABE6982" w14:textId="77777777" w:rsidTr="008B137E">
        <w:trPr>
          <w:trHeight w:val="2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5AD4" w14:textId="78FC3626" w:rsidR="00D35859" w:rsidRPr="005A7ABD" w:rsidRDefault="005A7ABD" w:rsidP="008B137E">
            <w:pPr>
              <w:pStyle w:val="Bezodstpw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C1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Dostarczenie wiedzy z zakresu podstawowych pojęć dotyczących organizacji – w szczególności w obszarze bezpieczeństwa wewnętrznego, ich tworzenia i współpracy z otoczeniem, z uwzględnieniem modeli struktur organizacyjnych.</w:t>
            </w:r>
          </w:p>
        </w:tc>
      </w:tr>
      <w:tr w:rsidR="00D35859" w:rsidRPr="00A95E62" w14:paraId="49D6CDDA" w14:textId="77777777" w:rsidTr="008B137E">
        <w:trPr>
          <w:trHeight w:val="27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68AF" w14:textId="6CA342F0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C2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Wykształcenie umiejętności identyfikacji etapów i istoty procesu kierowania zespołem pracowników, stylów kierowania oraz metod zarządzania.</w:t>
            </w:r>
          </w:p>
        </w:tc>
      </w:tr>
      <w:tr w:rsidR="00D35859" w:rsidRPr="00A95E62" w14:paraId="3DD136E4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FA96" w14:textId="3C7F4354" w:rsidR="00D35859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C3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Przekazanie wiedzy na temat procesów zarządzania – planowania, organizowania, rozwiązywania problemów decyzyjnych i kontroli skuteczności działania.</w:t>
            </w:r>
          </w:p>
        </w:tc>
      </w:tr>
      <w:tr w:rsidR="005A7ABD" w:rsidRPr="00A95E62" w14:paraId="1F530840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C5D9" w14:textId="04566985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C4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Zdobycie umiejętności rozpoznawania typów osobowości pracowników, ich motywowania oraz wyboru efektywnych metod, technik i umiejętności komunikacyjnych.</w:t>
            </w:r>
          </w:p>
        </w:tc>
      </w:tr>
      <w:tr w:rsidR="005A7ABD" w:rsidRPr="00A95E62" w14:paraId="5E35AC89" w14:textId="77777777" w:rsidTr="008B137E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01D" w14:textId="112B33ED" w:rsidR="005A7ABD" w:rsidRPr="005A7ABD" w:rsidRDefault="005A7ABD" w:rsidP="008B137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7AB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C5</w:t>
            </w:r>
            <w:r w:rsidRPr="005A7ABD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Przygotowanie do oceny  funkcjonowania organizacji, kształcenie umiejętności dostrzegania nieprawidłowych zjawisk etycznych oraz społecznej odpowiedzialności ich funkcjonowania.</w:t>
            </w:r>
          </w:p>
        </w:tc>
      </w:tr>
      <w:tr w:rsidR="00D35859" w:rsidRPr="00345618" w14:paraId="647AB9A3" w14:textId="77777777" w:rsidTr="008B137E">
        <w:trPr>
          <w:trHeight w:val="368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D8CD073" w14:textId="61D475ED" w:rsidR="00D35859" w:rsidRPr="00850878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Wymagania wstępne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w zakresie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wiedzy,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5A7ABD">
              <w:rPr>
                <w:rFonts w:ascii="Verdana" w:hAnsi="Verdana"/>
                <w:b/>
                <w:bCs/>
                <w:sz w:val="14"/>
                <w:szCs w:val="14"/>
              </w:rPr>
              <w:t>u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miejętności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, 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>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25A012" w14:textId="010DDCE0" w:rsidR="00D35859" w:rsidRPr="00781669" w:rsidRDefault="00226BE1" w:rsidP="008B137E">
            <w:pPr>
              <w:pStyle w:val="Bezodstpw"/>
              <w:rPr>
                <w:rFonts w:ascii="Verdana" w:hAnsi="Verdana"/>
                <w:sz w:val="14"/>
                <w:szCs w:val="14"/>
              </w:rPr>
            </w:pPr>
            <w:r w:rsidRPr="00226BE1">
              <w:rPr>
                <w:rFonts w:ascii="Verdana" w:hAnsi="Verdana"/>
                <w:sz w:val="14"/>
                <w:szCs w:val="14"/>
              </w:rPr>
              <w:t>Student ma podstawow</w:t>
            </w:r>
            <w:r w:rsidR="00BF4174">
              <w:rPr>
                <w:rFonts w:ascii="Verdana" w:hAnsi="Verdana"/>
                <w:sz w:val="14"/>
                <w:szCs w:val="14"/>
              </w:rPr>
              <w:t>ą</w:t>
            </w:r>
            <w:r w:rsidRPr="00226BE1">
              <w:rPr>
                <w:rFonts w:ascii="Verdana" w:hAnsi="Verdana"/>
                <w:sz w:val="14"/>
                <w:szCs w:val="14"/>
              </w:rPr>
              <w:t xml:space="preserve"> wiedzę o społeczeństwie, państwie i prawie. Posiada umiejętność wyszukiwania </w:t>
            </w:r>
            <w:proofErr w:type="spellStart"/>
            <w:r w:rsidRPr="00226BE1">
              <w:rPr>
                <w:rFonts w:ascii="Verdana" w:hAnsi="Verdana"/>
                <w:sz w:val="14"/>
                <w:szCs w:val="14"/>
              </w:rPr>
              <w:t>informaci</w:t>
            </w:r>
            <w:proofErr w:type="spellEnd"/>
            <w:r w:rsidRPr="00226BE1">
              <w:rPr>
                <w:rFonts w:ascii="Verdana" w:hAnsi="Verdana"/>
                <w:sz w:val="14"/>
                <w:szCs w:val="14"/>
              </w:rPr>
              <w:t xml:space="preserve"> w różnych źródłach i opracowaniach. Umie określić cele różnych organizacji, szczególnie w obszarze bezpieczeństwa wewnętrznego. Ma potrzebę poszerzania wiedzy o życiu społecznym i gospodarczym oraz przekazywania jej innym. Rozumie znaczenie takiej wiedzy i kompetencji w życiu zawodowym, potrafi pracować w zespole, umie obserwować i analizować otoczenie.</w:t>
            </w:r>
          </w:p>
        </w:tc>
      </w:tr>
      <w:tr w:rsidR="00D35859" w:rsidRPr="00345618" w14:paraId="0AF4D563" w14:textId="77777777" w:rsidTr="008B137E">
        <w:trPr>
          <w:trHeight w:val="40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330A005" w14:textId="77777777" w:rsidR="00D35859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B77B8AF" w14:textId="2EBCF275" w:rsidR="00D35859" w:rsidRPr="00A82055" w:rsidRDefault="00D35859" w:rsidP="008B137E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Efekty uczenia się</w:t>
            </w:r>
            <w:r w:rsidRPr="00850878">
              <w:rPr>
                <w:rFonts w:ascii="Verdana" w:hAnsi="Verdana"/>
                <w:b/>
                <w:bCs/>
                <w:sz w:val="14"/>
                <w:szCs w:val="14"/>
              </w:rPr>
              <w:t xml:space="preserve"> w zakresie wiedzy, umiejętności oraz kompetencji społecznych</w:t>
            </w:r>
            <w:r w:rsidR="00CC00A3">
              <w:rPr>
                <w:rFonts w:ascii="Verdana" w:hAnsi="Verdana"/>
                <w:b/>
                <w:bCs/>
                <w:sz w:val="14"/>
                <w:szCs w:val="14"/>
              </w:rPr>
              <w:t>:</w:t>
            </w:r>
          </w:p>
        </w:tc>
      </w:tr>
      <w:tr w:rsidR="00817D0B" w:rsidRPr="00345618" w14:paraId="724BAAD4" w14:textId="77777777" w:rsidTr="008B137E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F933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Efekty uczenia się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093F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Po </w:t>
            </w:r>
            <w:r>
              <w:rPr>
                <w:rFonts w:ascii="Verdana" w:hAnsi="Verdana"/>
                <w:b/>
                <w:sz w:val="16"/>
                <w:szCs w:val="16"/>
              </w:rPr>
              <w:t>z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realizowaniu przedmiotu</w:t>
            </w:r>
          </w:p>
          <w:p w14:paraId="1B9A8922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 xml:space="preserve">i potwierdzeniu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osiągnięcia efektów uczenia się </w:t>
            </w:r>
            <w:r w:rsidRPr="00784827">
              <w:rPr>
                <w:rFonts w:ascii="Verdana" w:hAnsi="Verdana"/>
                <w:b/>
                <w:sz w:val="16"/>
                <w:szCs w:val="16"/>
              </w:rPr>
              <w:t>student:</w:t>
            </w:r>
          </w:p>
          <w:p w14:paraId="128BAFA0" w14:textId="0ADA6081" w:rsidR="00D35859" w:rsidRPr="00D35859" w:rsidRDefault="00D35859" w:rsidP="00D35859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518A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C8DC864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564D7314" w14:textId="346C17E5" w:rsidR="008B137E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przedmiotu</w:t>
            </w:r>
            <w:r w:rsidR="00CC00A3"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74449C6E" w14:textId="77777777" w:rsidR="008B137E" w:rsidRPr="00784827" w:rsidRDefault="008B137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3223D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994EC82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</w:p>
          <w:p w14:paraId="5141FA10" w14:textId="77777777" w:rsidR="00D35859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dla programu:</w:t>
            </w:r>
          </w:p>
          <w:p w14:paraId="3B8B83CA" w14:textId="21AE3D22" w:rsidR="008B137E" w:rsidRPr="00D35859" w:rsidRDefault="008B137E" w:rsidP="008B137E">
            <w:pPr>
              <w:pStyle w:val="Bezodstpw"/>
              <w:jc w:val="center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817D0B" w:rsidRPr="00345618" w14:paraId="24E46A67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8E09" w14:textId="77777777" w:rsidR="00D35859" w:rsidRPr="00A82055" w:rsidRDefault="00D35859" w:rsidP="00BF417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D566" w14:textId="49BEACE5" w:rsidR="00D35859" w:rsidRPr="00893516" w:rsidRDefault="000C4EA4" w:rsidP="008B137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>Ma wiedzę na temat ewolucji teorii organizacji i zarządzania oraz jej implikacji dla praktyki gospodarczej. Posiada zaawansowaną znajomość terminologii dotyczącej organizacji i zarzadzania w szczególności w obszarze bezpieczeństwa wewnętrznego. Zna formy organizacyjno-prawne podmiotów gospodarczych i innych organizacji, ich charakter, tworzenie i formalizację. Student ma wiedzę z zakresu współczesnych koncepcji zarządzania i organizacji, w zmieniającym się makro- i mikrootoczeniu oraz w warunkach ryzyka i niepewności. Zna podstawowe modele struktur organizacyjnych, metody, narzędzia i techniki stosowane  w poszczególnych modelach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73A3" w14:textId="18589FB7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B1CC93" w14:textId="77777777" w:rsidR="00D35859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K_W02</w:t>
            </w:r>
          </w:p>
          <w:p w14:paraId="54EFD3AA" w14:textId="77777777" w:rsidR="00FE2F8D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  <w:p w14:paraId="2D96CA3F" w14:textId="77777777" w:rsidR="00FE2F8D" w:rsidRDefault="00FE2F8D" w:rsidP="008B137E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K_W0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  <w:p w14:paraId="0F21F5EE" w14:textId="25F6FFDE" w:rsidR="00EB26CE" w:rsidRPr="00821386" w:rsidRDefault="00FE2F8D" w:rsidP="004A09D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2F8D">
              <w:rPr>
                <w:rFonts w:ascii="Verdana" w:hAnsi="Verdana" w:cs="Arial"/>
                <w:b/>
                <w:sz w:val="16"/>
                <w:szCs w:val="16"/>
              </w:rPr>
              <w:t>K_W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1</w:t>
            </w:r>
            <w:r w:rsidR="004A09D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</w:tr>
      <w:tr w:rsidR="00817D0B" w:rsidRPr="00345618" w14:paraId="76BE15E0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BB12" w14:textId="77777777" w:rsidR="00D35859" w:rsidRPr="00A82055" w:rsidRDefault="00D35859" w:rsidP="00BF417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9095" w14:textId="37C3A286" w:rsidR="00D35859" w:rsidRPr="00893516" w:rsidRDefault="000C4EA4" w:rsidP="008B137E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>Opisuje metody i klasyfikuje techniki zarządzania oraz charakteryzuje i porównuje style kierowania. Zdobywa umiejętności rozpoznawania typu osobowości pracownika, typu sytuacji i typu otoczenia - niezbędnych do wyboru efektywnych metod i technik zarządzania. Potrafi stosować techniki zarządzania planować i organizować pracę indywidualną i zespołową oraz aktywnie współdziałać w grupie. Potrafi myśleć i działać w sposób przedsiębiorczy i kreatywny, jest ukierunkowany na realizację zadań i osiąganie założonych celów. Student potrafi wykorzystać podstawowe zasady i metody zarządzania umożliwiające realizowanie celów organizacji i głównych funkcji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854F" w14:textId="1BEBC4EF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275B21" w14:textId="08983B7A" w:rsidR="00D35859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10</w:t>
            </w:r>
          </w:p>
          <w:p w14:paraId="11F04665" w14:textId="77777777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11</w:t>
            </w:r>
          </w:p>
          <w:p w14:paraId="3B426EF9" w14:textId="77777777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E2F8D">
              <w:rPr>
                <w:rFonts w:ascii="Verdana" w:hAnsi="Verdana"/>
                <w:b/>
                <w:sz w:val="16"/>
                <w:szCs w:val="16"/>
              </w:rPr>
              <w:t>K_W</w:t>
            </w: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  <w:p w14:paraId="6D191817" w14:textId="59EBD130" w:rsidR="00EB26CE" w:rsidRPr="004B47F7" w:rsidRDefault="00EB26CE" w:rsidP="004A09D6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17D0B" w:rsidRPr="00345618" w14:paraId="18CFCEAE" w14:textId="77777777" w:rsidTr="008B137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2563" w14:textId="77777777" w:rsidR="00D35859" w:rsidRPr="00A82055" w:rsidRDefault="00D35859" w:rsidP="00BF417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4047" w14:textId="3EB41574" w:rsidR="00D35859" w:rsidRPr="00893516" w:rsidRDefault="000C4EA4" w:rsidP="008B137E">
            <w:pPr>
              <w:pStyle w:val="NormalnyWeb"/>
              <w:jc w:val="both"/>
              <w:rPr>
                <w:rFonts w:ascii="Verdana" w:hAnsi="Verdana"/>
                <w:sz w:val="16"/>
                <w:szCs w:val="16"/>
              </w:rPr>
            </w:pPr>
            <w:r w:rsidRPr="000C4EA4">
              <w:rPr>
                <w:rFonts w:ascii="Verdana" w:hAnsi="Verdana"/>
                <w:sz w:val="16"/>
                <w:szCs w:val="16"/>
              </w:rPr>
              <w:t xml:space="preserve">Potrafi sformułować wizję, misję oraz cele strategiczne organizacji. Rozwiązuje problemy związane z planowaniem. Potrafi opracować przykładowy biznesplan.  Posiada umiejętności podejmowania decyzji dotyczących doboru metod i technik zarządzania. Posiada gotowość do samodzielnego podejmowania decyzji. Umie podejmować </w:t>
            </w:r>
            <w:r w:rsidRPr="000C4EA4">
              <w:rPr>
                <w:rFonts w:ascii="Verdana" w:hAnsi="Verdana"/>
                <w:sz w:val="16"/>
                <w:szCs w:val="16"/>
              </w:rPr>
              <w:lastRenderedPageBreak/>
              <w:t>decyzje menedżerskie w warunkach stresu, ryzyka i niepewności. Potrafi myśleć kreatywnie oraz analizować i prognozować procesy i zjawiska zachodzące w organizacji oraz w jej otoczeniu.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9A44" w14:textId="68BF2105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8C6014" w14:textId="6C525936" w:rsidR="00FE2F8D" w:rsidRDefault="00FE2F8D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7A15FC" w14:textId="042ACAB9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K_U05</w:t>
            </w:r>
          </w:p>
          <w:p w14:paraId="2823EF08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K_U08</w:t>
            </w:r>
          </w:p>
          <w:p w14:paraId="55D0AA83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K_U11</w:t>
            </w:r>
          </w:p>
          <w:p w14:paraId="62F4E043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K_U12</w:t>
            </w:r>
          </w:p>
          <w:p w14:paraId="543490D6" w14:textId="0B4B44BE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K_U15</w:t>
            </w:r>
          </w:p>
          <w:p w14:paraId="4048676A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K_U22</w:t>
            </w:r>
          </w:p>
          <w:p w14:paraId="08160074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  <w:p w14:paraId="6241FE90" w14:textId="5DF4ADA6" w:rsidR="00EB26CE" w:rsidRPr="004B47F7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K_K04</w:t>
            </w:r>
          </w:p>
        </w:tc>
      </w:tr>
      <w:tr w:rsidR="00817D0B" w:rsidRPr="00345618" w14:paraId="43235008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38A00E" w14:textId="77777777" w:rsidR="00D35859" w:rsidRPr="00A82055" w:rsidRDefault="00D35859" w:rsidP="00BF417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lastRenderedPageBreak/>
              <w:t>E</w:t>
            </w: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A82055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6137CA" w14:textId="55F5C521" w:rsidR="00D35859" w:rsidRPr="006A10BB" w:rsidRDefault="000C4EA4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0C4EA4">
              <w:rPr>
                <w:rFonts w:ascii="Verdana" w:hAnsi="Verdana"/>
                <w:spacing w:val="-4"/>
                <w:sz w:val="16"/>
                <w:szCs w:val="16"/>
              </w:rPr>
              <w:t>Zdobywa umiejętność przykładowego motywowania pracowników. Jest wrażliwy na potrzeby innych ludzi. Zachowuje krytycyzm wobec teorii motywacji i ma zdolność ich racjonalnej oceny. Student potrafi posłużyć się właściwe dobranymi metodami do rozwiązywania problemów w zarządzaniu kapitałem ludzkim. Potrafi pozyskiwać i poddawać analizie dane niezbędne do rozwiązywania konkretnych przypadków. Umie określić priorytety oraz rozstrzygać dylematy związane z zarządzaniem w organizacji. Potrafi wykorzystać standardowe metody, narzędzia i techniki z zakresu komunikacji wewnątrz i na zewnątrz organizacji. Student potrafi pracować w grupie oraz skutecznie komunikować się.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62037" w14:textId="6F371A4D" w:rsidR="00D35859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73FDBA6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K_U03</w:t>
            </w:r>
          </w:p>
          <w:p w14:paraId="5E73718D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K_U09</w:t>
            </w:r>
          </w:p>
          <w:p w14:paraId="6073FF0F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K_U21</w:t>
            </w:r>
          </w:p>
          <w:p w14:paraId="65ED9B89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K_U22</w:t>
            </w:r>
          </w:p>
          <w:p w14:paraId="6707D185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K_K02</w:t>
            </w:r>
          </w:p>
          <w:p w14:paraId="777E9CF8" w14:textId="77777777" w:rsidR="00EB26CE" w:rsidRDefault="00EB26CE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K_K03</w:t>
            </w:r>
          </w:p>
          <w:p w14:paraId="5E2EC408" w14:textId="0CFB12C2" w:rsidR="007A127A" w:rsidRPr="004B47F7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K_K04</w:t>
            </w:r>
          </w:p>
        </w:tc>
      </w:tr>
      <w:tr w:rsidR="00817D0B" w:rsidRPr="00345618" w14:paraId="2956BA4A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C4B64E" w14:textId="66155B6B" w:rsidR="00DE61DF" w:rsidRPr="00A82055" w:rsidRDefault="00DE61DF" w:rsidP="00BF4174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92B330" w14:textId="2B6DCDD5" w:rsidR="00DE61DF" w:rsidRPr="006A10BB" w:rsidRDefault="000C4EA4" w:rsidP="008B137E">
            <w:pPr>
              <w:ind w:right="10"/>
              <w:jc w:val="both"/>
              <w:rPr>
                <w:rFonts w:ascii="Verdana" w:hAnsi="Verdana"/>
                <w:spacing w:val="-4"/>
                <w:sz w:val="16"/>
                <w:szCs w:val="16"/>
              </w:rPr>
            </w:pPr>
            <w:r w:rsidRPr="000C4EA4">
              <w:rPr>
                <w:rFonts w:ascii="Verdana" w:hAnsi="Verdana"/>
                <w:spacing w:val="-4"/>
                <w:sz w:val="16"/>
                <w:szCs w:val="16"/>
              </w:rPr>
              <w:t>Ma zdolność określania warunków skuteczności kontroli. Rozumie zakres kontroli zarządczej. Rozróżnia pojęcie kontroli i controllingu w organizacji. Poznaje zasady etyki i społecznej odpowiedzialności biznesu (CSR). Ma świadomość ważności profesjonalnego działania i przestrzegania etyki zawodowej. Potrafi postępować etycznie w ramach wyznaczonych ról organizacyjnych i społecznych. Poznaje zasady wdrażania innowacji i zarządzania jakością.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F12502" w14:textId="7A90C2E4" w:rsidR="00DE61DF" w:rsidRPr="00893516" w:rsidRDefault="000C4EA4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363BCE9" w14:textId="77777777" w:rsidR="007A127A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K_U02</w:t>
            </w:r>
          </w:p>
          <w:p w14:paraId="5ED647EF" w14:textId="77777777" w:rsidR="007A127A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K_U05</w:t>
            </w:r>
          </w:p>
          <w:p w14:paraId="67259F22" w14:textId="17A536E6" w:rsidR="007A127A" w:rsidRPr="004B47F7" w:rsidRDefault="007A127A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</w:tc>
      </w:tr>
      <w:tr w:rsidR="00D35859" w:rsidRPr="00345618" w14:paraId="7CECC788" w14:textId="77777777" w:rsidTr="008B137E">
        <w:trPr>
          <w:trHeight w:val="207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CC216AD" w14:textId="77777777" w:rsidR="00D35859" w:rsidRPr="00B733E3" w:rsidRDefault="00D35859" w:rsidP="008B137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33E3">
              <w:rPr>
                <w:rFonts w:ascii="Verdana" w:hAnsi="Verdana"/>
                <w:b/>
                <w:bCs/>
                <w:sz w:val="14"/>
                <w:szCs w:val="14"/>
              </w:rPr>
              <w:t>Treści programowe</w:t>
            </w:r>
          </w:p>
        </w:tc>
      </w:tr>
      <w:tr w:rsidR="00817D0B" w:rsidRPr="00345618" w14:paraId="3CB8F86C" w14:textId="77777777" w:rsidTr="008B137E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A0B2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46B4A2E8" w14:textId="77777777" w:rsidR="00D35859" w:rsidRPr="00784827" w:rsidRDefault="00D35859" w:rsidP="008B137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bCs/>
                <w:sz w:val="16"/>
                <w:szCs w:val="16"/>
              </w:rPr>
              <w:t>programowe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7ABF" w14:textId="76A69B63" w:rsidR="00D35859" w:rsidRPr="00784827" w:rsidRDefault="00D35859" w:rsidP="008B137E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</w:pPr>
            <w:r w:rsidRPr="00784827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Forma zajęć</w:t>
            </w:r>
            <w:r w:rsidR="00817D0B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AA68" w14:textId="77777777" w:rsidR="00D35859" w:rsidRPr="00784827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03CD3A64" w14:textId="19021C87" w:rsidR="00D35859" w:rsidRPr="00784827" w:rsidRDefault="00817D0B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D35859" w:rsidRPr="00784827">
              <w:rPr>
                <w:rFonts w:ascii="Verdana" w:hAnsi="Verdana"/>
                <w:b/>
                <w:sz w:val="16"/>
                <w:szCs w:val="16"/>
              </w:rPr>
              <w:t>odzin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45C34D" w14:textId="77777777" w:rsidR="00D35859" w:rsidRPr="00817D0B" w:rsidRDefault="00D35859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13E11395" w14:textId="5A7EB4A8" w:rsidR="008B137E" w:rsidRPr="00784827" w:rsidRDefault="00D3585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do efektów uczenia się</w:t>
            </w:r>
            <w:r w:rsidR="00817D0B" w:rsidRPr="00817D0B">
              <w:rPr>
                <w:rFonts w:ascii="Verdana" w:hAnsi="Verdana"/>
                <w:b/>
                <w:sz w:val="16"/>
                <w:szCs w:val="16"/>
              </w:rPr>
              <w:t xml:space="preserve"> dla programu</w:t>
            </w:r>
            <w:r w:rsidR="00817D0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345618" w14:paraId="51E5999E" w14:textId="77777777" w:rsidTr="004F344B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110B" w14:textId="14205BF3" w:rsidR="004457E2" w:rsidRPr="000A4023" w:rsidRDefault="004457E2" w:rsidP="004457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8341" w14:textId="49A5549C" w:rsidR="004457E2" w:rsidRPr="00817D0B" w:rsidRDefault="00817D0B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17D0B">
              <w:rPr>
                <w:rFonts w:ascii="Verdana" w:hAnsi="Verdana"/>
                <w:b/>
                <w:sz w:val="16"/>
                <w:szCs w:val="16"/>
              </w:rPr>
              <w:t>Wykłady</w:t>
            </w:r>
          </w:p>
          <w:p w14:paraId="1E010731" w14:textId="77777777" w:rsidR="004457E2" w:rsidRPr="00784827" w:rsidRDefault="004457E2" w:rsidP="008B137E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AD95" w14:textId="5734E45F" w:rsidR="004457E2" w:rsidRPr="00784827" w:rsidRDefault="00817D0B" w:rsidP="008B137E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8EB3E" w14:textId="77777777" w:rsidR="004457E2" w:rsidRPr="00784827" w:rsidRDefault="004457E2" w:rsidP="008B137E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817D0B" w:rsidRPr="00345618" w14:paraId="7CB55118" w14:textId="77777777" w:rsidTr="00BF4174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120B" w14:textId="2AEF6D20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336B" w14:textId="1EE31A87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Istota problemu zarządzania organizacjami. Ewolucja teorii i koncepcji organizacji i zarządzania. Organizacja, jej rodzaje, cechy charakterystyczne i miejsce w otoczeniu. Kluczowe różnice w organizacji i zarządzaniu sektorem publicznym i komercyjnym.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80CA" w14:textId="58196737" w:rsidR="00817D0B" w:rsidRPr="005130B8" w:rsidRDefault="00767B8E" w:rsidP="00817D0B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01DF34" w14:textId="77777777" w:rsidR="00817D0B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EU1</w:t>
            </w:r>
          </w:p>
          <w:p w14:paraId="574E94F5" w14:textId="3E9CB2E8" w:rsidR="008F6819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5A610FA6" w14:textId="77777777" w:rsidTr="00BF4174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FA9B" w14:textId="3E3A3805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F3F0" w14:textId="650D298B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Role i umiejętności kierownicze i menadżerskie. Władztwo, przywództwo i style kierowania. Nowoczesne techniki wspomagające kadrę menadżerską w zarządzaniu organizacjami.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F9AE" w14:textId="6BD9B54E" w:rsidR="00817D0B" w:rsidRPr="005130B8" w:rsidRDefault="00767B8E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176A97" w14:textId="1AB40BFE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EU2</w:t>
            </w:r>
          </w:p>
        </w:tc>
      </w:tr>
      <w:tr w:rsidR="00817D0B" w:rsidRPr="00345618" w14:paraId="42C4BD20" w14:textId="77777777" w:rsidTr="00BF4174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499E" w14:textId="5A83F806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04F8" w14:textId="01424E51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Planowanie w organizacji – rola i znaczenie. Wizja, misja i strategia organizacji. Podejmowanie decyzji. Analiza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7E60" w14:textId="1A0D55AB" w:rsidR="00817D0B" w:rsidRPr="005130B8" w:rsidRDefault="00767B8E" w:rsidP="00817D0B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631260" w14:textId="518F05D7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EU3</w:t>
            </w:r>
          </w:p>
        </w:tc>
      </w:tr>
      <w:tr w:rsidR="00817D0B" w:rsidRPr="00345618" w14:paraId="03B6DC67" w14:textId="77777777" w:rsidTr="00BF417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3CB6" w14:textId="13CEE0B7" w:rsidR="00817D0B" w:rsidRDefault="00817D0B" w:rsidP="00BF4174">
            <w:pPr>
              <w:jc w:val="center"/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BB8E" w14:textId="5EE5926C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Podstawy motywowania pracowników. Metody i narzędzia motywowania personelu. Komunikacja w zarządzaniu. Kulturowy kontekst zarządzania.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FB39" w14:textId="6199873D" w:rsidR="00817D0B" w:rsidRPr="005130B8" w:rsidRDefault="00767B8E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E27BDE" w14:textId="1E9002D9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</w:tc>
      </w:tr>
      <w:tr w:rsidR="00817D0B" w:rsidRPr="00345618" w14:paraId="531B50D9" w14:textId="77777777" w:rsidTr="00BF417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250A" w14:textId="028F7A7E" w:rsidR="00817D0B" w:rsidRPr="00D71B75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71B75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D3C3" w14:textId="4642338F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Kontrola w organizacji. Controlling i budżetowanie. Etyka i społeczna odpowiedzialność biznesu (CSR). Wdrażanie innowacji i zarządzanie jakością w organizacjach.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C597" w14:textId="59E61C54" w:rsidR="00817D0B" w:rsidRPr="005130B8" w:rsidRDefault="00767B8E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252578" w14:textId="3D749EB4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</w:tr>
      <w:tr w:rsidR="00817D0B" w:rsidRPr="00345618" w14:paraId="3BF4001C" w14:textId="77777777" w:rsidTr="004F344B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0C59" w14:textId="77777777" w:rsidR="00817D0B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7D43" w14:textId="29A4FC70" w:rsidR="00817D0B" w:rsidRPr="005130B8" w:rsidRDefault="00817D0B" w:rsidP="00817D0B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 w:rsidRPr="005130B8"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Ćwiczenia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3F65" w14:textId="6F3DAC4C" w:rsidR="00817D0B" w:rsidRPr="005130B8" w:rsidRDefault="00817D0B" w:rsidP="00817D0B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 w:rsidRPr="005130B8"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66C72F" w14:textId="77777777" w:rsidR="00817D0B" w:rsidRPr="005130B8" w:rsidRDefault="00817D0B" w:rsidP="00817D0B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817D0B" w:rsidRPr="00345618" w14:paraId="32519894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0832" w14:textId="77777777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1E5D" w14:textId="087AF79E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Organizowanie działalności - modele i struktury organizacyjne. Budowanie struktur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921B" w14:textId="37F549B5" w:rsidR="00817D0B" w:rsidRPr="005130B8" w:rsidRDefault="00767B8E" w:rsidP="00817D0B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CED1C0" w14:textId="3BA7D110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</w:t>
            </w:r>
            <w:r w:rsidR="00310933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817D0B" w:rsidRPr="00345618" w14:paraId="5ED37D20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39E8" w14:textId="77777777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78CF" w14:textId="7B6F77DB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Praca w zespole w zakresie różnych metod i technik menadżerskich. Identyfikacja stylów kierowania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7D07" w14:textId="768DC617" w:rsidR="00817D0B" w:rsidRPr="005130B8" w:rsidRDefault="00767B8E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B181F6" w14:textId="610CC7D1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</w:t>
            </w:r>
            <w:r w:rsidR="00157830">
              <w:rPr>
                <w:rFonts w:ascii="Verdana" w:hAnsi="Verdana"/>
                <w:b/>
                <w:sz w:val="16"/>
                <w:szCs w:val="16"/>
              </w:rPr>
              <w:t>3,EU4,EU5</w:t>
            </w:r>
          </w:p>
        </w:tc>
      </w:tr>
      <w:tr w:rsidR="00817D0B" w:rsidRPr="00345618" w14:paraId="0C59E0A7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2EC1" w14:textId="77777777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A529" w14:textId="743124F9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Opracowanie biznesplanu. Praca w zespole – podejmowanie decyzji i analiza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0A43" w14:textId="2A5AC03E" w:rsidR="00817D0B" w:rsidRPr="005130B8" w:rsidRDefault="00767B8E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516343" w14:textId="23FD0CA6" w:rsidR="00817D0B" w:rsidRPr="005130B8" w:rsidRDefault="008F6819" w:rsidP="00817D0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EU3</w:t>
            </w:r>
            <w:r w:rsidR="00BA7594">
              <w:rPr>
                <w:rFonts w:ascii="Verdana" w:hAnsi="Verdana"/>
                <w:b/>
                <w:sz w:val="16"/>
                <w:szCs w:val="16"/>
              </w:rPr>
              <w:t>,</w:t>
            </w:r>
            <w:r w:rsidR="00FC6737">
              <w:rPr>
                <w:rFonts w:ascii="Verdana" w:hAnsi="Verdana"/>
                <w:b/>
                <w:sz w:val="16"/>
                <w:szCs w:val="16"/>
              </w:rPr>
              <w:t>EU4,</w:t>
            </w:r>
            <w:r w:rsidR="00BA7594">
              <w:rPr>
                <w:rFonts w:ascii="Verdana" w:hAnsi="Verdana"/>
                <w:b/>
                <w:sz w:val="16"/>
                <w:szCs w:val="16"/>
              </w:rPr>
              <w:t>EU5</w:t>
            </w:r>
          </w:p>
        </w:tc>
      </w:tr>
      <w:tr w:rsidR="00817D0B" w:rsidRPr="00345618" w14:paraId="727B8E8A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1BF0" w14:textId="77777777" w:rsidR="00817D0B" w:rsidRPr="000A4023" w:rsidRDefault="00817D0B" w:rsidP="00BF417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A4023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CC03" w14:textId="073DB9F9" w:rsidR="00817D0B" w:rsidRPr="005130B8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Motywowanie pracowników do pracy. Dyskusja w zespołach nad skutecznością wybranych motywatorów.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5274" w14:textId="45A6C830" w:rsidR="00817D0B" w:rsidRPr="005130B8" w:rsidRDefault="00767B8E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82EAEF" w14:textId="0B8423B0" w:rsidR="00817D0B" w:rsidRPr="005130B8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</w:tc>
      </w:tr>
      <w:tr w:rsidR="00817D0B" w:rsidRPr="00345618" w14:paraId="019EAD01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3B6C" w14:textId="77777777" w:rsidR="00817D0B" w:rsidRDefault="00817D0B" w:rsidP="00BF4174">
            <w:pPr>
              <w:jc w:val="center"/>
            </w:pPr>
            <w:r w:rsidRPr="00D71B75"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84F" w14:textId="210B8F9F" w:rsidR="00817D0B" w:rsidRPr="00AE4021" w:rsidRDefault="005130B8" w:rsidP="00817D0B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5130B8">
              <w:rPr>
                <w:rFonts w:ascii="Verdana" w:hAnsi="Verdana"/>
                <w:sz w:val="16"/>
                <w:szCs w:val="16"/>
              </w:rPr>
              <w:t>Percepcja i bariery w procesie komunikacji. Ćwiczenia w zakresie komunikacji werbalnej i niewerbalnej. Kodeks etyki menadżera.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7968" w14:textId="3B80576D" w:rsidR="00817D0B" w:rsidRDefault="00767B8E" w:rsidP="00817D0B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FA754" w14:textId="77777777" w:rsidR="008F6819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EU4</w:t>
            </w:r>
          </w:p>
          <w:p w14:paraId="4B727927" w14:textId="6758180D" w:rsidR="00817D0B" w:rsidRPr="00A82055" w:rsidRDefault="008F6819" w:rsidP="00817D0B">
            <w:pPr>
              <w:pStyle w:val="Tekstpodstawowywcity"/>
              <w:spacing w:after="0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EU5</w:t>
            </w:r>
          </w:p>
        </w:tc>
      </w:tr>
      <w:tr w:rsidR="00817D0B" w:rsidRPr="00BB6297" w14:paraId="173F2A54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313EB3" w14:textId="4273E596" w:rsidR="00817D0B" w:rsidRPr="00784827" w:rsidRDefault="00817D0B" w:rsidP="008F6819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Narzędzia dydaktyczne</w:t>
            </w:r>
            <w:r w:rsidR="008F6819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BB6297" w14:paraId="5CC40207" w14:textId="77777777" w:rsidTr="008B137E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483BA4" w14:textId="5DDE3F37" w:rsidR="00817D0B" w:rsidRPr="00BF4174" w:rsidRDefault="00817D0B" w:rsidP="008F6819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F4174">
              <w:rPr>
                <w:rFonts w:ascii="Verdana" w:hAnsi="Verdana"/>
                <w:color w:val="000000" w:themeColor="text1"/>
                <w:sz w:val="16"/>
                <w:szCs w:val="16"/>
              </w:rPr>
              <w:t>Sala wykładowa z wyposażeniem multimedialnym</w:t>
            </w:r>
          </w:p>
          <w:p w14:paraId="6DDC92F4" w14:textId="451FB055" w:rsidR="00817D0B" w:rsidRPr="00BF4174" w:rsidRDefault="008F6819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F4174">
              <w:rPr>
                <w:rFonts w:ascii="Verdana" w:hAnsi="Verdana"/>
                <w:color w:val="000000" w:themeColor="text1"/>
                <w:sz w:val="16"/>
                <w:szCs w:val="16"/>
              </w:rPr>
              <w:t>Prezentacja multimedialna</w:t>
            </w:r>
          </w:p>
          <w:p w14:paraId="6727246A" w14:textId="336AAE3A" w:rsidR="00BF4174" w:rsidRPr="00BF4174" w:rsidRDefault="00BF4174" w:rsidP="00817D0B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F4174">
              <w:rPr>
                <w:rFonts w:ascii="Verdana" w:hAnsi="Verdana"/>
                <w:color w:val="000000" w:themeColor="text1"/>
                <w:sz w:val="16"/>
                <w:szCs w:val="16"/>
              </w:rPr>
              <w:t>Sala komputerowa</w:t>
            </w:r>
          </w:p>
          <w:p w14:paraId="743F02A0" w14:textId="77777777" w:rsidR="00BF4174" w:rsidRDefault="008F6819" w:rsidP="00BF4174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F4174">
              <w:rPr>
                <w:rFonts w:ascii="Verdana" w:hAnsi="Verdana"/>
                <w:color w:val="000000" w:themeColor="text1"/>
                <w:sz w:val="16"/>
                <w:szCs w:val="16"/>
              </w:rPr>
              <w:t>Druki ćwiczeniowe do wypełniania w zespołach</w:t>
            </w:r>
          </w:p>
          <w:p w14:paraId="41FE8869" w14:textId="3B84E481" w:rsidR="00817D0B" w:rsidRPr="00BF4174" w:rsidRDefault="008F6819" w:rsidP="00BF4174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F4174">
              <w:rPr>
                <w:rFonts w:ascii="Verdana" w:hAnsi="Verdana"/>
                <w:sz w:val="16"/>
                <w:szCs w:val="16"/>
              </w:rPr>
              <w:t>Literatura przedmiotu</w:t>
            </w:r>
          </w:p>
        </w:tc>
      </w:tr>
      <w:tr w:rsidR="00817D0B" w:rsidRPr="00BB6297" w14:paraId="0C1859D5" w14:textId="77777777" w:rsidTr="008B137E">
        <w:trPr>
          <w:trHeight w:val="294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8EB73C" w14:textId="50C0D42E" w:rsidR="00817D0B" w:rsidRPr="00516610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 xml:space="preserve">Metody weryfikacji osiągnięcia efektów </w:t>
            </w:r>
            <w:r>
              <w:rPr>
                <w:rFonts w:ascii="Verdana" w:hAnsi="Verdana"/>
                <w:b/>
                <w:sz w:val="14"/>
                <w:szCs w:val="14"/>
              </w:rPr>
              <w:t>uczenia się</w:t>
            </w:r>
            <w:r w:rsidR="008F6819">
              <w:rPr>
                <w:rFonts w:ascii="Verdana" w:hAnsi="Verdana"/>
                <w:b/>
                <w:sz w:val="14"/>
                <w:szCs w:val="14"/>
              </w:rPr>
              <w:t>:</w:t>
            </w:r>
          </w:p>
        </w:tc>
      </w:tr>
      <w:tr w:rsidR="00817D0B" w:rsidRPr="00BB6297" w14:paraId="17CE98FF" w14:textId="77777777" w:rsidTr="008B137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D3AFC79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7AF47B5B" w14:textId="77777777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102D4441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C46E9">
              <w:rPr>
                <w:rFonts w:ascii="Verdana" w:hAnsi="Verdana"/>
                <w:b/>
                <w:sz w:val="14"/>
                <w:szCs w:val="14"/>
              </w:rPr>
              <w:t>Efekt</w:t>
            </w:r>
          </w:p>
          <w:p w14:paraId="33A01E32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uczenia  się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B340ED" w14:textId="0ACD4B89" w:rsidR="00817D0B" w:rsidRPr="000C46E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Forma weryfikacji i walidacji efektów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uczenia się</w:t>
            </w:r>
            <w:r w:rsidR="00C319E3">
              <w:rPr>
                <w:rFonts w:ascii="Verdana" w:hAnsi="Verdana" w:cs="Verdana"/>
                <w:b/>
                <w:bCs/>
                <w:sz w:val="16"/>
                <w:szCs w:val="16"/>
              </w:rPr>
              <w:t>:</w:t>
            </w:r>
          </w:p>
        </w:tc>
      </w:tr>
      <w:tr w:rsidR="00817D0B" w:rsidRPr="00BB6297" w14:paraId="35219CB0" w14:textId="77777777" w:rsidTr="00817D0B">
        <w:trPr>
          <w:trHeight w:val="255"/>
        </w:trPr>
        <w:tc>
          <w:tcPr>
            <w:tcW w:w="0" w:type="auto"/>
            <w:vMerge/>
          </w:tcPr>
          <w:p w14:paraId="6BD01A64" w14:textId="77777777" w:rsidR="00817D0B" w:rsidRPr="000C46E9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718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faktograficzna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3FB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Wiedza praktyczna</w:t>
            </w:r>
          </w:p>
          <w:p w14:paraId="321A2927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praktyczne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9642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Umiejętności kognitywne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F63AB0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Kompetencje społeczne,</w:t>
            </w:r>
          </w:p>
          <w:p w14:paraId="2536748A" w14:textId="77777777" w:rsidR="00817D0B" w:rsidRPr="00314EB0" w:rsidRDefault="00817D0B" w:rsidP="00817D0B">
            <w:pPr>
              <w:pStyle w:val="Domylnie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314EB0">
              <w:rPr>
                <w:rFonts w:ascii="Verdana" w:hAnsi="Verdana" w:cs="Verdana"/>
                <w:b/>
                <w:bCs/>
                <w:sz w:val="16"/>
                <w:szCs w:val="16"/>
              </w:rPr>
              <w:t>postawy</w:t>
            </w:r>
          </w:p>
        </w:tc>
      </w:tr>
      <w:tr w:rsidR="00817D0B" w:rsidRPr="00BB6297" w14:paraId="67ADE3EC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DB82" w14:textId="77777777" w:rsidR="00817D0B" w:rsidRPr="008F6819" w:rsidRDefault="00817D0B" w:rsidP="00BF4174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06AF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3619" w14:textId="00B87AF3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44B6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93B5B0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613C4691" w14:textId="77777777" w:rsidTr="00BF417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BD6A" w14:textId="77777777" w:rsidR="00817D0B" w:rsidRPr="008F6819" w:rsidRDefault="00817D0B" w:rsidP="00BF4174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3578" w14:textId="3F6EBF97" w:rsidR="00817D0B" w:rsidRPr="008F6819" w:rsidRDefault="008F6819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0BA4" w14:textId="40516BC9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49E" w14:textId="0EA0CEA4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038CC5" w14:textId="4A241B08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BB6297" w14:paraId="7B152C7D" w14:textId="77777777" w:rsidTr="00BF4174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232F" w14:textId="77777777" w:rsidR="00817D0B" w:rsidRPr="008F6819" w:rsidRDefault="00817D0B" w:rsidP="00BF4174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9B3D" w14:textId="4BEC70DC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52D9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0095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F44559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17D0B" w:rsidRPr="00BB6297" w14:paraId="3FE4F9DA" w14:textId="77777777" w:rsidTr="00BF4174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AA59" w14:textId="77777777" w:rsidR="00817D0B" w:rsidRPr="008F6819" w:rsidRDefault="00817D0B" w:rsidP="00BF4174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ABF" w14:textId="48B27B9E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2951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B96E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C82DB" w14:textId="77777777" w:rsidR="00817D0B" w:rsidRPr="008F6819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F6819" w:rsidRPr="00BB6297" w14:paraId="289847CE" w14:textId="77777777" w:rsidTr="00BF4174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B179" w14:textId="6810AB0C" w:rsidR="008F6819" w:rsidRPr="008F6819" w:rsidRDefault="008F6819" w:rsidP="00BF4174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8F6819">
              <w:rPr>
                <w:rFonts w:ascii="Verdana" w:hAnsi="Verdana"/>
                <w:b/>
                <w:sz w:val="14"/>
                <w:szCs w:val="14"/>
              </w:rPr>
              <w:t>EU5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70E2" w14:textId="023D321F" w:rsidR="008F6819" w:rsidRPr="008F6819" w:rsidRDefault="008F6819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66BD" w14:textId="5F02D5B4" w:rsidR="008F6819" w:rsidRPr="008F6819" w:rsidRDefault="00C319E3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C4B" w14:textId="1CA96684" w:rsidR="008F6819" w:rsidRPr="008F6819" w:rsidRDefault="00BF4174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07800" w14:textId="29CE8C0E" w:rsidR="008F6819" w:rsidRPr="008F6819" w:rsidRDefault="00BF4174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X</w:t>
            </w:r>
          </w:p>
        </w:tc>
      </w:tr>
      <w:tr w:rsidR="00817D0B" w:rsidRPr="00404EC6" w14:paraId="3C19E41D" w14:textId="77777777" w:rsidTr="008B137E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52086C" w14:textId="00D784E4" w:rsidR="00817D0B" w:rsidRPr="00784827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Kryteria oceny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osiągnięcia efektów uczenia się</w:t>
            </w:r>
            <w:r w:rsidR="00C319E3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817D0B" w:rsidRPr="00404EC6" w14:paraId="231C95E5" w14:textId="77777777" w:rsidTr="008B137E">
        <w:trPr>
          <w:trHeight w:val="223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850EDF3" w14:textId="77777777" w:rsidR="00817D0B" w:rsidRPr="00B37BDA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 w:rsidRPr="00B37BDA">
              <w:rPr>
                <w:rFonts w:ascii="Verdana" w:hAnsi="Verdana"/>
                <w:b/>
                <w:sz w:val="14"/>
                <w:szCs w:val="14"/>
              </w:rPr>
              <w:t>F – formujące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C54CB5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6C88B035" w14:textId="77777777" w:rsidTr="008B137E">
        <w:trPr>
          <w:trHeight w:val="529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38E0C8" w14:textId="22E3582D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F1</w:t>
            </w:r>
            <w:r w:rsidRPr="00206E6B">
              <w:rPr>
                <w:sz w:val="20"/>
                <w:szCs w:val="20"/>
              </w:rPr>
              <w:t>. Analiza konkretnych przypadków</w:t>
            </w:r>
            <w:r w:rsidR="00BF4174">
              <w:rPr>
                <w:sz w:val="20"/>
                <w:szCs w:val="20"/>
              </w:rPr>
              <w:t xml:space="preserve"> i zastosowań praktycznych</w:t>
            </w:r>
          </w:p>
          <w:p w14:paraId="54142861" w14:textId="2B827932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F2.</w:t>
            </w:r>
            <w:r w:rsidRPr="00206E6B">
              <w:rPr>
                <w:sz w:val="20"/>
                <w:szCs w:val="20"/>
              </w:rPr>
              <w:t xml:space="preserve"> Dyskusja podczas ćwiczeń</w:t>
            </w:r>
          </w:p>
          <w:p w14:paraId="245DF545" w14:textId="233863A9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F3</w:t>
            </w:r>
            <w:r w:rsidRPr="00206E6B">
              <w:rPr>
                <w:sz w:val="20"/>
                <w:szCs w:val="20"/>
              </w:rPr>
              <w:t>. Sprawdzenie umiejętności podczas ćwiczeń</w:t>
            </w:r>
          </w:p>
          <w:p w14:paraId="43971E59" w14:textId="77777777" w:rsidR="00817D0B" w:rsidRPr="00206E6B" w:rsidRDefault="00817D0B" w:rsidP="00817D0B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F4.</w:t>
            </w:r>
            <w:r w:rsidRPr="00206E6B">
              <w:rPr>
                <w:sz w:val="20"/>
                <w:szCs w:val="20"/>
              </w:rPr>
              <w:t xml:space="preserve"> Symulacje działań wg scenariuszy.</w:t>
            </w:r>
          </w:p>
          <w:p w14:paraId="5DB10E91" w14:textId="387525A1" w:rsidR="00817D0B" w:rsidRPr="00206E6B" w:rsidRDefault="00817D0B" w:rsidP="00C319E3">
            <w:pPr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F5.</w:t>
            </w:r>
            <w:r w:rsidRPr="00206E6B">
              <w:rPr>
                <w:sz w:val="20"/>
                <w:szCs w:val="20"/>
              </w:rPr>
              <w:t xml:space="preserve"> Ocena aktywności na wykładach</w:t>
            </w:r>
            <w:r w:rsidR="00C319E3">
              <w:rPr>
                <w:sz w:val="20"/>
                <w:szCs w:val="20"/>
              </w:rPr>
              <w:t xml:space="preserve"> i ćwiczeniach</w:t>
            </w:r>
          </w:p>
        </w:tc>
      </w:tr>
      <w:tr w:rsidR="00817D0B" w:rsidRPr="00404EC6" w14:paraId="6F893F54" w14:textId="77777777" w:rsidTr="008B137E"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2DCD1CC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Pr="00206E6B">
              <w:rPr>
                <w:sz w:val="20"/>
                <w:szCs w:val="20"/>
              </w:rPr>
              <w:t xml:space="preserve"> – podsumowujące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69525A" w14:textId="77777777" w:rsidR="00817D0B" w:rsidRPr="00206E6B" w:rsidRDefault="00817D0B" w:rsidP="00817D0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17D0B" w:rsidRPr="00404EC6" w14:paraId="65C70FA3" w14:textId="77777777" w:rsidTr="008B137E">
        <w:trPr>
          <w:trHeight w:val="42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3CCFE52" w14:textId="77777777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P1</w:t>
            </w:r>
            <w:r w:rsidRPr="00206E6B">
              <w:rPr>
                <w:sz w:val="20"/>
                <w:szCs w:val="20"/>
              </w:rPr>
              <w:t>. Dyskusja podsumowująca.</w:t>
            </w:r>
          </w:p>
          <w:p w14:paraId="74538336" w14:textId="72B65DD9" w:rsidR="00817D0B" w:rsidRPr="00206E6B" w:rsidRDefault="00817D0B" w:rsidP="00817D0B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P2</w:t>
            </w:r>
            <w:r w:rsidRPr="00206E6B">
              <w:rPr>
                <w:sz w:val="20"/>
                <w:szCs w:val="20"/>
              </w:rPr>
              <w:t>. Pisemny sprawdzian końcowy.</w:t>
            </w:r>
          </w:p>
          <w:p w14:paraId="241C1E67" w14:textId="42240EE4" w:rsidR="00817D0B" w:rsidRPr="00206E6B" w:rsidRDefault="00817D0B" w:rsidP="00AA34B5">
            <w:pPr>
              <w:pStyle w:val="Bezodstpw"/>
              <w:jc w:val="both"/>
              <w:rPr>
                <w:sz w:val="20"/>
                <w:szCs w:val="20"/>
              </w:rPr>
            </w:pPr>
            <w:r w:rsidRPr="00AA34B5">
              <w:rPr>
                <w:b/>
                <w:bCs/>
                <w:sz w:val="20"/>
                <w:szCs w:val="20"/>
              </w:rPr>
              <w:t>P</w:t>
            </w:r>
            <w:r w:rsidR="00AA34B5" w:rsidRPr="00AA34B5">
              <w:rPr>
                <w:b/>
                <w:bCs/>
                <w:sz w:val="20"/>
                <w:szCs w:val="20"/>
              </w:rPr>
              <w:t>3</w:t>
            </w:r>
            <w:r w:rsidRPr="00AA34B5">
              <w:rPr>
                <w:b/>
                <w:bCs/>
                <w:sz w:val="20"/>
                <w:szCs w:val="20"/>
              </w:rPr>
              <w:t>.</w:t>
            </w:r>
            <w:r w:rsidRPr="00206E6B">
              <w:rPr>
                <w:sz w:val="20"/>
                <w:szCs w:val="20"/>
              </w:rPr>
              <w:t xml:space="preserve"> Zaliczenie pisemne w formie pytań opisowych</w:t>
            </w:r>
          </w:p>
        </w:tc>
      </w:tr>
      <w:tr w:rsidR="00817D0B" w:rsidRPr="00404EC6" w14:paraId="1147D3D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20AFBF3A" w14:textId="77777777" w:rsidR="00817D0B" w:rsidRPr="00784827" w:rsidRDefault="00817D0B" w:rsidP="00817D0B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84827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817D0B" w:rsidRPr="00404EC6" w14:paraId="65C0E296" w14:textId="77777777" w:rsidTr="008B137E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8253" w14:textId="77777777" w:rsidR="00817D0B" w:rsidRPr="00404EC6" w:rsidRDefault="00817D0B" w:rsidP="00817D0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Ocena: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126BD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>Poziom wiedzy, umiejętności, kompetencji personalnych i społecznych:</w:t>
            </w:r>
          </w:p>
        </w:tc>
      </w:tr>
      <w:tr w:rsidR="00817D0B" w:rsidRPr="00404EC6" w14:paraId="42FE5E40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8483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5,0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55E46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znakomita wiedza, umiejętności, kompetencje personalne i społeczne</w:t>
            </w:r>
          </w:p>
        </w:tc>
      </w:tr>
      <w:tr w:rsidR="00817D0B" w:rsidRPr="00404EC6" w14:paraId="1D78E201" w14:textId="77777777" w:rsidTr="008B137E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8748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BC9A51" w14:textId="77777777" w:rsidR="00817D0B" w:rsidRPr="00404EC6" w:rsidRDefault="00817D0B" w:rsidP="00817D0B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 bardzo dobra wiedza, umiejętności, kompetencje personalne i społeczne</w:t>
            </w:r>
          </w:p>
        </w:tc>
      </w:tr>
      <w:tr w:rsidR="00817D0B" w:rsidRPr="00404EC6" w14:paraId="01BF940B" w14:textId="77777777" w:rsidTr="008B137E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0C4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4,0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A669E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dobra wiedza, umiejętności, kompetencje personalne i społeczne</w:t>
            </w:r>
          </w:p>
        </w:tc>
      </w:tr>
      <w:tr w:rsidR="00817D0B" w:rsidRPr="00404EC6" w14:paraId="3404E18D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18E7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B2485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 ze znaczącymi     niedociągnięciami</w:t>
            </w:r>
          </w:p>
        </w:tc>
      </w:tr>
      <w:tr w:rsidR="00817D0B" w:rsidRPr="00404EC6" w14:paraId="68B356FA" w14:textId="77777777" w:rsidTr="008B137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B2E4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3,0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4B868" w14:textId="77777777" w:rsidR="00817D0B" w:rsidRPr="00404EC6" w:rsidRDefault="00817D0B" w:rsidP="00817D0B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zadowalająca wiedza, umiejętności, kompetencje personalne i społeczne, ale z licznymi   błędami</w:t>
            </w:r>
          </w:p>
        </w:tc>
      </w:tr>
      <w:tr w:rsidR="00817D0B" w:rsidRPr="00404EC6" w14:paraId="11CB1347" w14:textId="77777777" w:rsidTr="008B137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B5EC" w14:textId="77777777" w:rsidR="00817D0B" w:rsidRPr="00404EC6" w:rsidRDefault="00817D0B" w:rsidP="00817D0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2,0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7BF74D" w14:textId="77777777" w:rsidR="00817D0B" w:rsidRPr="00404EC6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04EC6">
              <w:rPr>
                <w:rFonts w:ascii="Verdana" w:hAnsi="Verdana"/>
                <w:sz w:val="14"/>
                <w:szCs w:val="14"/>
              </w:rPr>
              <w:t>- niezadowalająca wiedza, umiejętności, kompetencje personalne i społeczne</w:t>
            </w:r>
          </w:p>
        </w:tc>
      </w:tr>
      <w:tr w:rsidR="00817D0B" w:rsidRPr="00404EC6" w14:paraId="08BF1671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36AF3727" w14:textId="77777777" w:rsidR="00817D0B" w:rsidRDefault="00817D0B" w:rsidP="00817D0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04EC6">
              <w:rPr>
                <w:rFonts w:ascii="Verdana" w:hAnsi="Verdana"/>
                <w:b/>
                <w:sz w:val="14"/>
                <w:szCs w:val="14"/>
              </w:rPr>
              <w:t xml:space="preserve">Forma </w:t>
            </w:r>
            <w:r w:rsidRPr="00057E05">
              <w:rPr>
                <w:rFonts w:ascii="Verdana" w:hAnsi="Verdana"/>
                <w:b/>
                <w:sz w:val="14"/>
                <w:szCs w:val="14"/>
              </w:rPr>
              <w:t xml:space="preserve">zakończenia: </w:t>
            </w:r>
            <w:r w:rsidRPr="00057E05">
              <w:rPr>
                <w:rFonts w:ascii="Verdana" w:hAnsi="Verdana"/>
                <w:sz w:val="16"/>
                <w:szCs w:val="16"/>
              </w:rPr>
              <w:t>zaliczenie</w:t>
            </w:r>
          </w:p>
          <w:p w14:paraId="7AE39B05" w14:textId="77777777" w:rsidR="00817D0B" w:rsidRPr="00E8581E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05D3468F" w14:textId="77777777" w:rsidTr="008B137E"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CC97D6" w14:textId="7C5C1232" w:rsidR="00817D0B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Obciążenie pracą  studenta</w:t>
            </w:r>
            <w:r w:rsidR="00AA34B5">
              <w:rPr>
                <w:rFonts w:ascii="Verdana" w:hAnsi="Verdana"/>
                <w:b/>
                <w:sz w:val="14"/>
                <w:szCs w:val="14"/>
              </w:rPr>
              <w:t>:</w:t>
            </w:r>
          </w:p>
          <w:p w14:paraId="34E9BBB8" w14:textId="77777777" w:rsidR="00817D0B" w:rsidRPr="00404EC6" w:rsidRDefault="00817D0B" w:rsidP="00817D0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817D0B" w:rsidRPr="00404EC6" w14:paraId="4C78171C" w14:textId="77777777" w:rsidTr="008B137E">
        <w:trPr>
          <w:trHeight w:val="41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467EB8" w14:textId="77777777" w:rsidR="00817D0B" w:rsidRPr="00404EC6" w:rsidRDefault="00817D0B" w:rsidP="00817D0B">
            <w:pPr>
              <w:spacing w:line="360" w:lineRule="auto"/>
              <w:ind w:left="-563" w:firstLine="563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Forma aktywności</w:t>
            </w:r>
          </w:p>
        </w:tc>
      </w:tr>
      <w:tr w:rsidR="00817D0B" w:rsidRPr="00404EC6" w14:paraId="790480C6" w14:textId="77777777" w:rsidTr="008B137E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1B64D7" w14:textId="576465F3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>Godziny kontaktowe z nauczyciel</w:t>
            </w:r>
            <w:r>
              <w:rPr>
                <w:rFonts w:ascii="Verdana" w:hAnsi="Verdana"/>
                <w:sz w:val="16"/>
                <w:szCs w:val="16"/>
              </w:rPr>
              <w:t xml:space="preserve">em akademickim:  </w:t>
            </w:r>
            <w:r w:rsidR="00AA34B5" w:rsidRPr="00AA34B5">
              <w:rPr>
                <w:rFonts w:ascii="Verdana" w:hAnsi="Verdana"/>
                <w:b/>
                <w:bCs/>
                <w:sz w:val="16"/>
                <w:szCs w:val="16"/>
              </w:rPr>
              <w:t>25</w:t>
            </w:r>
          </w:p>
          <w:p w14:paraId="53F85383" w14:textId="407B9016" w:rsidR="00817D0B" w:rsidRPr="004F338B" w:rsidRDefault="00817D0B" w:rsidP="00817D0B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F338B">
              <w:rPr>
                <w:rFonts w:ascii="Verdana" w:hAnsi="Verdana"/>
                <w:sz w:val="16"/>
                <w:szCs w:val="16"/>
              </w:rPr>
              <w:t xml:space="preserve">Przygotowanie się do zajęć: </w:t>
            </w:r>
            <w:r w:rsidR="00AA34B5" w:rsidRPr="00AA34B5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AA34B5">
              <w:rPr>
                <w:rFonts w:ascii="Verdana" w:hAnsi="Verdana"/>
                <w:b/>
                <w:bCs/>
                <w:sz w:val="16"/>
                <w:szCs w:val="16"/>
              </w:rPr>
              <w:t>0</w:t>
            </w:r>
          </w:p>
          <w:p w14:paraId="78A8A666" w14:textId="1F43E4E8" w:rsidR="00817D0B" w:rsidRPr="00AA34B5" w:rsidRDefault="00817D0B" w:rsidP="00817D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6B3F">
              <w:rPr>
                <w:rFonts w:ascii="Verdana" w:hAnsi="Verdana"/>
                <w:color w:val="FF0000"/>
                <w:sz w:val="16"/>
                <w:szCs w:val="16"/>
              </w:rPr>
              <w:t xml:space="preserve">                                                    </w:t>
            </w:r>
            <w:r w:rsidRPr="00AA34B5">
              <w:rPr>
                <w:rFonts w:ascii="Verdana" w:hAnsi="Verdana"/>
                <w:b/>
                <w:bCs/>
                <w:sz w:val="16"/>
                <w:szCs w:val="16"/>
              </w:rPr>
              <w:t xml:space="preserve">SUMA: </w:t>
            </w:r>
            <w:r w:rsidR="00AA34B5" w:rsidRPr="00AA34B5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  <w:r w:rsidR="00AA34B5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</w:tr>
      <w:tr w:rsidR="00817D0B" w:rsidRPr="00404EC6" w14:paraId="27D7D271" w14:textId="77777777" w:rsidTr="008B137E">
        <w:trPr>
          <w:trHeight w:val="253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CCD3786" w14:textId="77777777" w:rsidR="00817D0B" w:rsidRPr="00EF24B5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 w:rsidRPr="00EF24B5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</w:tc>
      </w:tr>
      <w:tr w:rsidR="00817D0B" w:rsidRPr="00404EC6" w14:paraId="08A334C0" w14:textId="77777777" w:rsidTr="008B137E">
        <w:trPr>
          <w:trHeight w:val="358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B10CD3" w14:textId="77777777" w:rsidR="00817D0B" w:rsidRPr="00A96681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Podstawowa</w:t>
            </w:r>
          </w:p>
          <w:p w14:paraId="3F84A27D" w14:textId="77777777" w:rsidR="006E39A0" w:rsidRPr="006E39A0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>Podstawy zarządzania. Teoria i ćwiczenia. Red. Agnieszka Zakrzewska-Bielawska, Wydawnictwo Nieoczywiste, Warszawa, 2024.</w:t>
            </w:r>
          </w:p>
          <w:p w14:paraId="5E5A5B2B" w14:textId="77777777" w:rsidR="006E39A0" w:rsidRPr="006E39A0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>Zarządzanie przedsiębiorstwem. Podręcznik akademicki. E. Michalski, Wydawnictwo Naukowe PWN, Warszawa, 2022.</w:t>
            </w:r>
          </w:p>
          <w:p w14:paraId="2C45B0FA" w14:textId="4B685E95" w:rsidR="00817D0B" w:rsidRPr="00980052" w:rsidRDefault="006E39A0" w:rsidP="006E39A0">
            <w:pPr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</w:rPr>
            </w:pPr>
            <w:r w:rsidRPr="006E39A0">
              <w:rPr>
                <w:rFonts w:ascii="Verdana" w:hAnsi="Verdana"/>
                <w:sz w:val="16"/>
                <w:szCs w:val="16"/>
              </w:rPr>
              <w:t xml:space="preserve">Podstawy zarządzania, I. </w:t>
            </w:r>
            <w:proofErr w:type="spellStart"/>
            <w:r w:rsidRPr="006E39A0">
              <w:rPr>
                <w:rFonts w:ascii="Verdana" w:hAnsi="Verdana"/>
                <w:sz w:val="16"/>
                <w:szCs w:val="16"/>
              </w:rPr>
              <w:t>Rącka</w:t>
            </w:r>
            <w:proofErr w:type="spellEnd"/>
            <w:r w:rsidRPr="006E39A0">
              <w:rPr>
                <w:rFonts w:ascii="Verdana" w:hAnsi="Verdana"/>
                <w:sz w:val="16"/>
                <w:szCs w:val="16"/>
              </w:rPr>
              <w:t>, J. Zawadzki, Wydawnictwo PWSZ, Kalisz 2013.</w:t>
            </w:r>
          </w:p>
        </w:tc>
      </w:tr>
      <w:tr w:rsidR="00817D0B" w:rsidRPr="00404EC6" w14:paraId="36C6B6D0" w14:textId="77777777" w:rsidTr="008B137E">
        <w:trPr>
          <w:trHeight w:val="746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2B59A0" w14:textId="77777777" w:rsidR="00817D0B" w:rsidRPr="00A96681" w:rsidRDefault="00817D0B" w:rsidP="00817D0B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Uzupełniająca</w:t>
            </w:r>
          </w:p>
          <w:p w14:paraId="6F71098E" w14:textId="1EA0DBC4" w:rsidR="006E39A0" w:rsidRPr="006E39A0" w:rsidRDefault="006E39A0" w:rsidP="006E39A0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6E39A0">
              <w:rPr>
                <w:rFonts w:ascii="Verdana" w:hAnsi="Verdana"/>
                <w:color w:val="000000" w:themeColor="text1"/>
                <w:sz w:val="16"/>
                <w:szCs w:val="16"/>
              </w:rPr>
              <w:t>Zarządzanie Teoria i praktyka. A. Koźmiński Andrzej, W. Piotrowski, Wydawnictwo Naukowe PWN, Warszawa, 2023.</w:t>
            </w:r>
          </w:p>
          <w:p w14:paraId="321A51F3" w14:textId="07220703" w:rsidR="00817D0B" w:rsidRPr="006E39A0" w:rsidRDefault="006E39A0" w:rsidP="006E39A0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color w:val="000000" w:themeColor="text1"/>
              </w:rPr>
            </w:pPr>
            <w:r w:rsidRPr="006E39A0">
              <w:rPr>
                <w:rFonts w:ascii="Verdana" w:hAnsi="Verdana"/>
                <w:color w:val="000000" w:themeColor="text1"/>
                <w:sz w:val="16"/>
                <w:szCs w:val="16"/>
              </w:rPr>
              <w:t>Podstawy zarządzania organizacjami. R. Griffin, Wydawnictwo Naukowe PWN, Warszawa, 2024.</w:t>
            </w:r>
          </w:p>
        </w:tc>
      </w:tr>
      <w:tr w:rsidR="00817D0B" w:rsidRPr="00404EC6" w14:paraId="00E23320" w14:textId="77777777" w:rsidTr="008B137E">
        <w:trPr>
          <w:trHeight w:val="28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06013BF" w14:textId="77777777" w:rsidR="00817D0B" w:rsidRPr="00E30561" w:rsidRDefault="00817D0B" w:rsidP="00817D0B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4A379B">
              <w:rPr>
                <w:rFonts w:ascii="Verdana" w:hAnsi="Verdana"/>
                <w:b/>
                <w:sz w:val="14"/>
                <w:szCs w:val="14"/>
              </w:rPr>
              <w:t>Inne prz</w:t>
            </w:r>
            <w:r>
              <w:rPr>
                <w:rFonts w:ascii="Verdana" w:hAnsi="Verdana"/>
                <w:b/>
                <w:sz w:val="14"/>
                <w:szCs w:val="14"/>
              </w:rPr>
              <w:t>ydatne informacje o przedmiocie</w:t>
            </w:r>
          </w:p>
        </w:tc>
      </w:tr>
    </w:tbl>
    <w:p w14:paraId="00CFF09A" w14:textId="77777777" w:rsidR="00D35859" w:rsidRPr="00404EC6" w:rsidRDefault="00D35859" w:rsidP="00D35859"/>
    <w:p w14:paraId="444DF89B" w14:textId="77777777" w:rsidR="008B137E" w:rsidRDefault="008B137E"/>
    <w:sectPr w:rsidR="008B137E" w:rsidSect="008B137E">
      <w:headerReference w:type="default" r:id="rId8"/>
      <w:footerReference w:type="default" r:id="rId9"/>
      <w:pgSz w:w="11906" w:h="16838"/>
      <w:pgMar w:top="53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CAE41" w14:textId="77777777" w:rsidR="007617B2" w:rsidRDefault="007617B2">
      <w:r>
        <w:separator/>
      </w:r>
    </w:p>
  </w:endnote>
  <w:endnote w:type="continuationSeparator" w:id="0">
    <w:p w14:paraId="3DB68EB2" w14:textId="77777777" w:rsidR="007617B2" w:rsidRDefault="0076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41D9" w14:textId="77777777" w:rsidR="000068EC" w:rsidRDefault="000068EC" w:rsidP="008B137E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2016FC">
      <w:rPr>
        <w:rFonts w:ascii="Verdana" w:hAnsi="Verdana"/>
        <w:noProof/>
        <w:sz w:val="14"/>
        <w:szCs w:val="14"/>
      </w:rPr>
      <w:t>2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2016FC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93878" w14:textId="77777777" w:rsidR="007617B2" w:rsidRDefault="007617B2">
      <w:r>
        <w:separator/>
      </w:r>
    </w:p>
  </w:footnote>
  <w:footnote w:type="continuationSeparator" w:id="0">
    <w:p w14:paraId="300B126E" w14:textId="77777777" w:rsidR="007617B2" w:rsidRDefault="00761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80F4" w14:textId="77777777" w:rsidR="000068EC" w:rsidRPr="00556D6D" w:rsidRDefault="000068EC" w:rsidP="008B137E">
    <w:pPr>
      <w:pStyle w:val="Nagwek"/>
      <w:jc w:val="right"/>
      <w:rPr>
        <w:rFonts w:ascii="Arial" w:hAnsi="Arial"/>
        <w:sz w:val="14"/>
        <w:lang w:eastAsia="zh-CN"/>
      </w:rPr>
    </w:pPr>
    <w:r w:rsidRPr="00556D6D">
      <w:rPr>
        <w:rFonts w:ascii="Arial" w:hAnsi="Arial"/>
        <w:sz w:val="14"/>
        <w:lang w:eastAsia="zh-CN"/>
      </w:rPr>
      <w:t>ISO 9001 – 1.2.0.1</w:t>
    </w:r>
  </w:p>
  <w:p w14:paraId="3E8DE2EA" w14:textId="77777777" w:rsidR="000068EC" w:rsidRPr="00556D6D" w:rsidRDefault="000068EC" w:rsidP="008B137E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556D6D">
      <w:rPr>
        <w:sz w:val="14"/>
        <w:szCs w:val="16"/>
      </w:rPr>
      <w:t>02.02.2017</w:t>
    </w:r>
  </w:p>
  <w:p w14:paraId="6446EF6A" w14:textId="77777777" w:rsidR="000068EC" w:rsidRPr="00556D6D" w:rsidRDefault="000068EC">
    <w:pPr>
      <w:pStyle w:val="Nagwek"/>
      <w:rPr>
        <w:lang w:val="pl-PL"/>
      </w:rPr>
    </w:pPr>
  </w:p>
  <w:p w14:paraId="105BAF7F" w14:textId="77777777" w:rsidR="000068EC" w:rsidRDefault="0000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2ED27532"/>
    <w:multiLevelType w:val="hybridMultilevel"/>
    <w:tmpl w:val="C27CAD5A"/>
    <w:lvl w:ilvl="0" w:tplc="C388C7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Arial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60"/>
        </w:tabs>
        <w:ind w:left="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00"/>
        </w:tabs>
        <w:ind w:left="2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20"/>
        </w:tabs>
        <w:ind w:left="2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40"/>
        </w:tabs>
        <w:ind w:left="3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80"/>
        </w:tabs>
        <w:ind w:left="5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00"/>
        </w:tabs>
        <w:ind w:left="5800" w:hanging="180"/>
      </w:pPr>
    </w:lvl>
  </w:abstractNum>
  <w:abstractNum w:abstractNumId="2" w15:restartNumberingAfterBreak="0">
    <w:nsid w:val="5C5E3F50"/>
    <w:multiLevelType w:val="hybridMultilevel"/>
    <w:tmpl w:val="2506AB18"/>
    <w:lvl w:ilvl="0" w:tplc="5380B2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auto"/>
        <w:spacing w:val="0"/>
        <w:w w:val="100"/>
        <w:position w:val="0"/>
        <w:sz w:val="16"/>
        <w:szCs w:val="16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E6458E"/>
    <w:multiLevelType w:val="hybridMultilevel"/>
    <w:tmpl w:val="6D6AE5F4"/>
    <w:lvl w:ilvl="0" w:tplc="64C66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D1E64"/>
    <w:multiLevelType w:val="hybridMultilevel"/>
    <w:tmpl w:val="20CEF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541106">
    <w:abstractNumId w:val="0"/>
  </w:num>
  <w:num w:numId="2" w16cid:durableId="1153328205">
    <w:abstractNumId w:val="2"/>
  </w:num>
  <w:num w:numId="3" w16cid:durableId="154347330">
    <w:abstractNumId w:val="1"/>
  </w:num>
  <w:num w:numId="4" w16cid:durableId="1670447929">
    <w:abstractNumId w:val="3"/>
  </w:num>
  <w:num w:numId="5" w16cid:durableId="1267153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859"/>
    <w:rsid w:val="000068EC"/>
    <w:rsid w:val="0002114A"/>
    <w:rsid w:val="00030BB4"/>
    <w:rsid w:val="00044A43"/>
    <w:rsid w:val="0005656C"/>
    <w:rsid w:val="00056CA4"/>
    <w:rsid w:val="00096172"/>
    <w:rsid w:val="000C4EA4"/>
    <w:rsid w:val="001131ED"/>
    <w:rsid w:val="00157830"/>
    <w:rsid w:val="002016FC"/>
    <w:rsid w:val="00206E6B"/>
    <w:rsid w:val="00226BE1"/>
    <w:rsid w:val="002A4622"/>
    <w:rsid w:val="00310933"/>
    <w:rsid w:val="00327162"/>
    <w:rsid w:val="00425D6C"/>
    <w:rsid w:val="004457E2"/>
    <w:rsid w:val="004851CD"/>
    <w:rsid w:val="004A09D6"/>
    <w:rsid w:val="004E144E"/>
    <w:rsid w:val="004F344B"/>
    <w:rsid w:val="005130B8"/>
    <w:rsid w:val="005A7ABD"/>
    <w:rsid w:val="005D2691"/>
    <w:rsid w:val="006E39A0"/>
    <w:rsid w:val="00715B2B"/>
    <w:rsid w:val="007617B2"/>
    <w:rsid w:val="00767B8E"/>
    <w:rsid w:val="00767DD8"/>
    <w:rsid w:val="007A127A"/>
    <w:rsid w:val="007A5FBA"/>
    <w:rsid w:val="007F4C74"/>
    <w:rsid w:val="00817D0B"/>
    <w:rsid w:val="008B137E"/>
    <w:rsid w:val="008B6678"/>
    <w:rsid w:val="008F6819"/>
    <w:rsid w:val="00965EEB"/>
    <w:rsid w:val="009A6B3F"/>
    <w:rsid w:val="009F7D0B"/>
    <w:rsid w:val="00A45F16"/>
    <w:rsid w:val="00A53DCC"/>
    <w:rsid w:val="00AA34B5"/>
    <w:rsid w:val="00B07D30"/>
    <w:rsid w:val="00BA7594"/>
    <w:rsid w:val="00BC7722"/>
    <w:rsid w:val="00BF4174"/>
    <w:rsid w:val="00C02DBD"/>
    <w:rsid w:val="00C319E3"/>
    <w:rsid w:val="00C65C6E"/>
    <w:rsid w:val="00C77990"/>
    <w:rsid w:val="00CC00A3"/>
    <w:rsid w:val="00CD2550"/>
    <w:rsid w:val="00CF3292"/>
    <w:rsid w:val="00D35859"/>
    <w:rsid w:val="00D9053A"/>
    <w:rsid w:val="00DE61DF"/>
    <w:rsid w:val="00E62F46"/>
    <w:rsid w:val="00E73487"/>
    <w:rsid w:val="00EB1334"/>
    <w:rsid w:val="00EB26CE"/>
    <w:rsid w:val="00F22EBF"/>
    <w:rsid w:val="00FC6737"/>
    <w:rsid w:val="00FD2340"/>
    <w:rsid w:val="00FE2F8D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5A33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85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D3585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3585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358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358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D35859"/>
    <w:rPr>
      <w:b/>
      <w:bCs/>
    </w:rPr>
  </w:style>
  <w:style w:type="paragraph" w:customStyle="1" w:styleId="Domylnie">
    <w:name w:val="Domyślnie"/>
    <w:rsid w:val="00D35859"/>
    <w:pPr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E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E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31E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E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.bachor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1322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Wenerska</dc:creator>
  <cp:lastModifiedBy>beata wenerska</cp:lastModifiedBy>
  <cp:revision>15</cp:revision>
  <dcterms:created xsi:type="dcterms:W3CDTF">2024-11-25T12:12:00Z</dcterms:created>
  <dcterms:modified xsi:type="dcterms:W3CDTF">2025-02-19T14:25:00Z</dcterms:modified>
</cp:coreProperties>
</file>