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44E79" w14:textId="77777777" w:rsidR="00294264" w:rsidRPr="00067E5A" w:rsidRDefault="00294264" w:rsidP="00294264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2C633D31" w14:textId="77777777" w:rsidR="00294264" w:rsidRDefault="00294264" w:rsidP="00294264"/>
    <w:tbl>
      <w:tblPr>
        <w:tblW w:w="973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7"/>
        <w:gridCol w:w="637"/>
        <w:gridCol w:w="637"/>
        <w:gridCol w:w="228"/>
        <w:gridCol w:w="1984"/>
        <w:gridCol w:w="565"/>
        <w:gridCol w:w="658"/>
        <w:gridCol w:w="478"/>
        <w:gridCol w:w="722"/>
        <w:gridCol w:w="412"/>
        <w:gridCol w:w="1794"/>
      </w:tblGrid>
      <w:tr w:rsidR="00294264" w:rsidRPr="0029235C" w14:paraId="74118F82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62F5458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</w:p>
          <w:p w14:paraId="10C3A21E" w14:textId="6CD8C84B" w:rsidR="00294264" w:rsidRPr="0029235C" w:rsidRDefault="00140891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C2F0CF9" w14:textId="6B88FD83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1CB96B06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0BB735F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Nazwa przedmiotu: </w:t>
            </w:r>
          </w:p>
          <w:p w14:paraId="1245FB2D" w14:textId="0094B69A" w:rsidR="00294264" w:rsidRPr="0029235C" w:rsidRDefault="00140891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SAMOOBRONA 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C1A3E6" w14:textId="3F93C7E2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Kod przedmiotu: </w:t>
            </w:r>
            <w:r w:rsidR="00140891">
              <w:rPr>
                <w:rFonts w:ascii="Verdana" w:hAnsi="Verdana"/>
                <w:b/>
                <w:sz w:val="16"/>
                <w:szCs w:val="16"/>
              </w:rPr>
              <w:t>SO</w:t>
            </w:r>
          </w:p>
        </w:tc>
      </w:tr>
      <w:tr w:rsidR="00294264" w:rsidRPr="0029235C" w14:paraId="540528B9" w14:textId="77777777" w:rsidTr="00471589"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4B8F10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Rodzaj przedmiotu: </w:t>
            </w:r>
          </w:p>
          <w:p w14:paraId="3DBC1009" w14:textId="78C2C622" w:rsidR="00294264" w:rsidRPr="0029235C" w:rsidRDefault="00140891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OGRANICZONEGO WYBORU</w:t>
            </w:r>
          </w:p>
        </w:tc>
        <w:tc>
          <w:tcPr>
            <w:tcW w:w="22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BFFE16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Poziom studiów: licencjat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A838382" w14:textId="706D6C30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16284E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I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258F343" w14:textId="5A5EC292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Semestr: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3,4</w:t>
            </w:r>
          </w:p>
        </w:tc>
        <w:tc>
          <w:tcPr>
            <w:tcW w:w="1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790D6F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Tryb: ST</w:t>
            </w:r>
          </w:p>
        </w:tc>
      </w:tr>
      <w:tr w:rsidR="00294264" w:rsidRPr="0029235C" w14:paraId="5375A26B" w14:textId="77777777" w:rsidTr="00471589">
        <w:trPr>
          <w:trHeight w:val="375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4F83365" w14:textId="54FB432A" w:rsidR="00294264" w:rsidRPr="0029235C" w:rsidRDefault="00294264" w:rsidP="00BB3F53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Liczba godzin: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60</w:t>
            </w:r>
          </w:p>
          <w:p w14:paraId="20D8A301" w14:textId="77777777" w:rsidR="00294264" w:rsidRPr="0029235C" w:rsidRDefault="00294264" w:rsidP="00471589">
            <w:pPr>
              <w:ind w:left="351" w:hanging="351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F213C3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EECF4BC" w14:textId="46AC460A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294264" w:rsidRPr="0029235C" w14:paraId="6CDC164A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2E4BFB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Tytuł, imię i nazwisko: </w:t>
            </w:r>
          </w:p>
          <w:p w14:paraId="7C9B5E9D" w14:textId="42B610A2" w:rsidR="00294264" w:rsidRPr="0029235C" w:rsidRDefault="001329B3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  <w:p w14:paraId="6F89A165" w14:textId="77777777" w:rsidR="00294264" w:rsidRPr="0029235C" w:rsidRDefault="00294264" w:rsidP="00471589">
            <w:pPr>
              <w:ind w:left="1490" w:hanging="993"/>
              <w:rPr>
                <w:rFonts w:ascii="Verdana" w:hAnsi="Verdana"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Ćwiczenia/Laboratorium: dr inż. Mirosław Kuświk</w:t>
            </w:r>
          </w:p>
          <w:p w14:paraId="0E01A358" w14:textId="77777777" w:rsidR="00294264" w:rsidRPr="0029235C" w:rsidRDefault="00294264" w:rsidP="00471589">
            <w:pPr>
              <w:ind w:left="1490" w:hanging="993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ab/>
            </w:r>
          </w:p>
          <w:p w14:paraId="6FE41FFD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DAC0F8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50053F5C" w14:textId="77777777" w:rsidTr="00471589">
        <w:tc>
          <w:tcPr>
            <w:tcW w:w="289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524FFED5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Informacje szczegółowe                                                                                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00539" w14:textId="77777777" w:rsidR="00294264" w:rsidRPr="0029235C" w:rsidRDefault="00294264" w:rsidP="00471589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</w:p>
        </w:tc>
      </w:tr>
      <w:tr w:rsidR="00294264" w:rsidRPr="0029235C" w14:paraId="1FF0237A" w14:textId="77777777" w:rsidTr="00471589">
        <w:trPr>
          <w:trHeight w:val="341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45C9C96" w14:textId="77777777" w:rsidR="00294264" w:rsidRPr="0029235C" w:rsidRDefault="00294264" w:rsidP="00471589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Cele przedmiotu</w:t>
            </w:r>
          </w:p>
        </w:tc>
      </w:tr>
      <w:tr w:rsidR="00294264" w:rsidRPr="0029235C" w14:paraId="08EE8F56" w14:textId="77777777" w:rsidTr="00471589">
        <w:trPr>
          <w:trHeight w:val="22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B1E5" w14:textId="77777777" w:rsidR="00294264" w:rsidRPr="0029235C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C1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znać umocowanie prawne obywatelskiego korzystania z samoobrony</w:t>
            </w:r>
          </w:p>
        </w:tc>
      </w:tr>
      <w:tr w:rsidR="00294264" w:rsidRPr="0029235C" w14:paraId="15315727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945C" w14:textId="77777777" w:rsidR="00294264" w:rsidRPr="0029235C" w:rsidRDefault="00294264" w:rsidP="00C9070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C2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nauczyć ogólnych podstaw zachowań</w:t>
            </w:r>
            <w:r w:rsidR="00C90705"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obronnych</w:t>
            </w:r>
          </w:p>
        </w:tc>
      </w:tr>
      <w:tr w:rsidR="00294264" w:rsidRPr="0029235C" w14:paraId="2FB528FD" w14:textId="77777777" w:rsidTr="00471589">
        <w:trPr>
          <w:trHeight w:val="30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42D2" w14:textId="77777777" w:rsidR="00294264" w:rsidRPr="0029235C" w:rsidRDefault="00294264" w:rsidP="00C9070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C3  </w:t>
            </w:r>
            <w:r w:rsidR="00C90705" w:rsidRPr="0029235C">
              <w:rPr>
                <w:rFonts w:ascii="Verdana" w:hAnsi="Verdana"/>
                <w:sz w:val="16"/>
                <w:szCs w:val="16"/>
              </w:rPr>
              <w:t>opanować techniki samoobrony i ukierunkować na dalsze samodzielne doskonalenie umiejętności</w:t>
            </w:r>
          </w:p>
        </w:tc>
      </w:tr>
      <w:tr w:rsidR="00294264" w:rsidRPr="0029235C" w14:paraId="7E833F06" w14:textId="77777777" w:rsidTr="00471589">
        <w:trPr>
          <w:trHeight w:val="368"/>
        </w:trPr>
        <w:tc>
          <w:tcPr>
            <w:tcW w:w="28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3F23C50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Wymagania wstępne</w:t>
            </w:r>
          </w:p>
          <w:p w14:paraId="0F00B111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w zakresie wiedzy, umiejętności,</w:t>
            </w:r>
          </w:p>
          <w:p w14:paraId="28959126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kompetencji społecznych</w:t>
            </w:r>
          </w:p>
        </w:tc>
        <w:tc>
          <w:tcPr>
            <w:tcW w:w="684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EE2C95" w14:textId="316E905E" w:rsidR="00294264" w:rsidRPr="0029235C" w:rsidRDefault="005F1F17" w:rsidP="00294264">
            <w:pPr>
              <w:pStyle w:val="Bezodstpw"/>
              <w:numPr>
                <w:ilvl w:val="0"/>
                <w:numId w:val="1"/>
              </w:numPr>
              <w:ind w:left="297" w:hanging="284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B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rak</w:t>
            </w:r>
          </w:p>
          <w:p w14:paraId="28311870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24585DB2" w14:textId="77777777" w:rsidTr="00471589">
        <w:trPr>
          <w:trHeight w:val="40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C15CE2E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B937E12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TE1D7AE98t00"/>
                <w:color w:val="FF0000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Efekty uczenia się (EU) w zakresie wiedzy, umiejętności oraz kompetencji społecznych</w:t>
            </w:r>
          </w:p>
        </w:tc>
      </w:tr>
      <w:tr w:rsidR="00294264" w:rsidRPr="0029235C" w14:paraId="3E6BAA9C" w14:textId="77777777" w:rsidTr="00471589"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F3161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4D85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 realizowaniu przedmiotu</w:t>
            </w:r>
          </w:p>
          <w:p w14:paraId="7038EE1C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i potwierdzeniu osiągnięcia efektów uczenia się student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39FAF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32E1CBA0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1B4D84CE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przedmiotu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EC97D9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A8A1E7A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3FBFDC1A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dla programu </w:t>
            </w:r>
          </w:p>
        </w:tc>
      </w:tr>
      <w:tr w:rsidR="008A16D2" w:rsidRPr="0029235C" w14:paraId="21D8C96E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025B" w14:textId="77777777" w:rsidR="008A16D2" w:rsidRPr="0029235C" w:rsidRDefault="008A16D2" w:rsidP="008A16D2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352D" w14:textId="77777777" w:rsidR="008A16D2" w:rsidRPr="0029235C" w:rsidRDefault="008A16D2" w:rsidP="008A16D2">
            <w:pPr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 xml:space="preserve">ma uporządkowaną wiedzę na temat </w:t>
            </w:r>
            <w:r w:rsidRPr="0029235C">
              <w:rPr>
                <w:rFonts w:ascii="Verdana" w:hAnsi="Verdana"/>
                <w:sz w:val="16"/>
                <w:szCs w:val="16"/>
              </w:rPr>
              <w:t>umocowania prawnego korzystania z samoobrony, stron etycznych, moralnych, a także norm i reguł;  umie się prawidłowo do nich odnieść</w:t>
            </w: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 xml:space="preserve"> i nimi posługiwać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CA34" w14:textId="74F14586" w:rsidR="008A16D2" w:rsidRPr="0029235C" w:rsidRDefault="008A16D2" w:rsidP="008A16D2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</w:t>
            </w:r>
            <w:r w:rsidR="001329B3">
              <w:rPr>
                <w:rFonts w:ascii="Verdana" w:hAnsi="Verdana"/>
                <w:sz w:val="16"/>
                <w:szCs w:val="16"/>
              </w:rPr>
              <w:t>1</w:t>
            </w:r>
            <w:r w:rsidRPr="0029235C">
              <w:rPr>
                <w:rFonts w:ascii="Verdana" w:hAnsi="Verdana"/>
                <w:sz w:val="16"/>
                <w:szCs w:val="16"/>
              </w:rPr>
              <w:t>,C</w:t>
            </w:r>
            <w:r w:rsidR="001329B3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1DF1FA" w14:textId="1155632E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8A16D2" w:rsidRPr="0029235C" w14:paraId="3304540C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50FD" w14:textId="77777777" w:rsidR="008A16D2" w:rsidRPr="0029235C" w:rsidRDefault="008A16D2" w:rsidP="008A16D2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AD16" w14:textId="77777777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Cs/>
                <w:sz w:val="16"/>
                <w:szCs w:val="16"/>
              </w:rPr>
              <w:t>ma wiedzę i posiada wypracowaną umiejętność zachowań obronnych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0128" w14:textId="77777777" w:rsidR="008A16D2" w:rsidRPr="0029235C" w:rsidRDefault="008A16D2" w:rsidP="008A16D2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ECB5B9" w14:textId="0430E647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K_W12, K_U17</w:t>
            </w:r>
          </w:p>
        </w:tc>
      </w:tr>
      <w:tr w:rsidR="008A16D2" w:rsidRPr="0029235C" w14:paraId="513AC677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2208" w14:textId="77777777" w:rsidR="008A16D2" w:rsidRPr="0029235C" w:rsidRDefault="008A16D2" w:rsidP="008A16D2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B664D" w14:textId="77777777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Cs/>
                <w:sz w:val="16"/>
                <w:szCs w:val="16"/>
              </w:rPr>
              <w:t xml:space="preserve">posiada umiejętności w 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>zakresie  technik walki w samoobronie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3FD7" w14:textId="4A6B5D8C" w:rsidR="008A16D2" w:rsidRPr="0029235C" w:rsidRDefault="008A16D2" w:rsidP="008A16D2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0782D6" w14:textId="6793489B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K_U17</w:t>
            </w:r>
          </w:p>
          <w:p w14:paraId="65C4FD6A" w14:textId="77777777" w:rsidR="008A16D2" w:rsidRPr="0029235C" w:rsidRDefault="008A16D2" w:rsidP="008A16D2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16D2" w:rsidRPr="0029235C" w14:paraId="2356C4B8" w14:textId="77777777" w:rsidTr="00471589">
        <w:trPr>
          <w:trHeight w:val="30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9FD7" w14:textId="77777777" w:rsidR="008A16D2" w:rsidRPr="0029235C" w:rsidRDefault="008A16D2" w:rsidP="008A16D2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EU4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E86C" w14:textId="77777777" w:rsidR="008A16D2" w:rsidRPr="0029235C" w:rsidRDefault="008A16D2" w:rsidP="008A16D2">
            <w:pPr>
              <w:pStyle w:val="Bezodstpw"/>
              <w:rPr>
                <w:rFonts w:ascii="Verdana" w:hAnsi="Verdana"/>
                <w:bCs/>
                <w:sz w:val="16"/>
                <w:szCs w:val="16"/>
              </w:rPr>
            </w:pP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>potrafi wykorzystać zdobytą wiedzę i projektować ścieżkę własnego doskonalenia umiejętności w samoobronie, a także inspirować do tego procesu innych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77F6" w14:textId="77777777" w:rsidR="008A16D2" w:rsidRPr="0029235C" w:rsidRDefault="008A16D2" w:rsidP="008A16D2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C3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F64236" w14:textId="264BF1C8" w:rsidR="008A16D2" w:rsidRPr="0029235C" w:rsidRDefault="008A16D2" w:rsidP="008A16D2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K_U17,K_K05</w:t>
            </w:r>
          </w:p>
        </w:tc>
      </w:tr>
      <w:tr w:rsidR="00294264" w:rsidRPr="0029235C" w14:paraId="01FFF345" w14:textId="77777777" w:rsidTr="00471589">
        <w:trPr>
          <w:trHeight w:val="20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52C59C09" w14:textId="77777777" w:rsidR="00294264" w:rsidRPr="0029235C" w:rsidRDefault="00294264" w:rsidP="00471589">
            <w:pPr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color w:val="FF0000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Treści programowe</w:t>
            </w:r>
          </w:p>
        </w:tc>
      </w:tr>
      <w:tr w:rsidR="008A16D2" w:rsidRPr="0029235C" w14:paraId="0A340806" w14:textId="77777777" w:rsidTr="000E2902">
        <w:trPr>
          <w:trHeight w:val="713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324440E" w14:textId="77777777" w:rsidR="008A16D2" w:rsidRPr="0029235C" w:rsidRDefault="008A16D2" w:rsidP="00471589">
            <w:pPr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3153AA73" w14:textId="77777777" w:rsidR="008A16D2" w:rsidRPr="0029235C" w:rsidRDefault="008A16D2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ED4B1" w14:textId="77777777" w:rsidR="008A16D2" w:rsidRPr="0029235C" w:rsidRDefault="008A16D2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40F27F1D" w14:textId="77777777" w:rsidR="008A16D2" w:rsidRPr="0029235C" w:rsidRDefault="008A16D2" w:rsidP="00471589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9235C">
              <w:rPr>
                <w:rFonts w:ascii="Verdana" w:hAnsi="Verdana" w:cs="Arial"/>
                <w:b/>
                <w:sz w:val="16"/>
                <w:szCs w:val="16"/>
              </w:rPr>
              <w:t>Forma zajęć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2035C45" w14:textId="77777777" w:rsidR="008A16D2" w:rsidRPr="0029235C" w:rsidRDefault="008A16D2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45F789A6" w14:textId="77777777" w:rsidR="008A16D2" w:rsidRPr="0029235C" w:rsidRDefault="008A16D2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godzin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14:paraId="44688331" w14:textId="77777777" w:rsidR="008A16D2" w:rsidRPr="0029235C" w:rsidRDefault="008A16D2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787DB920" w14:textId="77777777" w:rsidR="008A16D2" w:rsidRPr="0029235C" w:rsidRDefault="008A16D2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</w:tc>
      </w:tr>
      <w:tr w:rsidR="00294264" w:rsidRPr="0029235C" w14:paraId="49BE0ADB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AEAF" w14:textId="77777777" w:rsidR="00294264" w:rsidRPr="0029235C" w:rsidRDefault="00294264" w:rsidP="0047158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4392" w14:textId="77777777" w:rsidR="00294264" w:rsidRPr="0029235C" w:rsidRDefault="00294264" w:rsidP="00471589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9235C">
              <w:rPr>
                <w:rFonts w:ascii="Verdana" w:hAnsi="Verdana" w:cs="Arial"/>
                <w:b/>
                <w:sz w:val="16"/>
                <w:szCs w:val="16"/>
              </w:rPr>
              <w:t>ĆWICZENIA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0345" w14:textId="2943EC1C" w:rsidR="00294264" w:rsidRPr="00316C5D" w:rsidRDefault="008A16D2" w:rsidP="00471589">
            <w:pPr>
              <w:pStyle w:val="Tekstpodstawowywcity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E62FA0" w14:textId="77777777" w:rsidR="00294264" w:rsidRPr="0029235C" w:rsidRDefault="00294264" w:rsidP="0047158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73C86724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459C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212D" w14:textId="77777777" w:rsidR="00903E98" w:rsidRPr="0029235C" w:rsidRDefault="00903E98" w:rsidP="00903E9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Historia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powstania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technik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samoobrony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współczesne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systemy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walki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wręcz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uprawiane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w Polsce i </w:t>
            </w:r>
            <w:r w:rsidRPr="0029235C">
              <w:rPr>
                <w:rFonts w:ascii="Verdana" w:hAnsi="Verdana"/>
                <w:sz w:val="16"/>
                <w:szCs w:val="16"/>
              </w:rPr>
              <w:t>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świecie. 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>asady zachowania w sytuacjach zagrożenia; obrona czynna, bierna, konieczna i przekroczenie obrony koniecznej; odpowiedzialność karna; z</w:t>
            </w:r>
            <w:r w:rsidRPr="0029235C">
              <w:rPr>
                <w:rFonts w:ascii="Verdana" w:hAnsi="Verdana"/>
                <w:sz w:val="16"/>
                <w:szCs w:val="16"/>
              </w:rPr>
              <w:t>asady etyczne i moralne</w:t>
            </w:r>
          </w:p>
          <w:p w14:paraId="1D3F9B55" w14:textId="77777777" w:rsidR="00903E98" w:rsidRPr="0029235C" w:rsidRDefault="00903E98" w:rsidP="00903E9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C36D982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0A98" w14:textId="72051AB4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FA562A" w14:textId="77777777" w:rsidR="00294264" w:rsidRPr="0029235C" w:rsidRDefault="00E714F8" w:rsidP="006A44B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1</w:t>
            </w:r>
            <w:r w:rsidR="006A44B8">
              <w:rPr>
                <w:rFonts w:ascii="Verdana" w:hAnsi="Verdana"/>
                <w:sz w:val="16"/>
                <w:szCs w:val="16"/>
              </w:rPr>
              <w:t>, EU2</w:t>
            </w:r>
            <w:r w:rsidR="006A44B8" w:rsidRPr="0029235C">
              <w:rPr>
                <w:rFonts w:ascii="Verdana" w:hAnsi="Verdana"/>
                <w:sz w:val="16"/>
                <w:szCs w:val="16"/>
              </w:rPr>
              <w:t xml:space="preserve">, </w:t>
            </w:r>
          </w:p>
        </w:tc>
      </w:tr>
      <w:tr w:rsidR="00294264" w:rsidRPr="0029235C" w14:paraId="30362C19" w14:textId="77777777" w:rsidTr="00471589">
        <w:trPr>
          <w:trHeight w:val="36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C0C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2699" w14:textId="77777777" w:rsidR="00294264" w:rsidRPr="0029235C" w:rsidRDefault="0029235C" w:rsidP="0029235C">
            <w:pPr>
              <w:jc w:val="both"/>
              <w:rPr>
                <w:rFonts w:ascii="Verdana" w:eastAsia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29235C">
              <w:rPr>
                <w:rFonts w:ascii="Verdana" w:hAnsi="Verdana"/>
                <w:sz w:val="16"/>
                <w:szCs w:val="16"/>
              </w:rPr>
              <w:t>arunki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bezpieczeństwa przy pozyskiwaniu umiejętności technik samoobrony; </w:t>
            </w:r>
            <w:r w:rsidRPr="0029235C">
              <w:rPr>
                <w:rFonts w:ascii="Verdana" w:eastAsia="Verdana" w:hAnsi="Verdana"/>
                <w:bCs/>
                <w:sz w:val="16"/>
                <w:szCs w:val="16"/>
              </w:rPr>
              <w:t>projektowanie ścieżki własnego doskonalenia umiejętności w samoobronie; inspirowanie do tego procesu innych; samoobrona w zespole</w:t>
            </w:r>
            <w:r>
              <w:rPr>
                <w:rFonts w:ascii="Verdana" w:eastAsia="Verdana" w:hAnsi="Verdana"/>
                <w:bCs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</w:rPr>
              <w:t>Ć</w:t>
            </w:r>
            <w:r w:rsidRPr="0029235C">
              <w:rPr>
                <w:rFonts w:ascii="Verdana" w:hAnsi="Verdana"/>
                <w:sz w:val="16"/>
                <w:szCs w:val="16"/>
              </w:rPr>
              <w:t>wiczenia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ogólnorozwojowe: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p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ostawy, poruszanie, bloki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zasłony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9E0A" w14:textId="01A2D988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59B308" w14:textId="77777777" w:rsidR="00294264" w:rsidRPr="0029235C" w:rsidRDefault="00E714F8" w:rsidP="006A44B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1</w:t>
            </w:r>
            <w:r w:rsidR="006A44B8">
              <w:rPr>
                <w:rFonts w:ascii="Verdana" w:hAnsi="Verdana"/>
                <w:sz w:val="16"/>
                <w:szCs w:val="16"/>
              </w:rPr>
              <w:t>, EU2</w:t>
            </w:r>
            <w:r w:rsidR="006A44B8" w:rsidRPr="0029235C">
              <w:rPr>
                <w:rFonts w:ascii="Verdana" w:hAnsi="Verdana"/>
                <w:sz w:val="16"/>
                <w:szCs w:val="16"/>
              </w:rPr>
              <w:t xml:space="preserve">, </w:t>
            </w:r>
          </w:p>
        </w:tc>
      </w:tr>
      <w:tr w:rsidR="00294264" w:rsidRPr="0029235C" w14:paraId="08B9181A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8E08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F4F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Pr="0029235C">
              <w:rPr>
                <w:rFonts w:ascii="Verdana" w:hAnsi="Verdana"/>
                <w:sz w:val="16"/>
                <w:szCs w:val="16"/>
              </w:rPr>
              <w:t>echniki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uderzeń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kopnięć; przewroty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pady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70F7A83A" w14:textId="77777777" w:rsidR="0029235C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29235C">
              <w:rPr>
                <w:rFonts w:ascii="Verdana" w:hAnsi="Verdana"/>
                <w:sz w:val="16"/>
                <w:szCs w:val="16"/>
              </w:rPr>
              <w:t>ybrane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techniki trzymań, duszeń, dźwigni</w:t>
            </w:r>
            <w:r>
              <w:rPr>
                <w:rFonts w:ascii="Verdana" w:hAnsi="Verdana"/>
                <w:sz w:val="16"/>
                <w:szCs w:val="16"/>
              </w:rPr>
              <w:t>e.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B18E" w14:textId="0C578599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716D" w14:textId="01B437A9" w:rsidR="00294264" w:rsidRPr="0029235C" w:rsidRDefault="00884678" w:rsidP="0088467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</w:t>
            </w:r>
            <w:r w:rsidR="006A44B8" w:rsidRPr="0029235C">
              <w:rPr>
                <w:rFonts w:ascii="Verdana" w:hAnsi="Verdana"/>
                <w:sz w:val="16"/>
                <w:szCs w:val="16"/>
              </w:rPr>
              <w:t>EU</w:t>
            </w:r>
            <w:r w:rsidR="006A44B8"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539E6711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451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TP4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13D7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jedną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rękę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F773" w14:textId="4B757B2B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27B02B" w14:textId="026EB737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79D49C29" w14:textId="77777777" w:rsidTr="00471589">
        <w:trPr>
          <w:trHeight w:val="21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E458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F6C3" w14:textId="77777777" w:rsidR="00294264" w:rsidRPr="0029235C" w:rsidRDefault="0029235C" w:rsidP="00471589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="006A44B8">
              <w:rPr>
                <w:rFonts w:ascii="Verdana" w:eastAsia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dwie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ręce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54CF" w14:textId="0E693161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2544FE" w14:textId="5625CDD9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33E9402D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D391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597C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brona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uchwytu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ubranie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D4F9" w14:textId="07DC019B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540FA8" w14:textId="47FC0C5B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0C3A756E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D54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6E8B" w14:textId="77777777" w:rsidR="00294264" w:rsidRPr="0029235C" w:rsidRDefault="0029235C" w:rsidP="00CC52D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="006A44B8">
              <w:rPr>
                <w:rFonts w:ascii="Verdana" w:eastAsia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duszeniem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7FFF" w14:textId="222AE65A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127A3" w14:textId="04F2ED3F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661F5290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AEF0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0CF2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Verdana" w:hAnsi="Verdana"/>
                <w:sz w:val="16"/>
                <w:szCs w:val="16"/>
              </w:rPr>
              <w:t>O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brona przed nelsonem. </w:t>
            </w: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obchwytem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/>
                <w:sz w:val="16"/>
                <w:szCs w:val="16"/>
              </w:rPr>
              <w:br/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podchwytem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przodu; obrona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obchwytem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/>
                <w:sz w:val="16"/>
                <w:szCs w:val="16"/>
              </w:rPr>
              <w:br/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podchwytem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tyłu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7A607EFF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E9BB" w14:textId="4D24B4B6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B796C1" w14:textId="23DA409C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27F204A7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4018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B422" w14:textId="77777777" w:rsidR="00294264" w:rsidRPr="0029235C" w:rsidRDefault="0029235C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pięścią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kopnięciem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46E8" w14:textId="648FBA1D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3601DA" w14:textId="32CCE702" w:rsidR="00294264" w:rsidRPr="0029235C" w:rsidRDefault="006A44B8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1C9F7564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494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44D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nożem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dołu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i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góry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nożem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boku, 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odlew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31E7D559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73BA" w14:textId="5710B01A" w:rsidR="00294264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94697C" w14:textId="1C6EED3E" w:rsidR="00294264" w:rsidRPr="0029235C" w:rsidRDefault="00F82B7A" w:rsidP="00F82B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EU</w:t>
            </w:r>
            <w:r w:rsidR="006A44B8"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903E98" w:rsidRPr="0029235C" w14:paraId="2A826A8D" w14:textId="77777777" w:rsidTr="00471589">
        <w:trPr>
          <w:trHeight w:val="358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751C6" w14:textId="77777777" w:rsidR="00903E98" w:rsidRPr="0029235C" w:rsidRDefault="00903E98" w:rsidP="0047158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TP15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E79C" w14:textId="77777777" w:rsidR="0029235C" w:rsidRPr="0029235C" w:rsidRDefault="0029235C" w:rsidP="0029235C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zagrożeniem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bronią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palną</w:t>
            </w:r>
            <w:r>
              <w:rPr>
                <w:rFonts w:ascii="Verdana" w:hAnsi="Verdana"/>
                <w:sz w:val="16"/>
                <w:szCs w:val="16"/>
              </w:rPr>
              <w:t>. O</w:t>
            </w:r>
            <w:r w:rsidRPr="0029235C">
              <w:rPr>
                <w:rFonts w:ascii="Verdana" w:hAnsi="Verdana"/>
                <w:sz w:val="16"/>
                <w:szCs w:val="16"/>
              </w:rPr>
              <w:t>brona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przed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uderzeniem</w:t>
            </w:r>
            <w:r w:rsidRPr="0029235C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29235C">
              <w:rPr>
                <w:rFonts w:ascii="Verdana" w:hAnsi="Verdana"/>
                <w:sz w:val="16"/>
                <w:szCs w:val="16"/>
              </w:rPr>
              <w:t>pałką /kijem/</w:t>
            </w:r>
          </w:p>
          <w:p w14:paraId="5A99F482" w14:textId="77777777" w:rsidR="00903E98" w:rsidRPr="0029235C" w:rsidRDefault="00903E98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F8D7" w14:textId="6E8527AB" w:rsidR="00903E98" w:rsidRPr="0029235C" w:rsidRDefault="008A16D2" w:rsidP="00F82B7A">
            <w:pPr>
              <w:pStyle w:val="Tekstpodstawowywcity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68333D" w14:textId="7C1152C4" w:rsidR="00903E98" w:rsidRPr="0029235C" w:rsidRDefault="006A44B8" w:rsidP="00F82B7A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EU</w:t>
            </w:r>
            <w:r>
              <w:rPr>
                <w:rFonts w:ascii="Verdana" w:hAnsi="Verdana"/>
                <w:sz w:val="16"/>
                <w:szCs w:val="16"/>
              </w:rPr>
              <w:t>3, EU4</w:t>
            </w:r>
          </w:p>
        </w:tc>
      </w:tr>
      <w:tr w:rsidR="00294264" w:rsidRPr="0029235C" w14:paraId="3E67F678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83E7052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Narzędzia dydaktyczne:</w:t>
            </w:r>
          </w:p>
        </w:tc>
      </w:tr>
      <w:tr w:rsidR="00294264" w:rsidRPr="0029235C" w14:paraId="40050EB9" w14:textId="77777777" w:rsidTr="00471589">
        <w:trPr>
          <w:trHeight w:val="368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673D06" w14:textId="77777777" w:rsidR="00294264" w:rsidRPr="0029235C" w:rsidRDefault="00294264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Sala gimnastyczna</w:t>
            </w:r>
          </w:p>
          <w:p w14:paraId="549CEA71" w14:textId="77777777" w:rsidR="00294264" w:rsidRPr="0029235C" w:rsidRDefault="00181D0A" w:rsidP="00294264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AF0692">
              <w:rPr>
                <w:rFonts w:ascii="Verdana" w:hAnsi="Verdana"/>
                <w:sz w:val="16"/>
                <w:szCs w:val="16"/>
              </w:rPr>
              <w:t xml:space="preserve">ala wykładowa wyposażona w sprzęt niezbędny do prowadzenia </w:t>
            </w:r>
            <w:r>
              <w:rPr>
                <w:rFonts w:ascii="Verdana" w:hAnsi="Verdana"/>
                <w:sz w:val="16"/>
                <w:szCs w:val="16"/>
              </w:rPr>
              <w:t>zajęć w systemie multimedialnym</w:t>
            </w:r>
          </w:p>
          <w:p w14:paraId="22DAD408" w14:textId="77777777" w:rsidR="00294264" w:rsidRPr="0029235C" w:rsidRDefault="00181D0A" w:rsidP="00294264">
            <w:pPr>
              <w:pStyle w:val="Bezodstpw"/>
              <w:numPr>
                <w:ilvl w:val="0"/>
                <w:numId w:val="2"/>
              </w:num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Pr="00572169">
              <w:rPr>
                <w:rFonts w:ascii="Verdana" w:hAnsi="Verdana"/>
                <w:sz w:val="16"/>
                <w:szCs w:val="16"/>
              </w:rPr>
              <w:t>trapy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noży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i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broni</w:t>
            </w:r>
            <w:r w:rsidRPr="00572169">
              <w:rPr>
                <w:rFonts w:ascii="Verdana" w:eastAsia="Verdana" w:hAnsi="Verdana"/>
                <w:sz w:val="16"/>
                <w:szCs w:val="16"/>
              </w:rPr>
              <w:t xml:space="preserve"> </w:t>
            </w:r>
            <w:r w:rsidRPr="00572169">
              <w:rPr>
                <w:rFonts w:ascii="Verdana" w:hAnsi="Verdana"/>
                <w:sz w:val="16"/>
                <w:szCs w:val="16"/>
              </w:rPr>
              <w:t>palnej</w:t>
            </w:r>
          </w:p>
        </w:tc>
      </w:tr>
      <w:tr w:rsidR="00294264" w:rsidRPr="0029235C" w14:paraId="1A9D1CBF" w14:textId="77777777" w:rsidTr="00471589">
        <w:trPr>
          <w:trHeight w:val="294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D12A48E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F3F8ACA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Metody weryfikacji osiągnięcia efektów uczenia się</w:t>
            </w:r>
          </w:p>
          <w:p w14:paraId="73BC51DA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62E35F93" w14:textId="77777777" w:rsidTr="00471589">
        <w:trPr>
          <w:trHeight w:val="315"/>
        </w:trPr>
        <w:tc>
          <w:tcPr>
            <w:tcW w:w="16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8648B4E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Efekt</w:t>
            </w:r>
          </w:p>
          <w:p w14:paraId="6440E07D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uczenia się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F0FB3F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weryfikacji i walidacji efektów uczenia się</w:t>
            </w:r>
          </w:p>
        </w:tc>
      </w:tr>
      <w:tr w:rsidR="00294264" w:rsidRPr="0029235C" w14:paraId="769A5149" w14:textId="77777777" w:rsidTr="00471589">
        <w:trPr>
          <w:trHeight w:val="255"/>
        </w:trPr>
        <w:tc>
          <w:tcPr>
            <w:tcW w:w="16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7360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51613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Wiedza</w:t>
            </w:r>
          </w:p>
          <w:p w14:paraId="08FC9579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faktograficzna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E9C5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Wiedza praktyczna</w:t>
            </w:r>
          </w:p>
          <w:p w14:paraId="3A5B07D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umiejętności praktyczne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1581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  <w:p w14:paraId="7BCAD17F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kognitywne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D3FAF6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Kompetencje</w:t>
            </w:r>
          </w:p>
          <w:p w14:paraId="154F72BB" w14:textId="77777777" w:rsidR="00294264" w:rsidRPr="0029235C" w:rsidRDefault="00294264" w:rsidP="00471589">
            <w:pPr>
              <w:ind w:left="74" w:hanging="7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społeczne,</w:t>
            </w:r>
          </w:p>
          <w:p w14:paraId="23F12EB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postawy</w:t>
            </w:r>
          </w:p>
        </w:tc>
      </w:tr>
      <w:tr w:rsidR="00294264" w:rsidRPr="0029235C" w14:paraId="5EF14F30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54CF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EU1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4344" w14:textId="77777777" w:rsidR="00294264" w:rsidRPr="0029235C" w:rsidRDefault="009A7EEF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7F23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503C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F4E490" w14:textId="390A21BA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117FC8EF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CD56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4179" w14:textId="31BC511E" w:rsidR="00294264" w:rsidRPr="0029235C" w:rsidRDefault="007920CE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581A5" w14:textId="2A487701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63BE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4E50D6" w14:textId="54BCB788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94264" w:rsidRPr="0029235C" w14:paraId="2C81F18F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2C3A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8EC6" w14:textId="77777777" w:rsidR="00294264" w:rsidRPr="0029235C" w:rsidRDefault="00294264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3CBD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1ED69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5DAB50" w14:textId="77777777" w:rsidR="00294264" w:rsidRPr="0029235C" w:rsidRDefault="00294264" w:rsidP="0047158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339A9" w:rsidRPr="0029235C" w14:paraId="0EA212B8" w14:textId="77777777" w:rsidTr="00471589">
        <w:trPr>
          <w:trHeight w:val="22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B818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EU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F2C96" w14:textId="2080BD59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5559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35E3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19175C" w14:textId="77777777" w:rsidR="002339A9" w:rsidRPr="0029235C" w:rsidRDefault="002339A9" w:rsidP="004715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</w:p>
        </w:tc>
      </w:tr>
      <w:tr w:rsidR="00294264" w:rsidRPr="0029235C" w14:paraId="034D43E1" w14:textId="77777777" w:rsidTr="00471589">
        <w:trPr>
          <w:trHeight w:val="54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AB4DEB4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7D092A2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Kryteria oceny osiągnięcia efektów uczenia się</w:t>
            </w:r>
          </w:p>
          <w:p w14:paraId="67961269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0029E3A8" w14:textId="77777777" w:rsidTr="00471589">
        <w:trPr>
          <w:trHeight w:val="213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631BA46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 – formujące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C3D75C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3419ED2D" w14:textId="77777777" w:rsidTr="00471589">
        <w:trPr>
          <w:trHeight w:val="1043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20F41A0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F1. </w:t>
            </w:r>
            <w:r w:rsidRPr="0029235C">
              <w:rPr>
                <w:rFonts w:ascii="Verdana" w:hAnsi="Verdana"/>
                <w:sz w:val="16"/>
                <w:szCs w:val="16"/>
              </w:rPr>
              <w:t>Dyskusja podczas zajęć</w:t>
            </w:r>
          </w:p>
          <w:p w14:paraId="7E558DA9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F2.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Uczestnictwo aktywne w zajęciach</w:t>
            </w:r>
          </w:p>
          <w:p w14:paraId="33288242" w14:textId="77777777" w:rsidR="00294264" w:rsidRPr="0029235C" w:rsidRDefault="00294264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bCs/>
                <w:sz w:val="16"/>
                <w:szCs w:val="16"/>
              </w:rPr>
              <w:t>F3.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339A9">
              <w:rPr>
                <w:rFonts w:ascii="Verdana" w:hAnsi="Verdana"/>
                <w:sz w:val="16"/>
                <w:szCs w:val="16"/>
              </w:rPr>
              <w:t>Praktyczne s</w:t>
            </w:r>
            <w:r w:rsidR="002339A9" w:rsidRPr="00853701">
              <w:rPr>
                <w:rFonts w:ascii="Verdana" w:hAnsi="Verdana"/>
                <w:sz w:val="16"/>
                <w:szCs w:val="16"/>
              </w:rPr>
              <w:t>prawdzenie umie</w:t>
            </w:r>
            <w:r w:rsidR="002339A9">
              <w:rPr>
                <w:rFonts w:ascii="Verdana" w:hAnsi="Verdana"/>
                <w:sz w:val="16"/>
                <w:szCs w:val="16"/>
              </w:rPr>
              <w:t>jętności</w:t>
            </w:r>
          </w:p>
        </w:tc>
      </w:tr>
      <w:tr w:rsidR="00294264" w:rsidRPr="0029235C" w14:paraId="5D38DDE3" w14:textId="77777777" w:rsidTr="00471589">
        <w:trPr>
          <w:trHeight w:val="218"/>
        </w:trPr>
        <w:tc>
          <w:tcPr>
            <w:tcW w:w="28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1ACB0F6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 – podsumowujące</w:t>
            </w:r>
          </w:p>
        </w:tc>
        <w:tc>
          <w:tcPr>
            <w:tcW w:w="6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0DB080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03B8C0C8" w14:textId="77777777" w:rsidTr="00471589">
        <w:trPr>
          <w:trHeight w:val="66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A540ED" w14:textId="77777777" w:rsidR="00294264" w:rsidRPr="0029235C" w:rsidRDefault="00294264" w:rsidP="0047158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P1. </w:t>
            </w:r>
            <w:r w:rsidRPr="0029235C">
              <w:rPr>
                <w:rFonts w:ascii="Verdana" w:hAnsi="Verdana"/>
                <w:sz w:val="16"/>
                <w:szCs w:val="16"/>
              </w:rPr>
              <w:t>Suma uczestnictwa</w:t>
            </w:r>
          </w:p>
        </w:tc>
      </w:tr>
      <w:tr w:rsidR="00294264" w:rsidRPr="0029235C" w14:paraId="62591578" w14:textId="77777777" w:rsidTr="00471589">
        <w:trPr>
          <w:trHeight w:val="270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1C875B9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294264" w:rsidRPr="0029235C" w14:paraId="2E21F3B0" w14:textId="77777777" w:rsidTr="00471589">
        <w:trPr>
          <w:trHeight w:val="34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997F94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Ocena: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C00238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Poziom wiedzy, umiejętności, kompetencji personalnych i społecznych</w:t>
            </w:r>
          </w:p>
        </w:tc>
      </w:tr>
      <w:tr w:rsidR="00294264" w:rsidRPr="0029235C" w14:paraId="4396005A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8E7C81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5,0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4B4B56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znakomita wiedza, umiejętności, kompetencje personalne i społeczne</w:t>
            </w:r>
          </w:p>
        </w:tc>
      </w:tr>
      <w:tr w:rsidR="00294264" w:rsidRPr="0029235C" w14:paraId="52586BB8" w14:textId="77777777" w:rsidTr="00471589">
        <w:trPr>
          <w:trHeight w:val="18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985BED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4,5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0B8E22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bardzo dobra wiedza, umiejętności, kompetencje personalne i społeczne</w:t>
            </w:r>
          </w:p>
        </w:tc>
      </w:tr>
      <w:tr w:rsidR="00294264" w:rsidRPr="0029235C" w14:paraId="436A1F82" w14:textId="77777777" w:rsidTr="00471589">
        <w:trPr>
          <w:trHeight w:val="19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29429E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4,0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ED79E5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dobra wiedza, umiejętności, kompetencje personalne i społeczne</w:t>
            </w:r>
          </w:p>
        </w:tc>
      </w:tr>
      <w:tr w:rsidR="00294264" w:rsidRPr="0029235C" w14:paraId="3FC7EA56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47857B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3,5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D8B5EC" w14:textId="77777777" w:rsidR="00294264" w:rsidRPr="0029235C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zadowalająca wiedza, umiejętności, kompetencje personalne i s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połeczne, ale ze znaczącymi   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niedociągnięciami</w:t>
            </w:r>
          </w:p>
        </w:tc>
      </w:tr>
      <w:tr w:rsidR="00294264" w:rsidRPr="0029235C" w14:paraId="21CD6806" w14:textId="77777777" w:rsidTr="00471589">
        <w:trPr>
          <w:trHeight w:val="165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75C9A5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3,0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C5A812" w14:textId="77777777" w:rsidR="00294264" w:rsidRPr="0029235C" w:rsidRDefault="00CC52DC" w:rsidP="0047158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zadowalająca wiedza, umiejętności, kompetencje personaln</w:t>
            </w:r>
            <w:r w:rsidRPr="0029235C">
              <w:rPr>
                <w:rFonts w:ascii="Verdana" w:hAnsi="Verdana"/>
                <w:sz w:val="16"/>
                <w:szCs w:val="16"/>
              </w:rPr>
              <w:t xml:space="preserve">e i społeczne, ale z licznymi 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błędami</w:t>
            </w:r>
          </w:p>
        </w:tc>
      </w:tr>
      <w:tr w:rsidR="00294264" w:rsidRPr="0029235C" w14:paraId="52967175" w14:textId="77777777" w:rsidTr="00471589">
        <w:trPr>
          <w:trHeight w:val="150"/>
        </w:trPr>
        <w:tc>
          <w:tcPr>
            <w:tcW w:w="16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1C6B78" w14:textId="77777777" w:rsidR="00294264" w:rsidRPr="0029235C" w:rsidRDefault="00294264" w:rsidP="0047158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53CAC3" w14:textId="77777777" w:rsidR="00294264" w:rsidRPr="0029235C" w:rsidRDefault="00CC52DC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-</w:t>
            </w:r>
            <w:r w:rsidR="00294264" w:rsidRPr="0029235C">
              <w:rPr>
                <w:rFonts w:ascii="Verdana" w:hAnsi="Verdana"/>
                <w:sz w:val="16"/>
                <w:szCs w:val="16"/>
              </w:rPr>
              <w:t>niezadowalająca wiedza, umiejętności, kompetencje personalne i społeczne</w:t>
            </w:r>
          </w:p>
        </w:tc>
      </w:tr>
      <w:tr w:rsidR="00294264" w:rsidRPr="0029235C" w14:paraId="43DDFA6E" w14:textId="77777777" w:rsidTr="00471589"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708B6E71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zakończenia</w:t>
            </w:r>
          </w:p>
        </w:tc>
        <w:tc>
          <w:tcPr>
            <w:tcW w:w="747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18D632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F82B7A" w:rsidRPr="0029235C">
              <w:rPr>
                <w:rFonts w:ascii="Verdana" w:hAnsi="Verdana"/>
                <w:sz w:val="16"/>
                <w:szCs w:val="16"/>
              </w:rPr>
              <w:t>Zaliczenie na ocenę</w:t>
            </w:r>
          </w:p>
        </w:tc>
      </w:tr>
      <w:tr w:rsidR="00294264" w:rsidRPr="0029235C" w14:paraId="7FF958E4" w14:textId="77777777" w:rsidTr="00471589">
        <w:trPr>
          <w:trHeight w:val="267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DD25A1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Obciążenie pracą studenta</w:t>
            </w:r>
          </w:p>
        </w:tc>
      </w:tr>
      <w:tr w:rsidR="00294264" w:rsidRPr="0029235C" w14:paraId="34E914BA" w14:textId="77777777" w:rsidTr="00471589">
        <w:trPr>
          <w:trHeight w:val="41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D42701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Forma aktywności</w:t>
            </w:r>
          </w:p>
        </w:tc>
      </w:tr>
      <w:tr w:rsidR="00294264" w:rsidRPr="0029235C" w14:paraId="3F18FD53" w14:textId="77777777" w:rsidTr="00471589">
        <w:trPr>
          <w:trHeight w:val="924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CCE25C" w14:textId="43ADC138" w:rsidR="00294264" w:rsidRPr="0029235C" w:rsidRDefault="00294264" w:rsidP="00294264">
            <w:pPr>
              <w:numPr>
                <w:ilvl w:val="0"/>
                <w:numId w:val="4"/>
              </w:num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lastRenderedPageBreak/>
              <w:t>Godziny kontaktowe z nauczycielem akademickim: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6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0B14C582" w14:textId="64A5DE9D" w:rsidR="00294264" w:rsidRPr="0029235C" w:rsidRDefault="00294264" w:rsidP="00471589">
            <w:pPr>
              <w:spacing w:line="360" w:lineRule="auto"/>
              <w:ind w:left="214" w:hanging="214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sz w:val="16"/>
                <w:szCs w:val="16"/>
              </w:rPr>
              <w:t>2.</w:t>
            </w:r>
            <w:r w:rsidRPr="0029235C">
              <w:rPr>
                <w:rFonts w:ascii="Verdana" w:hAnsi="Verdana"/>
                <w:sz w:val="16"/>
                <w:szCs w:val="16"/>
              </w:rPr>
              <w:tab/>
              <w:t>Przygotowanie się do zajęć:</w:t>
            </w: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15</w:t>
            </w:r>
          </w:p>
          <w:p w14:paraId="36E9B6DD" w14:textId="6A8677C5" w:rsidR="00294264" w:rsidRPr="0029235C" w:rsidRDefault="00294264" w:rsidP="00471589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 xml:space="preserve">SUMA: </w:t>
            </w:r>
            <w:r w:rsidR="008A16D2">
              <w:rPr>
                <w:rFonts w:ascii="Verdana" w:hAnsi="Verdana"/>
                <w:b/>
                <w:sz w:val="16"/>
                <w:szCs w:val="16"/>
              </w:rPr>
              <w:t>75</w:t>
            </w:r>
          </w:p>
        </w:tc>
      </w:tr>
      <w:tr w:rsidR="00294264" w:rsidRPr="0029235C" w14:paraId="23A7F71D" w14:textId="77777777" w:rsidTr="00471589"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CBB261B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  <w:p w14:paraId="72B1A230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4264" w:rsidRPr="0029235C" w14:paraId="7A778A40" w14:textId="77777777" w:rsidTr="00471589">
        <w:trPr>
          <w:trHeight w:val="358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BFC7C2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Podstawowa:</w:t>
            </w:r>
            <w:r w:rsidRPr="0029235C">
              <w:rPr>
                <w:rFonts w:ascii="Verdana" w:eastAsia="SimSun-ExtB" w:hAnsi="Verdana"/>
                <w:sz w:val="16"/>
                <w:szCs w:val="16"/>
              </w:rPr>
              <w:tab/>
            </w:r>
          </w:p>
          <w:p w14:paraId="415F4E78" w14:textId="77777777" w:rsidR="002339A9" w:rsidRPr="00164EA8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AB0D58">
              <w:rPr>
                <w:rFonts w:ascii="Verdana" w:hAnsi="Verdana"/>
                <w:sz w:val="16"/>
                <w:szCs w:val="16"/>
              </w:rPr>
              <w:t xml:space="preserve">Stawczyk Z., </w:t>
            </w:r>
            <w:r w:rsidRPr="00AB0D58">
              <w:rPr>
                <w:rFonts w:ascii="Verdana" w:hAnsi="Verdana"/>
                <w:i/>
                <w:sz w:val="16"/>
                <w:szCs w:val="16"/>
              </w:rPr>
              <w:t>Ćwiczenia ogólnorozwojowe.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AWF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Poznań</w:t>
            </w:r>
            <w:r>
              <w:rPr>
                <w:rFonts w:ascii="Verdana" w:hAnsi="Verdana"/>
                <w:sz w:val="16"/>
                <w:szCs w:val="16"/>
              </w:rPr>
              <w:t xml:space="preserve"> 1997</w:t>
            </w:r>
          </w:p>
          <w:p w14:paraId="00522824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AB0D58">
              <w:rPr>
                <w:rFonts w:ascii="Verdana" w:hAnsi="Verdana"/>
                <w:sz w:val="16"/>
                <w:szCs w:val="16"/>
              </w:rPr>
              <w:t xml:space="preserve">Kondratowicz </w:t>
            </w:r>
            <w:r>
              <w:rPr>
                <w:rFonts w:ascii="Verdana" w:hAnsi="Verdana"/>
                <w:sz w:val="16"/>
                <w:szCs w:val="16"/>
              </w:rPr>
              <w:t xml:space="preserve">K., </w:t>
            </w:r>
            <w:r w:rsidRPr="00AB0D58">
              <w:rPr>
                <w:rFonts w:ascii="Verdana" w:hAnsi="Verdana"/>
                <w:i/>
                <w:iCs/>
                <w:sz w:val="16"/>
                <w:szCs w:val="16"/>
              </w:rPr>
              <w:t>Obrona przed atakiem nożem i pięścią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,</w:t>
            </w:r>
            <w:r w:rsidRPr="00AB0D58">
              <w:rPr>
                <w:rFonts w:ascii="Verdana" w:hAnsi="Verdana"/>
                <w:sz w:val="16"/>
                <w:szCs w:val="16"/>
              </w:rPr>
              <w:t xml:space="preserve"> Warszawa 199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  <w:p w14:paraId="6ADA98AF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 xml:space="preserve">Kaczmarek A., (red.): </w:t>
            </w:r>
            <w:r w:rsidRPr="00164EA8">
              <w:rPr>
                <w:rFonts w:ascii="Verdana" w:hAnsi="Verdana"/>
                <w:i/>
                <w:sz w:val="16"/>
                <w:szCs w:val="16"/>
              </w:rPr>
              <w:t>Ukierunkowane przygotowanie obronne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Warszawa 1997</w:t>
            </w:r>
          </w:p>
          <w:p w14:paraId="5F2066D6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Kaczmarek</w:t>
            </w:r>
            <w:r>
              <w:rPr>
                <w:rFonts w:ascii="Verdana" w:hAnsi="Verdana"/>
                <w:sz w:val="16"/>
                <w:szCs w:val="16"/>
              </w:rPr>
              <w:t xml:space="preserve"> A</w:t>
            </w:r>
            <w:r w:rsidRPr="00164EA8">
              <w:rPr>
                <w:rFonts w:ascii="Verdana" w:hAnsi="Verdana"/>
                <w:sz w:val="16"/>
                <w:szCs w:val="16"/>
              </w:rPr>
              <w:t>, Zasiadły</w:t>
            </w:r>
            <w:r w:rsidR="00AB7EF6">
              <w:rPr>
                <w:rFonts w:ascii="Verdana" w:hAnsi="Verdana"/>
                <w:sz w:val="16"/>
                <w:szCs w:val="16"/>
              </w:rPr>
              <w:t xml:space="preserve"> S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bCs/>
                <w:sz w:val="16"/>
                <w:szCs w:val="16"/>
              </w:rPr>
              <w:t>Kuświk</w:t>
            </w:r>
            <w:r w:rsidR="00AB7EF6">
              <w:rPr>
                <w:rFonts w:ascii="Verdana" w:hAnsi="Verdana"/>
                <w:bCs/>
                <w:sz w:val="16"/>
                <w:szCs w:val="16"/>
              </w:rPr>
              <w:t xml:space="preserve"> M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>Z</w:t>
            </w:r>
            <w:r w:rsidRPr="00164EA8">
              <w:rPr>
                <w:rFonts w:ascii="Verdana" w:hAnsi="Verdana"/>
                <w:sz w:val="16"/>
                <w:szCs w:val="16"/>
              </w:rPr>
              <w:t>imoch</w:t>
            </w:r>
            <w:r>
              <w:rPr>
                <w:rFonts w:ascii="Verdana" w:hAnsi="Verdana"/>
                <w:sz w:val="16"/>
                <w:szCs w:val="16"/>
              </w:rPr>
              <w:t xml:space="preserve"> Z., </w:t>
            </w:r>
            <w:r w:rsidRPr="00164EA8">
              <w:rPr>
                <w:rFonts w:ascii="Verdana" w:hAnsi="Verdana"/>
                <w:bCs/>
                <w:i/>
                <w:iCs/>
                <w:sz w:val="16"/>
                <w:szCs w:val="16"/>
              </w:rPr>
              <w:t>Samoobrona</w:t>
            </w:r>
            <w:r w:rsidRPr="00164EA8">
              <w:rPr>
                <w:rFonts w:ascii="Verdana" w:hAnsi="Verdana"/>
                <w:sz w:val="16"/>
                <w:szCs w:val="16"/>
              </w:rPr>
              <w:t>, COSSW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sz w:val="16"/>
                <w:szCs w:val="16"/>
              </w:rPr>
              <w:t>Kalisz 1997</w:t>
            </w:r>
          </w:p>
          <w:p w14:paraId="7916124E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Kondratowicz</w:t>
            </w:r>
            <w:r>
              <w:rPr>
                <w:rFonts w:ascii="Verdana" w:hAnsi="Verdana"/>
                <w:sz w:val="16"/>
                <w:szCs w:val="16"/>
              </w:rPr>
              <w:t xml:space="preserve"> K.,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Jujitsu. sztuka walki obronnej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Warszawa </w:t>
            </w:r>
            <w:r>
              <w:rPr>
                <w:rFonts w:ascii="Verdana" w:hAnsi="Verdana"/>
                <w:sz w:val="16"/>
                <w:szCs w:val="16"/>
              </w:rPr>
              <w:t>1991</w:t>
            </w:r>
          </w:p>
          <w:p w14:paraId="5EC9301F" w14:textId="77777777" w:rsidR="002339A9" w:rsidRDefault="002339A9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Radziejewski</w:t>
            </w:r>
            <w:r>
              <w:rPr>
                <w:rFonts w:ascii="Verdana" w:hAnsi="Verdana"/>
                <w:sz w:val="16"/>
                <w:szCs w:val="16"/>
              </w:rPr>
              <w:t xml:space="preserve"> R.,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Broń się sam</w:t>
            </w:r>
            <w:r w:rsidRPr="00164EA8">
              <w:rPr>
                <w:rFonts w:ascii="Verdana" w:hAnsi="Verdana"/>
                <w:sz w:val="16"/>
                <w:szCs w:val="16"/>
              </w:rPr>
              <w:t>, Warszawa 1995.</w:t>
            </w:r>
          </w:p>
          <w:p w14:paraId="674803C7" w14:textId="77777777" w:rsidR="002339A9" w:rsidRDefault="00AB7EF6" w:rsidP="002339A9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Kalina R.M</w:t>
            </w:r>
            <w:r w:rsidR="002339A9" w:rsidRPr="00164EA8">
              <w:rPr>
                <w:rFonts w:ascii="Verdana" w:hAnsi="Verdana"/>
                <w:sz w:val="16"/>
                <w:szCs w:val="16"/>
              </w:rPr>
              <w:t>, Jagiełło W.</w:t>
            </w:r>
            <w:r w:rsidR="002339A9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2339A9" w:rsidRPr="00164EA8">
              <w:rPr>
                <w:rFonts w:ascii="Verdana" w:hAnsi="Verdana"/>
                <w:i/>
                <w:sz w:val="16"/>
                <w:szCs w:val="16"/>
              </w:rPr>
              <w:t>Zabawowe  formy walki w wychowaniu fizycznym i treningu sportowym</w:t>
            </w:r>
            <w:r w:rsidR="002339A9" w:rsidRPr="00164EA8">
              <w:rPr>
                <w:rFonts w:ascii="Verdana" w:hAnsi="Verdana"/>
                <w:sz w:val="16"/>
                <w:szCs w:val="16"/>
              </w:rPr>
              <w:t xml:space="preserve">, Zeszyty naukowo-metodyczne, AWF, Warszawa </w:t>
            </w:r>
            <w:r w:rsidR="002339A9">
              <w:rPr>
                <w:rFonts w:ascii="Verdana" w:hAnsi="Verdana"/>
                <w:sz w:val="16"/>
                <w:szCs w:val="16"/>
              </w:rPr>
              <w:t>2000</w:t>
            </w:r>
          </w:p>
          <w:p w14:paraId="50C5E66C" w14:textId="77777777" w:rsidR="00447D58" w:rsidRDefault="002339A9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Ekert</w:t>
            </w:r>
            <w:r w:rsidR="00AB7EF6">
              <w:rPr>
                <w:rFonts w:ascii="Verdana" w:hAnsi="Verdana"/>
                <w:sz w:val="16"/>
                <w:szCs w:val="16"/>
              </w:rPr>
              <w:t xml:space="preserve"> R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bCs/>
                <w:sz w:val="16"/>
                <w:szCs w:val="16"/>
              </w:rPr>
              <w:t>Kuświk</w:t>
            </w:r>
            <w:r w:rsidR="00AB7EF6">
              <w:rPr>
                <w:rFonts w:ascii="Verdana" w:hAnsi="Verdana"/>
                <w:sz w:val="16"/>
                <w:szCs w:val="16"/>
              </w:rPr>
              <w:t xml:space="preserve"> M, Mruk C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AB7EF6">
              <w:rPr>
                <w:rFonts w:ascii="Verdana" w:hAnsi="Verdana"/>
                <w:sz w:val="16"/>
                <w:szCs w:val="16"/>
              </w:rPr>
              <w:t>Zimoch</w:t>
            </w:r>
            <w:r>
              <w:rPr>
                <w:rFonts w:ascii="Verdana" w:hAnsi="Verdana"/>
                <w:sz w:val="16"/>
                <w:szCs w:val="16"/>
              </w:rPr>
              <w:t xml:space="preserve"> Z.,</w:t>
            </w:r>
            <w:r w:rsidRPr="00A01EB3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A01EB3">
              <w:rPr>
                <w:rFonts w:ascii="Verdana" w:hAnsi="Verdana"/>
                <w:bCs/>
                <w:i/>
                <w:sz w:val="16"/>
                <w:szCs w:val="16"/>
              </w:rPr>
              <w:t>Samoobrona</w:t>
            </w:r>
            <w:r w:rsidR="00AB7EF6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COSSW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64EA8">
              <w:rPr>
                <w:rFonts w:ascii="Verdana" w:hAnsi="Verdana"/>
                <w:sz w:val="16"/>
                <w:szCs w:val="16"/>
              </w:rPr>
              <w:t>Kaliszu 2009</w:t>
            </w:r>
          </w:p>
          <w:p w14:paraId="5325A41C" w14:textId="77777777" w:rsidR="00447D58" w:rsidRPr="00447D58" w:rsidRDefault="00AB7EF6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>Kuświk M</w:t>
            </w:r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, Kuświk P., </w:t>
            </w:r>
            <w:r w:rsidR="00447D58" w:rsidRPr="00447D58">
              <w:rPr>
                <w:rFonts w:ascii="Verdana" w:eastAsia="Arial" w:hAnsi="Verdana" w:cs="Arial"/>
                <w:i/>
                <w:color w:val="000000"/>
                <w:sz w:val="16"/>
                <w:szCs w:val="16"/>
              </w:rPr>
              <w:t>Samoobrona,</w:t>
            </w:r>
            <w:r w:rsidR="00447D58"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My Wojownicy, Wrocław 2021.</w:t>
            </w:r>
          </w:p>
          <w:p w14:paraId="6615AF12" w14:textId="77777777" w:rsidR="0019703B" w:rsidRPr="007C6F65" w:rsidRDefault="00447D58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Kuświk M., </w:t>
            </w:r>
            <w:r w:rsidRPr="00447D58">
              <w:rPr>
                <w:rFonts w:ascii="Verdana" w:eastAsia="Arial" w:hAnsi="Verdana" w:cs="Arial"/>
                <w:i/>
                <w:color w:val="000000"/>
                <w:sz w:val="16"/>
                <w:szCs w:val="16"/>
              </w:rPr>
              <w:t>Zarządzanie bezpieczeństwem personalnym z wykorzystaniem technik samoobrony</w:t>
            </w:r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>, Akademia Kaliska</w:t>
            </w:r>
            <w:r w:rsidR="00AB7EF6">
              <w:rPr>
                <w:rFonts w:ascii="Verdana" w:eastAsia="Arial" w:hAnsi="Verdana" w:cs="Arial"/>
                <w:color w:val="000000"/>
                <w:sz w:val="16"/>
                <w:szCs w:val="16"/>
              </w:rPr>
              <w:t>,</w:t>
            </w:r>
            <w:r w:rsidRPr="00447D58">
              <w:rPr>
                <w:rFonts w:ascii="Verdana" w:eastAsia="Arial" w:hAnsi="Verdana" w:cs="Arial"/>
                <w:color w:val="000000"/>
                <w:sz w:val="16"/>
                <w:szCs w:val="16"/>
              </w:rPr>
              <w:t xml:space="preserve"> 2021</w:t>
            </w:r>
            <w:r w:rsidR="007C6F65">
              <w:rPr>
                <w:rFonts w:ascii="Verdana" w:eastAsia="Arial" w:hAnsi="Verdana" w:cs="Arial"/>
                <w:color w:val="000000"/>
                <w:sz w:val="16"/>
                <w:szCs w:val="16"/>
              </w:rPr>
              <w:t>,</w:t>
            </w:r>
          </w:p>
          <w:p w14:paraId="68EA2AC4" w14:textId="77777777" w:rsidR="007C6F65" w:rsidRPr="00447D58" w:rsidRDefault="007C6F65" w:rsidP="00447D58">
            <w:pPr>
              <w:pStyle w:val="Bezodstpw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Arial" w:hAnsi="Verdana" w:cs="Arial"/>
                <w:color w:val="000000"/>
                <w:sz w:val="16"/>
                <w:szCs w:val="16"/>
              </w:rPr>
              <w:t>Kuswik M., Kuświk M., Bezpieczeństwo osobiste kobiet, UK 2023.</w:t>
            </w:r>
          </w:p>
        </w:tc>
      </w:tr>
      <w:tr w:rsidR="00294264" w:rsidRPr="0029235C" w14:paraId="0643330C" w14:textId="77777777" w:rsidTr="00471589"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6FFAC6A" w14:textId="77777777" w:rsidR="00294264" w:rsidRPr="0029235C" w:rsidRDefault="00294264" w:rsidP="004715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Uzupełniająca:</w:t>
            </w:r>
          </w:p>
          <w:p w14:paraId="29863F64" w14:textId="77777777" w:rsid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AB0D58">
              <w:rPr>
                <w:rFonts w:ascii="Verdana" w:hAnsi="Verdana"/>
                <w:sz w:val="16"/>
                <w:szCs w:val="16"/>
              </w:rPr>
              <w:t xml:space="preserve">Kirby G., </w:t>
            </w:r>
            <w:r w:rsidRPr="00AB0D58">
              <w:rPr>
                <w:rFonts w:ascii="Verdana" w:hAnsi="Verdana"/>
                <w:i/>
                <w:sz w:val="16"/>
                <w:szCs w:val="16"/>
              </w:rPr>
              <w:t>Jujitsu – podstawowe techniki łagodnej sztuki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AB0D58">
              <w:rPr>
                <w:rFonts w:ascii="Verdana" w:hAnsi="Verdana"/>
                <w:sz w:val="16"/>
                <w:szCs w:val="16"/>
              </w:rPr>
              <w:t>Wydawni</w:t>
            </w:r>
            <w:r>
              <w:rPr>
                <w:rFonts w:ascii="Verdana" w:hAnsi="Verdana"/>
                <w:sz w:val="16"/>
                <w:szCs w:val="16"/>
              </w:rPr>
              <w:t>ctwo Budo Sport, Warszawa 1994</w:t>
            </w:r>
          </w:p>
          <w:p w14:paraId="1E3AB3DA" w14:textId="77777777" w:rsid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164EA8">
              <w:rPr>
                <w:rFonts w:ascii="Verdana" w:hAnsi="Verdana"/>
                <w:sz w:val="16"/>
                <w:szCs w:val="16"/>
              </w:rPr>
              <w:t>Pawluk</w:t>
            </w:r>
            <w:r>
              <w:rPr>
                <w:rFonts w:ascii="Verdana" w:hAnsi="Verdana"/>
                <w:sz w:val="16"/>
                <w:szCs w:val="16"/>
              </w:rPr>
              <w:t xml:space="preserve"> J., 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Judo i samoobrona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, Warszawa </w:t>
            </w:r>
            <w:r>
              <w:rPr>
                <w:rFonts w:ascii="Verdana" w:hAnsi="Verdana"/>
                <w:sz w:val="16"/>
                <w:szCs w:val="16"/>
              </w:rPr>
              <w:t>1966</w:t>
            </w:r>
          </w:p>
          <w:p w14:paraId="4D126179" w14:textId="77777777" w:rsidR="002B7F5A" w:rsidRDefault="002B7F5A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Ambroży T., </w:t>
            </w:r>
            <w:r>
              <w:rPr>
                <w:rFonts w:ascii="Verdana" w:hAnsi="Verdana"/>
                <w:i/>
                <w:sz w:val="16"/>
                <w:szCs w:val="16"/>
              </w:rPr>
              <w:t>Samoobrona-podręcznik metodyczny dla instruktorów rekreacji</w:t>
            </w:r>
            <w:r>
              <w:rPr>
                <w:rFonts w:ascii="Verdana" w:hAnsi="Verdana"/>
                <w:sz w:val="16"/>
                <w:szCs w:val="16"/>
              </w:rPr>
              <w:t>, ZG TKKF, Warszawa, 2001</w:t>
            </w:r>
          </w:p>
          <w:p w14:paraId="55325066" w14:textId="77777777" w:rsidR="00294264" w:rsidRPr="002339A9" w:rsidRDefault="002339A9" w:rsidP="002339A9">
            <w:pPr>
              <w:pStyle w:val="Bezodstpw"/>
              <w:numPr>
                <w:ilvl w:val="0"/>
                <w:numId w:val="9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Kuświk M., </w:t>
            </w:r>
            <w:r w:rsidRPr="00164EA8">
              <w:rPr>
                <w:rFonts w:ascii="Verdana" w:hAnsi="Verdana"/>
                <w:i/>
                <w:iCs/>
                <w:sz w:val="16"/>
                <w:szCs w:val="16"/>
              </w:rPr>
              <w:t>Samoobrona cz. I i II</w:t>
            </w:r>
            <w:r w:rsidR="00472678">
              <w:rPr>
                <w:rFonts w:ascii="Verdana" w:hAnsi="Verdana"/>
                <w:sz w:val="16"/>
                <w:szCs w:val="16"/>
              </w:rPr>
              <w:t xml:space="preserve"> (prezentacje multimedialne),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COSSW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164EA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72678">
              <w:rPr>
                <w:rFonts w:ascii="Verdana" w:hAnsi="Verdana"/>
                <w:sz w:val="16"/>
                <w:szCs w:val="16"/>
              </w:rPr>
              <w:t>Kalisz 201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294264" w:rsidRPr="0029235C" w14:paraId="2B926775" w14:textId="77777777" w:rsidTr="00471589">
        <w:trPr>
          <w:trHeight w:val="285"/>
        </w:trPr>
        <w:tc>
          <w:tcPr>
            <w:tcW w:w="9732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B0A0C9A" w14:textId="77777777" w:rsidR="00294264" w:rsidRPr="0029235C" w:rsidRDefault="00294264" w:rsidP="0047158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9235C">
              <w:rPr>
                <w:rFonts w:ascii="Verdana" w:hAnsi="Verdana"/>
                <w:b/>
                <w:sz w:val="16"/>
                <w:szCs w:val="16"/>
              </w:rPr>
              <w:t>Inne przydatne informacje o przedmiocie:</w:t>
            </w:r>
          </w:p>
        </w:tc>
      </w:tr>
      <w:tr w:rsidR="00294264" w:rsidRPr="0029235C" w14:paraId="1B0CAD65" w14:textId="77777777" w:rsidTr="00471589">
        <w:trPr>
          <w:trHeight w:val="105"/>
        </w:trPr>
        <w:tc>
          <w:tcPr>
            <w:tcW w:w="973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A97C27B" w14:textId="77777777" w:rsidR="00294264" w:rsidRPr="0029235C" w:rsidRDefault="00294264" w:rsidP="00471589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064C4D2" w14:textId="77777777" w:rsidR="00294264" w:rsidRPr="0029235C" w:rsidRDefault="00294264" w:rsidP="00294264">
      <w:pPr>
        <w:rPr>
          <w:rFonts w:ascii="Verdana" w:hAnsi="Verdana"/>
          <w:b/>
          <w:sz w:val="16"/>
          <w:szCs w:val="16"/>
        </w:rPr>
      </w:pPr>
    </w:p>
    <w:p w14:paraId="44DF90EB" w14:textId="77777777" w:rsidR="00591DCA" w:rsidRPr="0029235C" w:rsidRDefault="00591DCA">
      <w:pPr>
        <w:rPr>
          <w:rFonts w:ascii="Verdana" w:hAnsi="Verdana"/>
          <w:sz w:val="16"/>
          <w:szCs w:val="16"/>
        </w:rPr>
      </w:pPr>
    </w:p>
    <w:sectPr w:rsidR="00591DCA" w:rsidRPr="0029235C" w:rsidSect="00591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868DA"/>
    <w:multiLevelType w:val="hybridMultilevel"/>
    <w:tmpl w:val="707CA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610C0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17F5C"/>
    <w:multiLevelType w:val="hybridMultilevel"/>
    <w:tmpl w:val="A392BB8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FB75384"/>
    <w:multiLevelType w:val="multilevel"/>
    <w:tmpl w:val="79EE17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50273BB7"/>
    <w:multiLevelType w:val="hybridMultilevel"/>
    <w:tmpl w:val="7BB6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A60EB"/>
    <w:multiLevelType w:val="hybridMultilevel"/>
    <w:tmpl w:val="760C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A6F44"/>
    <w:multiLevelType w:val="hybridMultilevel"/>
    <w:tmpl w:val="C88E8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C5F43"/>
    <w:multiLevelType w:val="hybridMultilevel"/>
    <w:tmpl w:val="AF304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82B76"/>
    <w:multiLevelType w:val="hybridMultilevel"/>
    <w:tmpl w:val="EE8E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F47A6"/>
    <w:multiLevelType w:val="hybridMultilevel"/>
    <w:tmpl w:val="7BB6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216277">
    <w:abstractNumId w:val="5"/>
  </w:num>
  <w:num w:numId="2" w16cid:durableId="756050850">
    <w:abstractNumId w:val="6"/>
  </w:num>
  <w:num w:numId="3" w16cid:durableId="1819879671">
    <w:abstractNumId w:val="0"/>
  </w:num>
  <w:num w:numId="4" w16cid:durableId="754669974">
    <w:abstractNumId w:val="1"/>
  </w:num>
  <w:num w:numId="5" w16cid:durableId="648944102">
    <w:abstractNumId w:val="2"/>
  </w:num>
  <w:num w:numId="6" w16cid:durableId="1304845112">
    <w:abstractNumId w:val="8"/>
  </w:num>
  <w:num w:numId="7" w16cid:durableId="126627607">
    <w:abstractNumId w:val="7"/>
  </w:num>
  <w:num w:numId="8" w16cid:durableId="9962639">
    <w:abstractNumId w:val="9"/>
  </w:num>
  <w:num w:numId="9" w16cid:durableId="2107144558">
    <w:abstractNumId w:val="4"/>
  </w:num>
  <w:num w:numId="10" w16cid:durableId="472602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264"/>
    <w:rsid w:val="00080FCC"/>
    <w:rsid w:val="001329B3"/>
    <w:rsid w:val="00140891"/>
    <w:rsid w:val="0016284E"/>
    <w:rsid w:val="00181D0A"/>
    <w:rsid w:val="0019703B"/>
    <w:rsid w:val="002339A9"/>
    <w:rsid w:val="00260A7F"/>
    <w:rsid w:val="0029235C"/>
    <w:rsid w:val="00294264"/>
    <w:rsid w:val="002A4622"/>
    <w:rsid w:val="002A51E0"/>
    <w:rsid w:val="002B7F5A"/>
    <w:rsid w:val="00307C42"/>
    <w:rsid w:val="00316C5D"/>
    <w:rsid w:val="0035335B"/>
    <w:rsid w:val="00387B94"/>
    <w:rsid w:val="00394FD8"/>
    <w:rsid w:val="00447D58"/>
    <w:rsid w:val="00467F63"/>
    <w:rsid w:val="00472678"/>
    <w:rsid w:val="004B3C39"/>
    <w:rsid w:val="004E34BF"/>
    <w:rsid w:val="00533C8A"/>
    <w:rsid w:val="00591DCA"/>
    <w:rsid w:val="005F1F17"/>
    <w:rsid w:val="006A44B8"/>
    <w:rsid w:val="006C2C95"/>
    <w:rsid w:val="006F61F2"/>
    <w:rsid w:val="00744710"/>
    <w:rsid w:val="0074651F"/>
    <w:rsid w:val="007606FC"/>
    <w:rsid w:val="007920CE"/>
    <w:rsid w:val="007A6EFB"/>
    <w:rsid w:val="007C6F65"/>
    <w:rsid w:val="00813B70"/>
    <w:rsid w:val="00851BC2"/>
    <w:rsid w:val="0086204C"/>
    <w:rsid w:val="00884678"/>
    <w:rsid w:val="00885A99"/>
    <w:rsid w:val="00897449"/>
    <w:rsid w:val="008A16D2"/>
    <w:rsid w:val="00903E98"/>
    <w:rsid w:val="009562BD"/>
    <w:rsid w:val="00976148"/>
    <w:rsid w:val="00983558"/>
    <w:rsid w:val="009A7EEF"/>
    <w:rsid w:val="00A33CDF"/>
    <w:rsid w:val="00AB7EF6"/>
    <w:rsid w:val="00AE1D9B"/>
    <w:rsid w:val="00B13948"/>
    <w:rsid w:val="00B95D7E"/>
    <w:rsid w:val="00BB3F53"/>
    <w:rsid w:val="00BD27A6"/>
    <w:rsid w:val="00C24BC1"/>
    <w:rsid w:val="00C90705"/>
    <w:rsid w:val="00CC52DC"/>
    <w:rsid w:val="00CF7301"/>
    <w:rsid w:val="00D274F1"/>
    <w:rsid w:val="00D7162C"/>
    <w:rsid w:val="00DC1509"/>
    <w:rsid w:val="00E714F8"/>
    <w:rsid w:val="00F82B7A"/>
    <w:rsid w:val="00FD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BF71"/>
  <w15:docId w15:val="{62BC88C2-A2F6-431E-A3C9-D1B7BB9E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9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942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42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294264"/>
    <w:pPr>
      <w:widowControl w:val="0"/>
      <w:suppressLineNumbers/>
      <w:suppressAutoHyphens/>
    </w:pPr>
    <w:rPr>
      <w:rFonts w:eastAsia="Lucida Sans Unicode"/>
    </w:rPr>
  </w:style>
  <w:style w:type="paragraph" w:styleId="Akapitzlist">
    <w:name w:val="List Paragraph"/>
    <w:basedOn w:val="Normalny"/>
    <w:uiPriority w:val="34"/>
    <w:qFormat/>
    <w:rsid w:val="006F61F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9703B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3E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03E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03E9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3E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wenerska</cp:lastModifiedBy>
  <cp:revision>26</cp:revision>
  <dcterms:created xsi:type="dcterms:W3CDTF">2022-10-11T17:33:00Z</dcterms:created>
  <dcterms:modified xsi:type="dcterms:W3CDTF">2025-02-19T14:56:00Z</dcterms:modified>
</cp:coreProperties>
</file>