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99" w:rsidRDefault="00897E99" w:rsidP="00897E99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897E99" w:rsidRDefault="00897E99" w:rsidP="00897E99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897E99" w:rsidRDefault="00897E99" w:rsidP="00897E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897E99" w:rsidTr="002562D3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897E99" w:rsidTr="002562D3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897E99" w:rsidRDefault="009830C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Profilowanie kryminalne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7E99" w:rsidRDefault="009830C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Kod przedmiotu: </w:t>
            </w:r>
            <w:r w:rsidR="000F2B02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PK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897E99" w:rsidTr="002562D3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897E99" w:rsidRDefault="009830C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  <w:r w:rsidR="009830C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897E99" w:rsidRDefault="009830C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897E99" w:rsidTr="002562D3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897E99" w:rsidRDefault="000F2B02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45</w:t>
            </w:r>
            <w:r w:rsidR="00897E9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897E99" w:rsidRDefault="009830C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897E99" w:rsidTr="002562D3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897E99" w:rsidTr="002562D3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E99" w:rsidRDefault="00897E99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897E99" w:rsidTr="002562D3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897E99" w:rsidRDefault="00897E99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897E99" w:rsidTr="002562D3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9" w:rsidRDefault="00897E99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przyswoić wiedzę o istocie profilowania oraz historii,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a także 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zastosowania i wykorzystania w</w:t>
            </w:r>
            <w:r w:rsid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obecnej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praktyce śledczej</w:t>
            </w:r>
            <w:r w:rsid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97E99" w:rsidTr="002562D3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znać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 podstaw teoretycznych w zastosowaniu metod psychologicznych zapobiegania i zwalczania przestępczości</w:t>
            </w:r>
          </w:p>
        </w:tc>
      </w:tr>
      <w:tr w:rsidR="00897E99" w:rsidTr="009830C9">
        <w:trPr>
          <w:trHeight w:val="22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9" w:rsidRDefault="00897E99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9830C9">
              <w:rPr>
                <w:rFonts w:ascii="Times New Roman" w:eastAsia="Times New Roman" w:hAnsi="Times New Roman"/>
                <w:sz w:val="16"/>
                <w:szCs w:val="16"/>
              </w:rPr>
              <w:t>o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panować umiejętności określania profilu </w:t>
            </w:r>
            <w:r w:rsid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nieznanego </w:t>
            </w:r>
            <w:r w:rsidR="009830C9" w:rsidRP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sprawcy przestępstwa na podstawie </w:t>
            </w:r>
            <w:r w:rsidR="009830C9" w:rsidRPr="009830C9">
              <w:rPr>
                <w:rFonts w:ascii="Times New Roman" w:eastAsia="Times New Roman" w:hAnsi="Times New Roman"/>
                <w:i/>
                <w:sz w:val="16"/>
                <w:szCs w:val="16"/>
              </w:rPr>
              <w:t>modus operandi</w:t>
            </w:r>
            <w:r w:rsidR="009830C9"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830C9" w:rsidTr="002562D3">
        <w:trPr>
          <w:trHeight w:val="312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1F" w:rsidRPr="004E031F" w:rsidRDefault="009830C9" w:rsidP="004E03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830C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gotowości 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studenta</w:t>
            </w:r>
            <w:r w:rsid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4E031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do obiektywnej oceny </w:t>
            </w:r>
            <w:r w:rsid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pracy </w:t>
            </w:r>
            <w:r w:rsidR="004E031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organów ścigania karnego w zakresie prowadzonych w przeszłości</w:t>
            </w:r>
          </w:p>
          <w:p w:rsidR="009830C9" w:rsidRDefault="004E031F" w:rsidP="004E0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postępowań przygotowawczych mających na celu wykrycie i zatrzymanie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sprawcy określonego przestępstwa</w:t>
            </w:r>
          </w:p>
        </w:tc>
      </w:tr>
      <w:tr w:rsidR="00897E99" w:rsidTr="002562D3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7E99" w:rsidRDefault="00897E99" w:rsidP="00256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897E99" w:rsidRDefault="004E031F" w:rsidP="00256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Ogólna wiedza na temat współczesnych badań kryminologicznych</w:t>
            </w:r>
          </w:p>
        </w:tc>
        <w:bookmarkStart w:id="0" w:name="_GoBack"/>
        <w:bookmarkEnd w:id="0"/>
      </w:tr>
      <w:tr w:rsidR="00897E99" w:rsidTr="002562D3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897E99" w:rsidRDefault="00897E99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897E99" w:rsidRDefault="00897E99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897E99" w:rsidTr="002562D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897E99" w:rsidRDefault="00897E99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4E031F" w:rsidTr="002562D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1F" w:rsidRDefault="004E031F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4E031F" w:rsidRDefault="004E031F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1F" w:rsidRPr="004E031F" w:rsidRDefault="00AE27EF" w:rsidP="00AE27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Posiada </w:t>
            </w:r>
            <w:r w:rsidR="004E031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podstawową wiedzę o istocie profilowania kryminalnego oraz zastosowania w zadaniach realizowanych w praktyce śledczej w kierunku wytypowania nieznanego sprawcy przestępstwa. Potrafi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1F" w:rsidRDefault="004E031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AA610D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4E031F" w:rsidRDefault="004E031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E031F" w:rsidRPr="006D1B60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K_W07</w:t>
            </w:r>
            <w:r w:rsidR="004E031F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, K_W12</w:t>
            </w:r>
          </w:p>
        </w:tc>
      </w:tr>
      <w:tr w:rsidR="004E031F" w:rsidTr="002562D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1F" w:rsidRDefault="004E031F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4E031F" w:rsidRDefault="004E031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1F" w:rsidRPr="004E031F" w:rsidRDefault="00AA610D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i rozumie</w:t>
            </w:r>
            <w:r w:rsidR="00AE27E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uwar</w:t>
            </w:r>
            <w:r w:rsid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unkowania tej metody śledczej </w:t>
            </w:r>
            <w:r w:rsidR="00AE27E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dla</w:t>
            </w:r>
            <w:r w:rsid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jej</w:t>
            </w:r>
            <w:r w:rsidR="00AE27E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wykorzystania w efektywnej pracy wykrywczej</w:t>
            </w:r>
            <w:r w:rsid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policji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 Wymienia i charakteryzuje</w:t>
            </w:r>
            <w:r w:rsidR="004E031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obszary różnorodnych danych, których wpływ na proces </w:t>
            </w:r>
            <w:proofErr w:type="spellStart"/>
            <w:r w:rsidR="004E031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wykrywczy</w:t>
            </w:r>
            <w:proofErr w:type="spellEnd"/>
            <w:r w:rsidR="004E031F"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wykorzystaniem tej metody, jest zasadniczy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1F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AA610D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E031F" w:rsidRPr="006D1B60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K_W07, K_W12</w:t>
            </w:r>
          </w:p>
        </w:tc>
      </w:tr>
      <w:tr w:rsidR="00AE27EF" w:rsidTr="002562D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Pr="00AE27EF" w:rsidRDefault="00AE27EF" w:rsidP="00AE27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Posiada umiejętności określania </w:t>
            </w:r>
            <w:r w:rsidRP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typowych zadań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realizowanych przez</w:t>
            </w:r>
            <w:r w:rsidRP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organy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ścigania w różnych obszarach </w:t>
            </w:r>
            <w:r w:rsidRP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bezpieczeństwa wewnętrznego, w szczególności </w:t>
            </w:r>
            <w:r w:rsidR="00AA610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dotyczącej działalności wykrywczej sprawców najpoważniejszych przestępstw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A610D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Pr="00BA0B53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K_U01, K_U02, K_U05, K_07</w:t>
            </w:r>
            <w:r w:rsidR="00317CE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, K_U21</w:t>
            </w:r>
          </w:p>
        </w:tc>
      </w:tr>
      <w:tr w:rsidR="00AE27EF" w:rsidTr="002562D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 przygotowany do przedstawienia zespołom ludzi realizujących zadania z zakresu zapobiegania przestępczości, konstruktywnej analizy oraz wskazania odpowiednich działań zwiększających ich efektywność</w:t>
            </w:r>
            <w:r w:rsidR="00AA610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także w zakresie typowania nieznanych sprawców przestępstw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A610D" w:rsidRDefault="00AA610D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C4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Default="00317CE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K_K01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AE27EF" w:rsidRDefault="00AE27EF" w:rsidP="00256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AE27EF" w:rsidTr="002562D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317CE3" w:rsidP="002562D3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317CE3" w:rsidP="002562D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AE27EF" w:rsidRDefault="00AE27EF" w:rsidP="002562D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E3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Profilowanie kryminalne w historii kryminalistyki i</w:t>
            </w:r>
          </w:p>
          <w:p w:rsidR="00AE27EF" w:rsidRPr="00317CE3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policji kryminalnej</w:t>
            </w:r>
          </w:p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FB733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17CE3" w:rsidRDefault="00317CE3" w:rsidP="002562D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7EF" w:rsidTr="002562D3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E3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Zdefiniowanie istoty profilowania nieznanego sprawcy</w:t>
            </w:r>
          </w:p>
          <w:p w:rsidR="00AE27EF" w:rsidRPr="00B8031A" w:rsidRDefault="00317CE3" w:rsidP="00317CE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przestępstwa/zbrodni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FB733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7EF" w:rsidTr="002562D3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Pr="00317CE3" w:rsidRDefault="00317CE3" w:rsidP="00256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 psychologiczny sprawcy 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FB733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E27EF" w:rsidTr="002562D3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Pr="00317CE3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Profilowanie geograficzne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FB733E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E27EF" w:rsidTr="002562D3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Pr="00317CE3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Analiza wiktymologiczna 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E27EF" w:rsidTr="002562D3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Pr="00B8031A" w:rsidRDefault="00317CE3" w:rsidP="00317CE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Modus operandi działania sprawcy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317CE3" w:rsidTr="001360D9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17CE3" w:rsidRDefault="00317CE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317CE3" w:rsidRDefault="00317CE3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E3" w:rsidRPr="00D332F1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Profil psychospołeczny nieletniego sprawcy przestępstwa</w:t>
            </w:r>
          </w:p>
          <w:p w:rsidR="00317CE3" w:rsidRPr="00D332F1" w:rsidRDefault="00317CE3" w:rsidP="002562D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317CE3" w:rsidRPr="00D332F1" w:rsidRDefault="00317CE3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7CE3" w:rsidRDefault="00FB733E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  <w:p w:rsidR="00317CE3" w:rsidRDefault="00317CE3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317CE3" w:rsidRDefault="00317CE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317CE3" w:rsidRDefault="00317CE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17CE3" w:rsidRDefault="00317CE3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:rsidR="00317CE3" w:rsidRDefault="00317CE3" w:rsidP="00FB7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Charakterystyka osobowości zaburzonej</w:t>
            </w:r>
            <w:r w:rsidRPr="00FB733E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: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psychopatia,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charakteropatia,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aspołeczność i socjopatia,</w:t>
            </w:r>
          </w:p>
          <w:p w:rsidR="00AE27EF" w:rsidRDefault="00FB733E" w:rsidP="00FB733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osobowość narcystyczna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Pr="001C0F92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AE27EF" w:rsidTr="002562D3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Określenie potencjalnych motywów i pobudek działania sprawcy</w:t>
            </w:r>
            <w:r w:rsidRPr="00FB733E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: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ekonomiczne,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emocjonalne (gniew, agresja, frustracja, zemsta, nienawiść)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seksualne,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polityczne,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motywacje o złożonej strukturze,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sprawstwo kierownicze,</w:t>
            </w:r>
          </w:p>
          <w:p w:rsidR="00AE27EF" w:rsidRPr="001C0F92" w:rsidRDefault="00FB733E" w:rsidP="00FB733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sprawca psychoaktywny.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Pr="001C0F92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AE27EF" w:rsidTr="002562D3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Oględziny miejsca popełnienia przestępstwa w profilowaniu kryminalnym:</w:t>
            </w:r>
          </w:p>
          <w:p w:rsidR="00AE27EF" w:rsidRPr="001C0F92" w:rsidRDefault="00FB733E" w:rsidP="00FB733E">
            <w:pPr>
              <w:spacing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droga dojścia i odejścia z miejsca zdarzenia,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 xml:space="preserve"> - punkt wejścia i wyjścia z miejsca zdarzenia, -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sposób poruszania się po miejscu zdarzenia,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sposób i środek przybycia oraz oddalenia się z miejsca zdarzenia, - punkt centralny miejsca zdarzenia,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czas trwania całego zdarzenia, - czas pobytu na miejscu zdarzenia itd.- znaczenie śladów kryminalistycznych,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tworzenie hipotez dotyczących zdarzenia.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Pr="001C0F92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AE27EF" w:rsidTr="002562D3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Analiza grafologiczna i lingwistyczna pisma ręcznego lub informacji :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demograficzne,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społeczne,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charakteru i osobowości,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zaburzenia psychofizyczne,</w:t>
            </w:r>
          </w:p>
          <w:p w:rsidR="00AE27EF" w:rsidRPr="00FB733E" w:rsidRDefault="00FB733E" w:rsidP="00FB733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ocena intelektualna.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Pr="001C0F92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1 -3</w:t>
            </w:r>
          </w:p>
        </w:tc>
      </w:tr>
      <w:tr w:rsidR="00AE27EF" w:rsidTr="002562D3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Empiryczny profil sprawcy :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analiza spraw z przeszłości,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siatka cech psychospołecznych,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prognoza powrotu do przestępstwa,</w:t>
            </w:r>
          </w:p>
          <w:p w:rsidR="00FB733E" w:rsidRPr="00FB733E" w:rsidRDefault="00FB733E" w:rsidP="00FB7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seryjność jako doświadczenie po stronie sprawcy,</w:t>
            </w:r>
          </w:p>
          <w:p w:rsidR="00AE27EF" w:rsidRPr="005F6181" w:rsidRDefault="00FB733E" w:rsidP="00FB733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siatka dochodzeniowa jako moduł cech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Pr="001C0F92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AE27EF" w:rsidTr="00796F0C">
        <w:trPr>
          <w:trHeight w:val="132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Związki przyczynowo – skutkowe w analizie trójkąta kryminalnego :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objawowe zdarzenia przestępczego (czas, miejsce, pora roku, warunki atmosferyczne np. temperatura, widoczność, opady itd.),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społeczne, demograficzne i fizyczne ofiary,</w:t>
            </w:r>
          </w:p>
          <w:p w:rsidR="00AE27EF" w:rsidRDefault="00796F0C" w:rsidP="00796F0C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ustalone nieznanego sprawcy przestępstwa.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796F0C" w:rsidTr="002562D3">
        <w:trPr>
          <w:trHeight w:val="14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6F0C" w:rsidRDefault="00796F0C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Profilowanie nieznanego sprawcy przestępstwa na podstawie zeznań pokrzywdzonych i świadków</w:t>
            </w:r>
            <w:r w:rsidRPr="00796F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: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demograficzne,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psychofizyczne,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stan emocjonalny,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wiarygodność zeznań i spostrzeżeń,</w:t>
            </w:r>
          </w:p>
          <w:p w:rsidR="00796F0C" w:rsidRPr="00796F0C" w:rsidRDefault="00796F0C" w:rsidP="00796F0C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portret pamięciowy.</w:t>
            </w:r>
          </w:p>
          <w:p w:rsidR="00796F0C" w:rsidRPr="00796F0C" w:rsidRDefault="00796F0C" w:rsidP="002562D3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F0C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96F0C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Tworzenie modeli osób pokrzywdzonych i sprawców w wybranych kategoriach przestępstw :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profil ofiary zgwałcenia,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- profil ofiary zabójstwa,</w:t>
            </w:r>
          </w:p>
          <w:p w:rsidR="00796F0C" w:rsidRPr="00796F0C" w:rsidRDefault="00796F0C" w:rsidP="00796F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profil ofiar przemocy,</w:t>
            </w:r>
          </w:p>
          <w:p w:rsidR="00AE27EF" w:rsidRDefault="00796F0C" w:rsidP="00796F0C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profil ofiar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y</w:t>
            </w: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oszustwa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Narzędzia dydaktyczne:</w:t>
            </w:r>
          </w:p>
        </w:tc>
      </w:tr>
      <w:tr w:rsidR="00AE27EF" w:rsidTr="002562D3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7EF" w:rsidRPr="00373B45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AE27EF" w:rsidRPr="00373B45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AE27EF" w:rsidTr="002562D3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AE27EF" w:rsidTr="002562D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AE27EF" w:rsidTr="004E031F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AE27EF" w:rsidTr="002562D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796F0C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7EF" w:rsidRDefault="00AE27EF" w:rsidP="00256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AE27EF" w:rsidTr="002562D3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AE27EF" w:rsidTr="002562D3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E27EF" w:rsidRPr="004C7A4A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AE27EF" w:rsidRDefault="00796F0C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</w:t>
            </w:r>
            <w:r w:rsid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pracy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studenta w trakcie zajęć grupowych/</w:t>
            </w:r>
            <w:r w:rsid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laboratoryjnych</w:t>
            </w:r>
          </w:p>
        </w:tc>
      </w:tr>
      <w:tr w:rsidR="00AE27EF" w:rsidTr="002562D3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796F0C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Konwersatorium</w:t>
            </w:r>
            <w:r w:rsid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AE27EF" w:rsidRDefault="00796F0C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</w:t>
            </w:r>
          </w:p>
        </w:tc>
      </w:tr>
      <w:tr w:rsidR="00AE27EF" w:rsidTr="002562D3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AE27EF" w:rsidTr="002562D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AE27EF" w:rsidTr="002562D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AE27EF" w:rsidTr="002562D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AE27EF" w:rsidTr="002562D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AE27EF" w:rsidTr="002562D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AE27EF" w:rsidTr="002562D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AE27EF" w:rsidTr="002562D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AE27EF" w:rsidTr="002562D3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Wykłady - egzamin </w:t>
            </w:r>
          </w:p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AE27EF" w:rsidTr="002562D3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AE27EF" w:rsidTr="002562D3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AE27EF" w:rsidTr="002562D3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796F0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796F0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5</w:t>
            </w:r>
          </w:p>
          <w:p w:rsidR="00AE27EF" w:rsidRDefault="00796F0C" w:rsidP="002562D3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</w:t>
            </w:r>
            <w:r w:rsidR="00AE27EF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AE27EF" w:rsidRPr="002C0477" w:rsidRDefault="00AE27EF" w:rsidP="002562D3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E27EF" w:rsidRDefault="00AE27EF" w:rsidP="002562D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7EF" w:rsidRDefault="00AE27EF" w:rsidP="002562D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7EF" w:rsidRDefault="00796F0C" w:rsidP="002562D3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  <w:r w:rsidR="00AE27EF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 godzin</w:t>
            </w:r>
          </w:p>
          <w:p w:rsidR="00AE27EF" w:rsidRDefault="00AE27EF" w:rsidP="002562D3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7EF" w:rsidTr="002562D3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7EF" w:rsidTr="00B85292">
        <w:trPr>
          <w:trHeight w:val="142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B85292" w:rsidRPr="00B85292" w:rsidRDefault="00B85292" w:rsidP="00B8529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Theme="minorHAnsi" w:hAnsi="Times New Roman"/>
                <w:sz w:val="16"/>
                <w:szCs w:val="16"/>
              </w:rPr>
              <w:t xml:space="preserve">B. Lach, </w:t>
            </w:r>
            <w:r w:rsidRPr="00B85292">
              <w:rPr>
                <w:rFonts w:ascii="Times New Roman" w:eastAsiaTheme="minorHAnsi" w:hAnsi="Times New Roman"/>
                <w:i/>
                <w:sz w:val="16"/>
                <w:szCs w:val="16"/>
              </w:rPr>
              <w:t>Profilowanie kryminalistyczne</w:t>
            </w:r>
            <w:r w:rsidRPr="00B85292">
              <w:rPr>
                <w:rFonts w:ascii="Times New Roman" w:eastAsiaTheme="minorHAnsi" w:hAnsi="Times New Roman"/>
                <w:sz w:val="16"/>
                <w:szCs w:val="16"/>
              </w:rPr>
              <w:t>, Wolters Kluwer Polska, Warszawa 2014.</w:t>
            </w:r>
          </w:p>
          <w:p w:rsidR="00B85292" w:rsidRPr="00B85292" w:rsidRDefault="00B85292" w:rsidP="00B8529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J. Gołębiowski,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Umysł przestępcy. Tajniki profilowania psychologicznego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MANDO, Kraków 2021. </w:t>
            </w:r>
          </w:p>
          <w:p w:rsidR="00B85292" w:rsidRPr="00B85292" w:rsidRDefault="00B85292" w:rsidP="00B8529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B. Hołyst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, Kryminalistyka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2000.</w:t>
            </w:r>
          </w:p>
          <w:p w:rsidR="00B85292" w:rsidRPr="00B85292" w:rsidRDefault="00B85292" w:rsidP="00B8529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B. Hołyst,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Psychologia kryminalistyczna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Difin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 2021.</w:t>
            </w:r>
          </w:p>
          <w:p w:rsidR="00B85292" w:rsidRPr="00B85292" w:rsidRDefault="00B85292" w:rsidP="00B8529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B. Hołyst,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Kryminologia,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Wolters Kluwer, Warszawa 2022.</w:t>
            </w:r>
          </w:p>
          <w:p w:rsidR="00AE27EF" w:rsidRPr="002C0477" w:rsidRDefault="00B85292" w:rsidP="00B85292">
            <w:pPr>
              <w:spacing w:after="0" w:line="240" w:lineRule="auto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       6.    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B.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Wiktymologia kryminalna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2021.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</w:t>
            </w:r>
          </w:p>
          <w:p w:rsidR="00B85292" w:rsidRPr="00B85292" w:rsidRDefault="00B85292" w:rsidP="00B8529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S. J. </w:t>
            </w:r>
            <w:proofErr w:type="spellStart"/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Hicks</w:t>
            </w:r>
            <w:proofErr w:type="spellEnd"/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, B. D. Sales, </w:t>
            </w:r>
            <w:r w:rsidRPr="00B8529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Profilowanie kryminalne</w:t>
            </w:r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AE27EF" w:rsidRPr="002C0477" w:rsidRDefault="00AE27EF" w:rsidP="00B85292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7EF" w:rsidTr="002562D3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7EF" w:rsidRDefault="00AE27EF" w:rsidP="00256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B85292" w:rsidRPr="00B85292" w:rsidRDefault="00B85292" w:rsidP="00B852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1. 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G. Kędzierska, W. Kędzierski (red.),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Kryminalistyka, wybrane zagadnienia techniki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WSPol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Szczytno 2011.</w:t>
            </w:r>
          </w:p>
          <w:p w:rsidR="00B85292" w:rsidRPr="00B85292" w:rsidRDefault="00B85292" w:rsidP="00B852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2. J. Błachut, A. </w:t>
            </w:r>
            <w:proofErr w:type="spellStart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Gaberle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K. Krajewski,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Kryminologia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Arche, Gdańsk 2007.</w:t>
            </w:r>
          </w:p>
          <w:p w:rsidR="00B85292" w:rsidRPr="00B85292" w:rsidRDefault="00B85292" w:rsidP="00B852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3. B. Hołyst,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Wiktymologia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2006.</w:t>
            </w:r>
          </w:p>
          <w:p w:rsidR="00AE27EF" w:rsidRPr="002C0477" w:rsidRDefault="00AE27EF" w:rsidP="00B85292">
            <w:pPr>
              <w:widowControl w:val="0"/>
              <w:suppressAutoHyphens/>
              <w:autoSpaceDN w:val="0"/>
              <w:snapToGrid w:val="0"/>
              <w:spacing w:after="0"/>
              <w:ind w:left="720" w:right="601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7EF" w:rsidTr="002562D3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AE27EF" w:rsidRDefault="00AE27EF" w:rsidP="002562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AE27EF" w:rsidTr="002562D3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27EF" w:rsidRDefault="00AE27EF" w:rsidP="00256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897E99" w:rsidRDefault="00897E99" w:rsidP="00897E99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897E99" w:rsidRDefault="00897E99" w:rsidP="00897E99"/>
    <w:p w:rsidR="00897E99" w:rsidRDefault="00897E99" w:rsidP="00897E99"/>
    <w:p w:rsidR="00A819FF" w:rsidRDefault="00A819FF"/>
    <w:sectPr w:rsidR="00A81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39F"/>
    <w:multiLevelType w:val="hybridMultilevel"/>
    <w:tmpl w:val="9C40ECF0"/>
    <w:lvl w:ilvl="0" w:tplc="58A8B1F6">
      <w:start w:val="1"/>
      <w:numFmt w:val="decimal"/>
      <w:lvlText w:val="%1."/>
      <w:lvlJc w:val="left"/>
      <w:pPr>
        <w:tabs>
          <w:tab w:val="num" w:pos="1756"/>
        </w:tabs>
        <w:ind w:left="1756" w:hanging="34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E617BF"/>
    <w:multiLevelType w:val="multilevel"/>
    <w:tmpl w:val="A6967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F7CB2"/>
    <w:multiLevelType w:val="hybridMultilevel"/>
    <w:tmpl w:val="5F3C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20AD9"/>
    <w:multiLevelType w:val="hybridMultilevel"/>
    <w:tmpl w:val="6134776C"/>
    <w:lvl w:ilvl="0" w:tplc="C5E22012">
      <w:start w:val="1"/>
      <w:numFmt w:val="decimal"/>
      <w:lvlText w:val="%1."/>
      <w:lvlJc w:val="left"/>
      <w:pPr>
        <w:tabs>
          <w:tab w:val="num" w:pos="1756"/>
        </w:tabs>
        <w:ind w:left="1756" w:hanging="340"/>
      </w:pPr>
      <w:rPr>
        <w:rFonts w:ascii="Verdana" w:hAnsi="Verdana"/>
        <w:b w:val="0"/>
        <w:i w:val="0"/>
        <w:strike w:val="0"/>
        <w:dstrike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0B054EA"/>
    <w:multiLevelType w:val="hybridMultilevel"/>
    <w:tmpl w:val="6316C2D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99"/>
    <w:rsid w:val="000F2B02"/>
    <w:rsid w:val="00317CE3"/>
    <w:rsid w:val="004E031F"/>
    <w:rsid w:val="00796F0C"/>
    <w:rsid w:val="00897E99"/>
    <w:rsid w:val="009830C9"/>
    <w:rsid w:val="00A819FF"/>
    <w:rsid w:val="00AA610D"/>
    <w:rsid w:val="00AE27EF"/>
    <w:rsid w:val="00B85292"/>
    <w:rsid w:val="00FB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E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E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7E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E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E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7E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2025-02-19T13:16:00Z</dcterms:created>
  <dcterms:modified xsi:type="dcterms:W3CDTF">2025-02-19T16:41:00Z</dcterms:modified>
</cp:coreProperties>
</file>