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D5A5B" w14:textId="791BCD7C" w:rsidR="002D118B" w:rsidRDefault="002D118B">
      <w:pPr>
        <w:rPr>
          <w:b/>
          <w:bCs/>
          <w:color w:val="0033CC"/>
          <w:sz w:val="32"/>
          <w:szCs w:val="32"/>
        </w:rPr>
      </w:pPr>
      <w:r>
        <w:rPr>
          <w:b/>
          <w:bCs/>
          <w:color w:val="0033CC"/>
          <w:sz w:val="32"/>
          <w:szCs w:val="32"/>
        </w:rPr>
        <w:t xml:space="preserve"> </w:t>
      </w:r>
      <w:r>
        <w:rPr>
          <w:b/>
          <w:bCs/>
          <w:noProof/>
          <w:color w:val="0033CC"/>
          <w:sz w:val="32"/>
          <w:szCs w:val="32"/>
          <w:lang w:eastAsia="pl-PL"/>
        </w:rPr>
        <w:drawing>
          <wp:inline distT="0" distB="0" distL="0" distR="0" wp14:anchorId="353795EF" wp14:editId="7A0A866E">
            <wp:extent cx="3222000" cy="640800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000" cy="64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58B7A6" w14:textId="01048EED" w:rsidR="001501CB" w:rsidRPr="00FC4EDA" w:rsidRDefault="001501CB">
      <w:pPr>
        <w:rPr>
          <w:b/>
          <w:bCs/>
          <w:color w:val="0033CC"/>
          <w:sz w:val="32"/>
          <w:szCs w:val="32"/>
        </w:rPr>
      </w:pPr>
      <w:r w:rsidRPr="002D118B">
        <w:rPr>
          <w:b/>
          <w:bCs/>
          <w:color w:val="44546A" w:themeColor="text2"/>
          <w:sz w:val="32"/>
          <w:szCs w:val="32"/>
        </w:rPr>
        <w:t xml:space="preserve">Wydział Medyczny i Nauk o Zdrowiu                                                            </w:t>
      </w:r>
      <w:r w:rsidR="002D118B">
        <w:rPr>
          <w:b/>
          <w:bCs/>
          <w:color w:val="44546A" w:themeColor="text2"/>
          <w:sz w:val="32"/>
          <w:szCs w:val="32"/>
        </w:rPr>
        <w:t xml:space="preserve">     </w:t>
      </w:r>
      <w:r w:rsidRPr="002D118B">
        <w:rPr>
          <w:b/>
          <w:bCs/>
          <w:color w:val="44546A" w:themeColor="text2"/>
          <w:sz w:val="32"/>
          <w:szCs w:val="32"/>
        </w:rPr>
        <w:t xml:space="preserve">Kierunek: Pielęgniarstwo </w:t>
      </w:r>
      <w:r w:rsidR="00EC0D6F">
        <w:rPr>
          <w:b/>
          <w:bCs/>
          <w:color w:val="44546A" w:themeColor="text2"/>
          <w:sz w:val="32"/>
          <w:szCs w:val="32"/>
        </w:rPr>
        <w:t>(studia pierwszego stopnia)</w:t>
      </w:r>
      <w:r w:rsidRPr="002D118B">
        <w:rPr>
          <w:b/>
          <w:bCs/>
          <w:color w:val="44546A" w:themeColor="text2"/>
          <w:sz w:val="32"/>
          <w:szCs w:val="32"/>
        </w:rPr>
        <w:t xml:space="preserve">                           </w:t>
      </w:r>
    </w:p>
    <w:p w14:paraId="55C06FB2" w14:textId="1937DAAE" w:rsidR="00502313" w:rsidRDefault="005135E7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REGULAMIN </w:t>
      </w:r>
      <w:r w:rsidR="00106F56" w:rsidRPr="004123FC">
        <w:rPr>
          <w:rFonts w:cstheme="minorHAnsi"/>
          <w:b/>
          <w:bCs/>
          <w:sz w:val="36"/>
          <w:szCs w:val="36"/>
        </w:rPr>
        <w:t>ZALICZENI</w:t>
      </w:r>
      <w:r w:rsidR="004123FC">
        <w:rPr>
          <w:rFonts w:cstheme="minorHAnsi"/>
          <w:b/>
          <w:bCs/>
          <w:sz w:val="36"/>
          <w:szCs w:val="36"/>
        </w:rPr>
        <w:t>A</w:t>
      </w:r>
      <w:r w:rsidR="00C243BD">
        <w:rPr>
          <w:rFonts w:cstheme="minorHAnsi"/>
          <w:b/>
          <w:bCs/>
          <w:sz w:val="36"/>
          <w:szCs w:val="36"/>
        </w:rPr>
        <w:t xml:space="preserve"> </w:t>
      </w:r>
      <w:r w:rsidR="00502313" w:rsidRPr="001501CB">
        <w:rPr>
          <w:rFonts w:cstheme="minorHAnsi"/>
          <w:b/>
          <w:bCs/>
          <w:sz w:val="36"/>
          <w:szCs w:val="36"/>
        </w:rPr>
        <w:t>PRZEDMIOTU PODSTAWY PIELĘGNIARSTWA</w:t>
      </w:r>
      <w:r w:rsidR="00CD3730">
        <w:rPr>
          <w:rFonts w:cstheme="minorHAnsi"/>
          <w:b/>
          <w:bCs/>
          <w:sz w:val="36"/>
          <w:szCs w:val="36"/>
        </w:rPr>
        <w:t>-</w:t>
      </w:r>
      <w:r w:rsidRPr="004123FC">
        <w:rPr>
          <w:rFonts w:cstheme="minorHAnsi"/>
          <w:b/>
          <w:bCs/>
          <w:sz w:val="36"/>
          <w:szCs w:val="36"/>
        </w:rPr>
        <w:t>ĆWICZENIA</w:t>
      </w:r>
      <w:r>
        <w:rPr>
          <w:rFonts w:cstheme="minorHAnsi"/>
          <w:b/>
          <w:bCs/>
          <w:sz w:val="36"/>
          <w:szCs w:val="36"/>
        </w:rPr>
        <w:t xml:space="preserve"> </w:t>
      </w:r>
      <w:r w:rsidR="001D3269">
        <w:rPr>
          <w:rFonts w:cstheme="minorHAnsi"/>
          <w:b/>
          <w:bCs/>
          <w:sz w:val="36"/>
          <w:szCs w:val="36"/>
        </w:rPr>
        <w:t>METODĄ OSCE (</w:t>
      </w:r>
      <w:r w:rsidR="00502313" w:rsidRPr="001501CB">
        <w:rPr>
          <w:rFonts w:cstheme="minorHAnsi"/>
          <w:b/>
          <w:bCs/>
          <w:sz w:val="36"/>
          <w:szCs w:val="36"/>
        </w:rPr>
        <w:t>Objective Structured Clinical Examination</w:t>
      </w:r>
      <w:r w:rsidR="001D3269">
        <w:rPr>
          <w:rFonts w:cstheme="minorHAnsi"/>
          <w:b/>
          <w:bCs/>
          <w:sz w:val="36"/>
          <w:szCs w:val="36"/>
        </w:rPr>
        <w:t>)</w:t>
      </w:r>
    </w:p>
    <w:p w14:paraId="1E7080DF" w14:textId="57A83136" w:rsidR="000D4310" w:rsidRPr="000D4310" w:rsidRDefault="000D4310" w:rsidP="000D4310">
      <w:pPr>
        <w:spacing w:line="276" w:lineRule="auto"/>
        <w:rPr>
          <w:rFonts w:cstheme="minorHAnsi"/>
          <w:bCs/>
          <w:sz w:val="24"/>
          <w:szCs w:val="24"/>
        </w:rPr>
      </w:pPr>
      <w:r w:rsidRPr="000D4310">
        <w:rPr>
          <w:rFonts w:cstheme="minorHAnsi"/>
          <w:bCs/>
          <w:sz w:val="24"/>
          <w:szCs w:val="24"/>
        </w:rPr>
        <w:t xml:space="preserve">1. </w:t>
      </w:r>
      <w:r w:rsidR="004123FC" w:rsidRPr="000D4310">
        <w:rPr>
          <w:rFonts w:cstheme="minorHAnsi"/>
        </w:rPr>
        <w:t>Z</w:t>
      </w:r>
      <w:r w:rsidR="001D3269" w:rsidRPr="000D4310">
        <w:rPr>
          <w:rFonts w:cstheme="minorHAnsi"/>
        </w:rPr>
        <w:t>aliczenie</w:t>
      </w:r>
      <w:r w:rsidR="004123FC" w:rsidRPr="000D4310">
        <w:rPr>
          <w:rFonts w:cstheme="minorHAnsi"/>
        </w:rPr>
        <w:t xml:space="preserve"> </w:t>
      </w:r>
      <w:r w:rsidR="00502313" w:rsidRPr="000D4310">
        <w:rPr>
          <w:rFonts w:cstheme="minorHAnsi"/>
        </w:rPr>
        <w:t xml:space="preserve">OSCE </w:t>
      </w:r>
      <w:r w:rsidR="00CD3730" w:rsidRPr="000D4310">
        <w:rPr>
          <w:rFonts w:cstheme="minorHAnsi"/>
        </w:rPr>
        <w:t xml:space="preserve">umożliwia weryfikację </w:t>
      </w:r>
      <w:r w:rsidR="00EC0D6F" w:rsidRPr="000D4310">
        <w:rPr>
          <w:rFonts w:cstheme="minorHAnsi"/>
        </w:rPr>
        <w:t xml:space="preserve">osiągniętych </w:t>
      </w:r>
      <w:r w:rsidR="00CD3730" w:rsidRPr="000D4310">
        <w:rPr>
          <w:rFonts w:cstheme="minorHAnsi"/>
        </w:rPr>
        <w:t>efektów uczenia się w zakresie umiejętności</w:t>
      </w:r>
    </w:p>
    <w:p w14:paraId="0C75A688" w14:textId="0DAB72D6" w:rsidR="00502313" w:rsidRPr="000D4310" w:rsidRDefault="007E6FAC" w:rsidP="000D4310">
      <w:pPr>
        <w:spacing w:line="276" w:lineRule="auto"/>
        <w:jc w:val="both"/>
        <w:rPr>
          <w:rFonts w:cstheme="minorHAnsi"/>
        </w:rPr>
      </w:pPr>
      <w:r w:rsidRPr="000D4310">
        <w:rPr>
          <w:rFonts w:cstheme="minorHAnsi"/>
        </w:rPr>
        <w:t>praktycznych zdobytych podczas realizacji ćwiczeń.</w:t>
      </w:r>
    </w:p>
    <w:p w14:paraId="5DC7A1E2" w14:textId="107C4248" w:rsidR="00502313" w:rsidRPr="001501CB" w:rsidRDefault="00502313" w:rsidP="000D4310">
      <w:pPr>
        <w:spacing w:line="276" w:lineRule="auto"/>
        <w:jc w:val="both"/>
        <w:rPr>
          <w:rFonts w:cstheme="minorHAnsi"/>
        </w:rPr>
      </w:pPr>
      <w:r w:rsidRPr="001501CB">
        <w:rPr>
          <w:rFonts w:cstheme="minorHAnsi"/>
        </w:rPr>
        <w:t xml:space="preserve">2. </w:t>
      </w:r>
      <w:r w:rsidR="000D4310">
        <w:rPr>
          <w:rFonts w:cstheme="minorHAnsi"/>
        </w:rPr>
        <w:t xml:space="preserve"> </w:t>
      </w:r>
      <w:r w:rsidR="00C40D02">
        <w:rPr>
          <w:rFonts w:cstheme="minorHAnsi"/>
        </w:rPr>
        <w:t xml:space="preserve">W skład Komisji </w:t>
      </w:r>
      <w:r w:rsidR="00EC0D6F">
        <w:rPr>
          <w:rFonts w:cstheme="minorHAnsi"/>
        </w:rPr>
        <w:t xml:space="preserve">oceniającej </w:t>
      </w:r>
      <w:r w:rsidR="00C40D02">
        <w:rPr>
          <w:rFonts w:cstheme="minorHAnsi"/>
        </w:rPr>
        <w:t>wchodzą nauczyciele akade</w:t>
      </w:r>
      <w:r w:rsidR="00C243BD">
        <w:rPr>
          <w:rFonts w:cstheme="minorHAnsi"/>
        </w:rPr>
        <w:t>miccy prowadzący przedmiot; koordynatorem przedmiotu jest nauczyciel akademicki prowadzący wykłady.</w:t>
      </w:r>
    </w:p>
    <w:p w14:paraId="5995E338" w14:textId="77777777" w:rsidR="000D4310" w:rsidRDefault="00502313" w:rsidP="000D4310">
      <w:pPr>
        <w:spacing w:line="276" w:lineRule="auto"/>
        <w:jc w:val="both"/>
        <w:rPr>
          <w:rFonts w:cstheme="minorHAnsi"/>
        </w:rPr>
      </w:pPr>
      <w:r w:rsidRPr="001501CB">
        <w:rPr>
          <w:rFonts w:cstheme="minorHAnsi"/>
        </w:rPr>
        <w:t xml:space="preserve">3. Warunkiem przystąpienia do </w:t>
      </w:r>
      <w:r w:rsidR="001D3269">
        <w:rPr>
          <w:rFonts w:cstheme="minorHAnsi"/>
        </w:rPr>
        <w:t xml:space="preserve">zaliczenia </w:t>
      </w:r>
      <w:r w:rsidR="00FC5163">
        <w:rPr>
          <w:rFonts w:cstheme="minorHAnsi"/>
        </w:rPr>
        <w:t xml:space="preserve">praktycznego </w:t>
      </w:r>
      <w:r w:rsidR="00EC0D6F">
        <w:rPr>
          <w:rFonts w:cstheme="minorHAnsi"/>
        </w:rPr>
        <w:t xml:space="preserve">metodą </w:t>
      </w:r>
      <w:r w:rsidRPr="001501CB">
        <w:rPr>
          <w:rFonts w:cstheme="minorHAnsi"/>
        </w:rPr>
        <w:t>OSCE z prz</w:t>
      </w:r>
      <w:r w:rsidR="00EC0D6F">
        <w:rPr>
          <w:rFonts w:cstheme="minorHAnsi"/>
        </w:rPr>
        <w:t>edmiotu Podstawy</w:t>
      </w:r>
    </w:p>
    <w:p w14:paraId="0F6ED663" w14:textId="58DE1C6E" w:rsidR="00502313" w:rsidRDefault="00EC0D6F" w:rsidP="000D4310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pielęgniarstwa-</w:t>
      </w:r>
      <w:r w:rsidR="00FC5163">
        <w:rPr>
          <w:rFonts w:cstheme="minorHAnsi"/>
        </w:rPr>
        <w:t xml:space="preserve">ćwiczenia </w:t>
      </w:r>
      <w:r w:rsidR="00502313" w:rsidRPr="001501CB">
        <w:rPr>
          <w:rFonts w:cstheme="minorHAnsi"/>
        </w:rPr>
        <w:t>jest</w:t>
      </w:r>
      <w:r>
        <w:rPr>
          <w:rFonts w:cstheme="minorHAnsi"/>
        </w:rPr>
        <w:t xml:space="preserve"> pozytywne zaliczenie części teoretycznej</w:t>
      </w:r>
      <w:r w:rsidR="009B5DC2">
        <w:rPr>
          <w:rFonts w:cstheme="minorHAnsi"/>
        </w:rPr>
        <w:t xml:space="preserve"> (test)</w:t>
      </w:r>
      <w:r>
        <w:rPr>
          <w:rFonts w:cstheme="minorHAnsi"/>
        </w:rPr>
        <w:t>.</w:t>
      </w:r>
    </w:p>
    <w:p w14:paraId="4A33280E" w14:textId="7A2345A9" w:rsidR="005135E7" w:rsidRPr="001501CB" w:rsidRDefault="005135E7" w:rsidP="000D4310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="000D4310">
        <w:rPr>
          <w:rFonts w:cstheme="minorHAnsi"/>
        </w:rPr>
        <w:t xml:space="preserve">Student </w:t>
      </w:r>
      <w:r>
        <w:rPr>
          <w:rFonts w:cstheme="minorHAnsi"/>
        </w:rPr>
        <w:t xml:space="preserve">zapoznaje się z </w:t>
      </w:r>
      <w:r w:rsidRPr="005135E7">
        <w:rPr>
          <w:rFonts w:cstheme="minorHAnsi"/>
        </w:rPr>
        <w:t>Regulamin</w:t>
      </w:r>
      <w:r w:rsidR="00774C1E">
        <w:rPr>
          <w:rFonts w:cstheme="minorHAnsi"/>
        </w:rPr>
        <w:t>em</w:t>
      </w:r>
      <w:r w:rsidRPr="005135E7">
        <w:rPr>
          <w:rFonts w:cstheme="minorHAnsi"/>
        </w:rPr>
        <w:t xml:space="preserve"> </w:t>
      </w:r>
      <w:r w:rsidR="004123FC">
        <w:rPr>
          <w:rFonts w:cstheme="minorHAnsi"/>
        </w:rPr>
        <w:t>zaliczenia</w:t>
      </w:r>
      <w:r w:rsidR="000D4310">
        <w:rPr>
          <w:rFonts w:cstheme="minorHAnsi"/>
        </w:rPr>
        <w:t xml:space="preserve"> praktycznego metodą OSCE</w:t>
      </w:r>
      <w:r w:rsidRPr="005135E7">
        <w:rPr>
          <w:rFonts w:cstheme="minorHAnsi"/>
        </w:rPr>
        <w:t xml:space="preserve">, potwierdzając to </w:t>
      </w:r>
      <w:r w:rsidR="00774C1E">
        <w:rPr>
          <w:rFonts w:cstheme="minorHAnsi"/>
        </w:rPr>
        <w:t>własnoręcznym podpisem (Z</w:t>
      </w:r>
      <w:r w:rsidRPr="005135E7">
        <w:rPr>
          <w:rFonts w:cstheme="minorHAnsi"/>
        </w:rPr>
        <w:t xml:space="preserve">ałącznik nr </w:t>
      </w:r>
      <w:r>
        <w:rPr>
          <w:rFonts w:cstheme="minorHAnsi"/>
        </w:rPr>
        <w:t>1</w:t>
      </w:r>
      <w:r w:rsidR="00774C1E">
        <w:rPr>
          <w:rFonts w:cstheme="minorHAnsi"/>
        </w:rPr>
        <w:t>)</w:t>
      </w:r>
      <w:r w:rsidRPr="005135E7">
        <w:rPr>
          <w:rFonts w:cstheme="minorHAnsi"/>
        </w:rPr>
        <w:t>.</w:t>
      </w:r>
    </w:p>
    <w:p w14:paraId="1EE23C42" w14:textId="11FAC194" w:rsidR="00502313" w:rsidRPr="001501CB" w:rsidRDefault="005135E7" w:rsidP="000D4310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="00502313" w:rsidRPr="001501CB">
        <w:rPr>
          <w:rFonts w:cstheme="minorHAnsi"/>
        </w:rPr>
        <w:t xml:space="preserve">. </w:t>
      </w:r>
      <w:r w:rsidR="004123FC">
        <w:rPr>
          <w:rFonts w:cstheme="minorHAnsi"/>
        </w:rPr>
        <w:t>Z</w:t>
      </w:r>
      <w:r w:rsidR="001D3269">
        <w:rPr>
          <w:rFonts w:cstheme="minorHAnsi"/>
        </w:rPr>
        <w:t xml:space="preserve">aliczenie </w:t>
      </w:r>
      <w:r w:rsidR="00774C1E">
        <w:rPr>
          <w:rFonts w:cstheme="minorHAnsi"/>
        </w:rPr>
        <w:t>typu OSCE polega na wykonaniu zadania praktycznego przez studenta na 4 stacjach.</w:t>
      </w:r>
    </w:p>
    <w:p w14:paraId="57148607" w14:textId="34409F6E" w:rsidR="00502313" w:rsidRPr="001501CB" w:rsidRDefault="005135E7" w:rsidP="000D4310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6</w:t>
      </w:r>
      <w:r w:rsidR="00502313" w:rsidRPr="001501CB">
        <w:rPr>
          <w:rFonts w:cstheme="minorHAnsi"/>
        </w:rPr>
        <w:t xml:space="preserve">. </w:t>
      </w:r>
      <w:r w:rsidR="004123FC">
        <w:rPr>
          <w:rFonts w:cstheme="minorHAnsi"/>
        </w:rPr>
        <w:t>Każda z grup zdających w danym dniu (</w:t>
      </w:r>
      <w:r w:rsidR="00442FD3">
        <w:rPr>
          <w:rFonts w:cstheme="minorHAnsi"/>
        </w:rPr>
        <w:t>3-4 osoby) ma do wykonania ten sam zestaw zadań na 4 stacjach</w:t>
      </w:r>
      <w:r w:rsidR="00502313" w:rsidRPr="001501CB">
        <w:rPr>
          <w:rFonts w:cstheme="minorHAnsi"/>
        </w:rPr>
        <w:t>, w tym</w:t>
      </w:r>
      <w:r w:rsidR="00E0653F">
        <w:rPr>
          <w:rFonts w:cstheme="minorHAnsi"/>
        </w:rPr>
        <w:t xml:space="preserve"> samym przedziale czasowym i jest oceniana</w:t>
      </w:r>
      <w:r w:rsidR="00502313" w:rsidRPr="001501CB">
        <w:rPr>
          <w:rFonts w:cstheme="minorHAnsi"/>
        </w:rPr>
        <w:t xml:space="preserve"> wg </w:t>
      </w:r>
      <w:r w:rsidR="009B5DC2">
        <w:rPr>
          <w:rFonts w:cstheme="minorHAnsi"/>
        </w:rPr>
        <w:t xml:space="preserve">tych samych kryteriów oceniania: </w:t>
      </w:r>
      <w:r w:rsidR="00502313" w:rsidRPr="001501CB">
        <w:rPr>
          <w:rFonts w:cstheme="minorHAnsi"/>
        </w:rPr>
        <w:t>check</w:t>
      </w:r>
      <w:r w:rsidR="009B054E">
        <w:rPr>
          <w:rFonts w:cstheme="minorHAnsi"/>
        </w:rPr>
        <w:t xml:space="preserve"> </w:t>
      </w:r>
      <w:r w:rsidR="009B5DC2">
        <w:rPr>
          <w:rFonts w:cstheme="minorHAnsi"/>
        </w:rPr>
        <w:t>-</w:t>
      </w:r>
      <w:r w:rsidR="00502313" w:rsidRPr="001501CB">
        <w:rPr>
          <w:rFonts w:cstheme="minorHAnsi"/>
        </w:rPr>
        <w:t>lista/lista kontroln</w:t>
      </w:r>
      <w:r w:rsidR="00617F56">
        <w:rPr>
          <w:rFonts w:cstheme="minorHAnsi"/>
        </w:rPr>
        <w:t>a (</w:t>
      </w:r>
      <w:r w:rsidR="00C502E3">
        <w:rPr>
          <w:rFonts w:cstheme="minorHAnsi"/>
        </w:rPr>
        <w:t>Z</w:t>
      </w:r>
      <w:r w:rsidR="00617F56">
        <w:rPr>
          <w:rFonts w:cstheme="minorHAnsi"/>
        </w:rPr>
        <w:t xml:space="preserve">ałącznik nr </w:t>
      </w:r>
      <w:r w:rsidR="009714B0">
        <w:rPr>
          <w:rFonts w:cstheme="minorHAnsi"/>
        </w:rPr>
        <w:t>6</w:t>
      </w:r>
      <w:r w:rsidR="00D659D0">
        <w:rPr>
          <w:rFonts w:cstheme="minorHAnsi"/>
        </w:rPr>
        <w:t>)</w:t>
      </w:r>
      <w:r w:rsidR="00E0653F">
        <w:rPr>
          <w:rFonts w:cstheme="minorHAnsi"/>
        </w:rPr>
        <w:t>.</w:t>
      </w:r>
    </w:p>
    <w:p w14:paraId="4347E936" w14:textId="0439E7F6" w:rsidR="00EC10CF" w:rsidRDefault="005135E7" w:rsidP="000D4310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7</w:t>
      </w:r>
      <w:r w:rsidR="00502313" w:rsidRPr="001501CB">
        <w:rPr>
          <w:rFonts w:cstheme="minorHAnsi"/>
        </w:rPr>
        <w:t xml:space="preserve">. </w:t>
      </w:r>
      <w:r w:rsidR="007E6FAC">
        <w:rPr>
          <w:rFonts w:cstheme="minorHAnsi"/>
        </w:rPr>
        <w:t>Zgodnie z Check</w:t>
      </w:r>
      <w:r w:rsidR="002A2B26">
        <w:rPr>
          <w:rFonts w:cstheme="minorHAnsi"/>
        </w:rPr>
        <w:t>-</w:t>
      </w:r>
      <w:r w:rsidR="007E6FAC">
        <w:rPr>
          <w:rFonts w:cstheme="minorHAnsi"/>
        </w:rPr>
        <w:t>listą opracowaną</w:t>
      </w:r>
      <w:r w:rsidR="00502313" w:rsidRPr="001501CB">
        <w:rPr>
          <w:rFonts w:cstheme="minorHAnsi"/>
        </w:rPr>
        <w:t xml:space="preserve"> dla każdego zadania</w:t>
      </w:r>
      <w:r w:rsidR="003C6FF3">
        <w:rPr>
          <w:rFonts w:cstheme="minorHAnsi"/>
        </w:rPr>
        <w:t>,</w:t>
      </w:r>
      <w:r w:rsidR="00502313" w:rsidRPr="001501CB">
        <w:rPr>
          <w:rFonts w:cstheme="minorHAnsi"/>
        </w:rPr>
        <w:t xml:space="preserve"> </w:t>
      </w:r>
      <w:r w:rsidR="009714B0">
        <w:rPr>
          <w:rFonts w:cstheme="minorHAnsi"/>
        </w:rPr>
        <w:t>s</w:t>
      </w:r>
      <w:r w:rsidR="00502313" w:rsidRPr="001501CB">
        <w:rPr>
          <w:rFonts w:cstheme="minorHAnsi"/>
        </w:rPr>
        <w:t xml:space="preserve">tudent </w:t>
      </w:r>
      <w:r w:rsidR="00462BF2" w:rsidRPr="001501CB">
        <w:rPr>
          <w:rFonts w:cstheme="minorHAnsi"/>
        </w:rPr>
        <w:t>otrzymuje,</w:t>
      </w:r>
      <w:r w:rsidR="00462BF2">
        <w:rPr>
          <w:rFonts w:cstheme="minorHAnsi"/>
        </w:rPr>
        <w:t xml:space="preserve"> „</w:t>
      </w:r>
      <w:r w:rsidR="00502313" w:rsidRPr="001501CB">
        <w:rPr>
          <w:rFonts w:cstheme="minorHAnsi"/>
        </w:rPr>
        <w:t xml:space="preserve">1” punkt za każdą poprawnie wykonaną czynność </w:t>
      </w:r>
      <w:r w:rsidR="00106F56" w:rsidRPr="001501CB">
        <w:rPr>
          <w:rFonts w:cstheme="minorHAnsi"/>
        </w:rPr>
        <w:t>lub</w:t>
      </w:r>
      <w:r w:rsidR="00106F56">
        <w:rPr>
          <w:rFonts w:cstheme="minorHAnsi"/>
        </w:rPr>
        <w:t xml:space="preserve"> „</w:t>
      </w:r>
      <w:r w:rsidR="00502313" w:rsidRPr="001501CB">
        <w:rPr>
          <w:rFonts w:cstheme="minorHAnsi"/>
        </w:rPr>
        <w:t xml:space="preserve">0” punktów za </w:t>
      </w:r>
      <w:r w:rsidR="00637CF8" w:rsidRPr="001501CB">
        <w:rPr>
          <w:rFonts w:cstheme="minorHAnsi"/>
        </w:rPr>
        <w:t>niewykonanie</w:t>
      </w:r>
      <w:r w:rsidR="00502313" w:rsidRPr="001501CB">
        <w:rPr>
          <w:rFonts w:cstheme="minorHAnsi"/>
        </w:rPr>
        <w:t xml:space="preserve"> czynności, wykonanie jej niepoprawnie lub po upływie czasu przewidzianego na wykonanie zadania. </w:t>
      </w:r>
    </w:p>
    <w:p w14:paraId="5056A887" w14:textId="7CAF22BF" w:rsidR="00EC10CF" w:rsidRDefault="005135E7" w:rsidP="000D4310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8</w:t>
      </w:r>
      <w:r w:rsidR="004D5033">
        <w:rPr>
          <w:rFonts w:cstheme="minorHAnsi"/>
        </w:rPr>
        <w:t xml:space="preserve">. </w:t>
      </w:r>
      <w:r w:rsidR="00EC10CF" w:rsidRPr="00EC10CF">
        <w:rPr>
          <w:rFonts w:cstheme="minorHAnsi"/>
        </w:rPr>
        <w:t>Do zaliczenia zadania na stacji konieczne jest uzyskanie minimalnej liczby punktów prz</w:t>
      </w:r>
      <w:r w:rsidR="009B5DC2">
        <w:rPr>
          <w:rFonts w:cstheme="minorHAnsi"/>
        </w:rPr>
        <w:t>ewidzianej dla danego zadania; n</w:t>
      </w:r>
      <w:r w:rsidR="00EC10CF" w:rsidRPr="00EC10CF">
        <w:rPr>
          <w:rFonts w:cstheme="minorHAnsi"/>
        </w:rPr>
        <w:t xml:space="preserve">ieuzyskanie minimalnej liczby punktów skutkuje niezdaniem </w:t>
      </w:r>
      <w:r w:rsidR="00442FD3">
        <w:rPr>
          <w:rFonts w:cstheme="minorHAnsi"/>
        </w:rPr>
        <w:t>zaliczenia</w:t>
      </w:r>
      <w:r w:rsidR="00EC10CF" w:rsidRPr="00EC10CF">
        <w:rPr>
          <w:rFonts w:cstheme="minorHAnsi"/>
        </w:rPr>
        <w:t xml:space="preserve"> OSCE.</w:t>
      </w:r>
    </w:p>
    <w:p w14:paraId="7F6B645D" w14:textId="61C9057A" w:rsidR="00502313" w:rsidRDefault="005135E7" w:rsidP="000D4310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9</w:t>
      </w:r>
      <w:r w:rsidR="004D5033">
        <w:rPr>
          <w:rFonts w:cstheme="minorHAnsi"/>
        </w:rPr>
        <w:t xml:space="preserve">. </w:t>
      </w:r>
      <w:r w:rsidR="00502313" w:rsidRPr="009E20C7">
        <w:rPr>
          <w:rFonts w:cstheme="minorHAnsi"/>
        </w:rPr>
        <w:t xml:space="preserve">Popełnienie tzw. błędu krytycznego </w:t>
      </w:r>
      <w:r w:rsidR="009E20C7" w:rsidRPr="009E20C7">
        <w:rPr>
          <w:rFonts w:cstheme="minorHAnsi"/>
        </w:rPr>
        <w:t>może skutkować</w:t>
      </w:r>
      <w:r w:rsidR="00502313" w:rsidRPr="009E20C7">
        <w:rPr>
          <w:rFonts w:cstheme="minorHAnsi"/>
        </w:rPr>
        <w:t xml:space="preserve"> uzyskaniem oceny </w:t>
      </w:r>
      <w:r w:rsidR="009E20C7" w:rsidRPr="009E20C7">
        <w:rPr>
          <w:rFonts w:cstheme="minorHAnsi"/>
        </w:rPr>
        <w:t>niedostatecznej</w:t>
      </w:r>
      <w:r w:rsidR="009B5DC2">
        <w:rPr>
          <w:rFonts w:cstheme="minorHAnsi"/>
        </w:rPr>
        <w:t xml:space="preserve"> </w:t>
      </w:r>
      <w:r w:rsidR="009E20C7">
        <w:rPr>
          <w:rFonts w:cstheme="minorHAnsi"/>
        </w:rPr>
        <w:t xml:space="preserve">w </w:t>
      </w:r>
      <w:r w:rsidR="00106F56">
        <w:rPr>
          <w:rFonts w:cstheme="minorHAnsi"/>
        </w:rPr>
        <w:t>sytuacji,</w:t>
      </w:r>
      <w:r w:rsidR="009E20C7">
        <w:rPr>
          <w:rFonts w:cstheme="minorHAnsi"/>
        </w:rPr>
        <w:t xml:space="preserve"> kiedy student</w:t>
      </w:r>
      <w:r w:rsidR="007D3CCF">
        <w:rPr>
          <w:rFonts w:cstheme="minorHAnsi"/>
        </w:rPr>
        <w:t xml:space="preserve"> w wyznaczonym czasie nie poprawi</w:t>
      </w:r>
      <w:r w:rsidR="009E20C7">
        <w:rPr>
          <w:rFonts w:cstheme="minorHAnsi"/>
        </w:rPr>
        <w:t xml:space="preserve"> popełnionego błędu</w:t>
      </w:r>
      <w:r w:rsidR="00EC10CF">
        <w:rPr>
          <w:rFonts w:cstheme="minorHAnsi"/>
        </w:rPr>
        <w:t xml:space="preserve"> (</w:t>
      </w:r>
      <w:r w:rsidR="00EC10CF" w:rsidRPr="00EC10CF">
        <w:rPr>
          <w:rFonts w:cstheme="minorHAnsi"/>
        </w:rPr>
        <w:t>niezależnie od liczby uzyskanych punktów</w:t>
      </w:r>
      <w:r w:rsidR="00EC10CF">
        <w:rPr>
          <w:rFonts w:cstheme="minorHAnsi"/>
        </w:rPr>
        <w:t>)</w:t>
      </w:r>
      <w:r w:rsidR="00EC10CF" w:rsidRPr="00EC10CF">
        <w:rPr>
          <w:rFonts w:cstheme="minorHAnsi"/>
        </w:rPr>
        <w:t>.</w:t>
      </w:r>
    </w:p>
    <w:p w14:paraId="4D298B7A" w14:textId="77777777" w:rsidR="004D5033" w:rsidRDefault="004D5033">
      <w:pPr>
        <w:rPr>
          <w:rFonts w:cstheme="minorHAnsi"/>
        </w:rPr>
      </w:pPr>
    </w:p>
    <w:p w14:paraId="0A833561" w14:textId="745A70CA" w:rsidR="004D5033" w:rsidRDefault="004D5033">
      <w:pPr>
        <w:rPr>
          <w:rFonts w:cstheme="minorHAnsi"/>
        </w:rPr>
      </w:pPr>
    </w:p>
    <w:p w14:paraId="4CA5F762" w14:textId="77777777" w:rsidR="00D94F19" w:rsidRDefault="00D94F19">
      <w:pPr>
        <w:rPr>
          <w:rFonts w:cstheme="minorHAnsi"/>
        </w:rPr>
      </w:pPr>
    </w:p>
    <w:p w14:paraId="2BEF0690" w14:textId="4D67D9D1" w:rsidR="004D5033" w:rsidRDefault="004D5033">
      <w:pPr>
        <w:rPr>
          <w:rFonts w:cstheme="minorHAnsi"/>
        </w:rPr>
      </w:pPr>
      <w:r>
        <w:rPr>
          <w:rFonts w:cstheme="minorHAnsi"/>
          <w:noProof/>
          <w:lang w:eastAsia="pl-PL"/>
        </w:rPr>
        <w:lastRenderedPageBreak/>
        <w:drawing>
          <wp:inline distT="0" distB="0" distL="0" distR="0" wp14:anchorId="4A888735" wp14:editId="599BE9DE">
            <wp:extent cx="1938655" cy="384175"/>
            <wp:effectExtent l="0" t="0" r="444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B687E8" w14:textId="761F711D" w:rsidR="00EC10CF" w:rsidRPr="001501CB" w:rsidRDefault="005135E7" w:rsidP="00CD3730">
      <w:pPr>
        <w:jc w:val="both"/>
        <w:rPr>
          <w:rFonts w:cstheme="minorHAnsi"/>
        </w:rPr>
      </w:pPr>
      <w:r>
        <w:rPr>
          <w:rFonts w:cstheme="minorHAnsi"/>
        </w:rPr>
        <w:t>10</w:t>
      </w:r>
      <w:r w:rsidR="00EC10CF">
        <w:rPr>
          <w:rFonts w:cstheme="minorHAnsi"/>
        </w:rPr>
        <w:t xml:space="preserve">. </w:t>
      </w:r>
      <w:r w:rsidR="00EC10CF" w:rsidRPr="004123FC">
        <w:rPr>
          <w:rFonts w:cstheme="minorHAnsi"/>
        </w:rPr>
        <w:t xml:space="preserve">Popełnienie błędu </w:t>
      </w:r>
      <w:r w:rsidR="007D3CCF">
        <w:rPr>
          <w:rFonts w:cstheme="minorHAnsi"/>
        </w:rPr>
        <w:t>krytycznego nie dyskwalifikuje s</w:t>
      </w:r>
      <w:r w:rsidR="000D4310">
        <w:rPr>
          <w:rFonts w:cstheme="minorHAnsi"/>
        </w:rPr>
        <w:t>tudenta</w:t>
      </w:r>
      <w:r w:rsidR="00EC10CF" w:rsidRPr="004123FC">
        <w:rPr>
          <w:rFonts w:cstheme="minorHAnsi"/>
        </w:rPr>
        <w:t xml:space="preserve"> z udziału w</w:t>
      </w:r>
      <w:r w:rsidR="00AF1109">
        <w:rPr>
          <w:rFonts w:cstheme="minorHAnsi"/>
        </w:rPr>
        <w:t xml:space="preserve"> zaliczeniu</w:t>
      </w:r>
      <w:r w:rsidR="00EC10CF" w:rsidRPr="004123FC">
        <w:rPr>
          <w:rFonts w:cstheme="minorHAnsi"/>
        </w:rPr>
        <w:t>, student</w:t>
      </w:r>
      <w:r w:rsidR="000D4310">
        <w:rPr>
          <w:rFonts w:cstheme="minorHAnsi"/>
        </w:rPr>
        <w:t xml:space="preserve"> </w:t>
      </w:r>
      <w:r w:rsidR="00EC10CF" w:rsidRPr="004123FC">
        <w:rPr>
          <w:rFonts w:cstheme="minorHAnsi"/>
        </w:rPr>
        <w:t xml:space="preserve"> kontynuuje </w:t>
      </w:r>
      <w:r w:rsidR="00442FD3">
        <w:rPr>
          <w:rFonts w:cstheme="minorHAnsi"/>
        </w:rPr>
        <w:t>zaliczenie</w:t>
      </w:r>
      <w:r w:rsidR="00EC10CF" w:rsidRPr="004123FC">
        <w:rPr>
          <w:rFonts w:cstheme="minorHAnsi"/>
        </w:rPr>
        <w:t xml:space="preserve"> </w:t>
      </w:r>
      <w:r w:rsidR="00442FD3">
        <w:rPr>
          <w:rFonts w:cstheme="minorHAnsi"/>
        </w:rPr>
        <w:t>na</w:t>
      </w:r>
      <w:r w:rsidR="00EC10CF" w:rsidRPr="004123FC">
        <w:rPr>
          <w:rFonts w:cstheme="minorHAnsi"/>
        </w:rPr>
        <w:t xml:space="preserve"> kolejn</w:t>
      </w:r>
      <w:r w:rsidR="00442FD3">
        <w:rPr>
          <w:rFonts w:cstheme="minorHAnsi"/>
        </w:rPr>
        <w:t>ych</w:t>
      </w:r>
      <w:r w:rsidR="00EC10CF" w:rsidRPr="004123FC">
        <w:rPr>
          <w:rFonts w:cstheme="minorHAnsi"/>
        </w:rPr>
        <w:t xml:space="preserve"> stacj</w:t>
      </w:r>
      <w:r w:rsidR="00442FD3">
        <w:rPr>
          <w:rFonts w:cstheme="minorHAnsi"/>
        </w:rPr>
        <w:t>ach</w:t>
      </w:r>
      <w:r w:rsidR="009B5DC2">
        <w:rPr>
          <w:rFonts w:cstheme="minorHAnsi"/>
        </w:rPr>
        <w:t xml:space="preserve"> </w:t>
      </w:r>
      <w:r w:rsidR="00EC10CF" w:rsidRPr="004123FC">
        <w:rPr>
          <w:rFonts w:cstheme="minorHAnsi"/>
        </w:rPr>
        <w:t>pomimo</w:t>
      </w:r>
      <w:r w:rsidR="007D3CCF">
        <w:rPr>
          <w:rFonts w:cstheme="minorHAnsi"/>
        </w:rPr>
        <w:t>,</w:t>
      </w:r>
      <w:r w:rsidR="00EC10CF" w:rsidRPr="004123FC">
        <w:rPr>
          <w:rFonts w:cstheme="minorHAnsi"/>
        </w:rPr>
        <w:t xml:space="preserve"> że błąd krytyczny skutkuje niezdaniem </w:t>
      </w:r>
      <w:r w:rsidR="00442FD3">
        <w:rPr>
          <w:rFonts w:cstheme="minorHAnsi"/>
        </w:rPr>
        <w:t>zaliczenia</w:t>
      </w:r>
      <w:r w:rsidR="00EC10CF" w:rsidRPr="004123FC">
        <w:rPr>
          <w:rFonts w:cstheme="minorHAnsi"/>
        </w:rPr>
        <w:t xml:space="preserve"> OSCE.</w:t>
      </w:r>
    </w:p>
    <w:p w14:paraId="5C9248BF" w14:textId="5EBB21AD" w:rsidR="002D118B" w:rsidRDefault="00502313" w:rsidP="00CD3730">
      <w:pPr>
        <w:jc w:val="both"/>
        <w:rPr>
          <w:rFonts w:cstheme="minorHAnsi"/>
        </w:rPr>
      </w:pPr>
      <w:r w:rsidRPr="001501CB">
        <w:rPr>
          <w:rFonts w:cstheme="minorHAnsi"/>
        </w:rPr>
        <w:t xml:space="preserve"> </w:t>
      </w:r>
      <w:r w:rsidR="004D5033">
        <w:rPr>
          <w:rFonts w:cstheme="minorHAnsi"/>
        </w:rPr>
        <w:t>1</w:t>
      </w:r>
      <w:r w:rsidR="005135E7">
        <w:rPr>
          <w:rFonts w:cstheme="minorHAnsi"/>
        </w:rPr>
        <w:t>1</w:t>
      </w:r>
      <w:r w:rsidRPr="001E0AEC">
        <w:rPr>
          <w:rFonts w:cstheme="minorHAnsi"/>
        </w:rPr>
        <w:t>. Do błędów krytycznych należą błędy zagrażające życiu i zdrowiu chorego oraz naruszające jego prawa: pomyłka leku i/lub jego dawki, nieprawidł</w:t>
      </w:r>
      <w:r w:rsidR="007D3CCF">
        <w:rPr>
          <w:rFonts w:cstheme="minorHAnsi"/>
        </w:rPr>
        <w:t>owa droga podania leku, nieprzestrzeganie</w:t>
      </w:r>
      <w:r w:rsidRPr="001E0AEC">
        <w:rPr>
          <w:rFonts w:cstheme="minorHAnsi"/>
        </w:rPr>
        <w:t xml:space="preserve"> zasad aseptyki</w:t>
      </w:r>
      <w:r w:rsidR="009B5DC2">
        <w:rPr>
          <w:rFonts w:cstheme="minorHAnsi"/>
        </w:rPr>
        <w:t>/antyseptyki</w:t>
      </w:r>
      <w:r w:rsidRPr="001E0AEC">
        <w:rPr>
          <w:rFonts w:cstheme="minorHAnsi"/>
        </w:rPr>
        <w:t xml:space="preserve"> niosące ryzyko zakażenia chorego, spowodowanie urazu i </w:t>
      </w:r>
      <w:r w:rsidR="009E20C7" w:rsidRPr="001E0AEC">
        <w:rPr>
          <w:rFonts w:cstheme="minorHAnsi"/>
        </w:rPr>
        <w:t xml:space="preserve">inne </w:t>
      </w:r>
      <w:r w:rsidRPr="001E0AEC">
        <w:rPr>
          <w:rFonts w:cstheme="minorHAnsi"/>
        </w:rPr>
        <w:t>błędy zagrażające bezpieczeństwu chorego.</w:t>
      </w:r>
      <w:r w:rsidRPr="001501CB">
        <w:rPr>
          <w:rFonts w:cstheme="minorHAnsi"/>
        </w:rPr>
        <w:t xml:space="preserve"> </w:t>
      </w:r>
    </w:p>
    <w:p w14:paraId="5DB32013" w14:textId="5A06C401" w:rsidR="00502313" w:rsidRPr="001501CB" w:rsidRDefault="004D5033" w:rsidP="00CD3730">
      <w:pPr>
        <w:jc w:val="both"/>
        <w:rPr>
          <w:rFonts w:cstheme="minorHAnsi"/>
        </w:rPr>
      </w:pPr>
      <w:r>
        <w:rPr>
          <w:rFonts w:cstheme="minorHAnsi"/>
        </w:rPr>
        <w:t>1</w:t>
      </w:r>
      <w:r w:rsidR="005135E7">
        <w:rPr>
          <w:rFonts w:cstheme="minorHAnsi"/>
        </w:rPr>
        <w:t>2</w:t>
      </w:r>
      <w:r w:rsidR="00502313" w:rsidRPr="001501CB">
        <w:rPr>
          <w:rFonts w:cstheme="minorHAnsi"/>
        </w:rPr>
        <w:t xml:space="preserve">. Przebieg </w:t>
      </w:r>
      <w:r w:rsidR="00442FD3">
        <w:rPr>
          <w:rFonts w:cstheme="minorHAnsi"/>
        </w:rPr>
        <w:t>zaliczenia</w:t>
      </w:r>
      <w:r w:rsidR="000D4310">
        <w:rPr>
          <w:rFonts w:cstheme="minorHAnsi"/>
        </w:rPr>
        <w:t xml:space="preserve"> na każdej stacji jest</w:t>
      </w:r>
      <w:r w:rsidR="00502313" w:rsidRPr="001501CB">
        <w:rPr>
          <w:rFonts w:cstheme="minorHAnsi"/>
        </w:rPr>
        <w:t xml:space="preserve"> rejestrow</w:t>
      </w:r>
      <w:r w:rsidR="000D4310">
        <w:rPr>
          <w:rFonts w:cstheme="minorHAnsi"/>
        </w:rPr>
        <w:t>any (nagrywany); nagranie jest</w:t>
      </w:r>
      <w:r w:rsidR="00502313" w:rsidRPr="001501CB">
        <w:rPr>
          <w:rFonts w:cstheme="minorHAnsi"/>
        </w:rPr>
        <w:t xml:space="preserve"> przechowywane do czasu sporządzenia ostatecznego protokołu z </w:t>
      </w:r>
      <w:r w:rsidR="00656169">
        <w:rPr>
          <w:rFonts w:cstheme="minorHAnsi"/>
        </w:rPr>
        <w:t>zaliczenia.</w:t>
      </w:r>
    </w:p>
    <w:p w14:paraId="0839BB62" w14:textId="610B676A" w:rsidR="00502313" w:rsidRDefault="00502313" w:rsidP="00CD3730">
      <w:pPr>
        <w:jc w:val="both"/>
        <w:rPr>
          <w:rFonts w:cstheme="minorHAnsi"/>
        </w:rPr>
      </w:pPr>
      <w:r w:rsidRPr="001501CB">
        <w:rPr>
          <w:rFonts w:cstheme="minorHAnsi"/>
        </w:rPr>
        <w:t>1</w:t>
      </w:r>
      <w:r w:rsidR="005135E7">
        <w:rPr>
          <w:rFonts w:cstheme="minorHAnsi"/>
        </w:rPr>
        <w:t>3</w:t>
      </w:r>
      <w:r w:rsidRPr="001501CB">
        <w:rPr>
          <w:rFonts w:cstheme="minorHAnsi"/>
        </w:rPr>
        <w:t xml:space="preserve">. Struktura </w:t>
      </w:r>
      <w:r w:rsidR="00442FD3">
        <w:rPr>
          <w:rFonts w:cstheme="minorHAnsi"/>
        </w:rPr>
        <w:t>zaliczenia</w:t>
      </w:r>
      <w:r w:rsidRPr="001501CB">
        <w:rPr>
          <w:rFonts w:cstheme="minorHAnsi"/>
        </w:rPr>
        <w:t xml:space="preserve"> OSCE: </w:t>
      </w:r>
    </w:p>
    <w:p w14:paraId="4A1029C5" w14:textId="359A3D3A" w:rsidR="00D5258D" w:rsidRPr="00D5258D" w:rsidRDefault="007D3CCF" w:rsidP="00CD3730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w</w:t>
      </w:r>
      <w:r w:rsidR="00D5258D">
        <w:rPr>
          <w:rFonts w:cstheme="minorHAnsi"/>
        </w:rPr>
        <w:t xml:space="preserve"> czasie prebrefingu student losuje kartę do losowania z numerem </w:t>
      </w:r>
      <w:r w:rsidR="00617F56">
        <w:rPr>
          <w:rFonts w:cstheme="minorHAnsi"/>
        </w:rPr>
        <w:t>stacji,</w:t>
      </w:r>
      <w:r w:rsidR="00D5258D">
        <w:rPr>
          <w:rFonts w:cstheme="minorHAnsi"/>
        </w:rPr>
        <w:t xml:space="preserve"> od której rozpoczyna </w:t>
      </w:r>
      <w:r w:rsidR="00442FD3">
        <w:rPr>
          <w:rFonts w:cstheme="minorHAnsi"/>
        </w:rPr>
        <w:t>zaliczenie</w:t>
      </w:r>
      <w:r w:rsidR="00617F56">
        <w:rPr>
          <w:rFonts w:cstheme="minorHAnsi"/>
        </w:rPr>
        <w:t xml:space="preserve"> (</w:t>
      </w:r>
      <w:r w:rsidR="00C502E3">
        <w:rPr>
          <w:rFonts w:cstheme="minorHAnsi"/>
        </w:rPr>
        <w:t>Z</w:t>
      </w:r>
      <w:r w:rsidR="00617F56">
        <w:rPr>
          <w:rFonts w:cstheme="minorHAnsi"/>
        </w:rPr>
        <w:t>ałącznik</w:t>
      </w:r>
      <w:r w:rsidR="00D5258D">
        <w:rPr>
          <w:rFonts w:cstheme="minorHAnsi"/>
        </w:rPr>
        <w:t xml:space="preserve"> nr </w:t>
      </w:r>
      <w:r w:rsidR="00617F56">
        <w:rPr>
          <w:rFonts w:cstheme="minorHAnsi"/>
        </w:rPr>
        <w:t>2</w:t>
      </w:r>
      <w:r w:rsidR="00D659D0">
        <w:rPr>
          <w:rFonts w:cstheme="minorHAnsi"/>
        </w:rPr>
        <w:t xml:space="preserve"> i 3)</w:t>
      </w:r>
      <w:r>
        <w:rPr>
          <w:rFonts w:cstheme="minorHAnsi"/>
        </w:rPr>
        <w:t>;</w:t>
      </w:r>
    </w:p>
    <w:p w14:paraId="3C9582CD" w14:textId="4217C4AD" w:rsidR="00502313" w:rsidRPr="001501CB" w:rsidRDefault="00502313" w:rsidP="00CD3730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9B054E">
        <w:rPr>
          <w:rFonts w:cstheme="minorHAnsi"/>
        </w:rPr>
        <w:t xml:space="preserve">do każdej stacji przyporządkowane </w:t>
      </w:r>
      <w:r w:rsidR="00D5258D" w:rsidRPr="009B054E">
        <w:rPr>
          <w:rFonts w:cstheme="minorHAnsi"/>
        </w:rPr>
        <w:t xml:space="preserve">jest jedno zadanie </w:t>
      </w:r>
      <w:r w:rsidRPr="009B054E">
        <w:rPr>
          <w:rFonts w:cstheme="minorHAnsi"/>
        </w:rPr>
        <w:t>do wykonania przez</w:t>
      </w:r>
      <w:r w:rsidR="009B5DC2">
        <w:rPr>
          <w:rFonts w:cstheme="minorHAnsi"/>
        </w:rPr>
        <w:t xml:space="preserve"> studenta</w:t>
      </w:r>
      <w:r w:rsidRPr="009B054E">
        <w:rPr>
          <w:rFonts w:cstheme="minorHAnsi"/>
        </w:rPr>
        <w:t xml:space="preserve"> </w:t>
      </w:r>
      <w:r w:rsidR="00617F56" w:rsidRPr="009B054E">
        <w:rPr>
          <w:rFonts w:cstheme="minorHAnsi"/>
        </w:rPr>
        <w:t>(</w:t>
      </w:r>
      <w:r w:rsidR="00D659D0" w:rsidRPr="009B054E">
        <w:rPr>
          <w:rFonts w:cstheme="minorHAnsi"/>
        </w:rPr>
        <w:t>Z</w:t>
      </w:r>
      <w:r w:rsidR="00617F56" w:rsidRPr="009B054E">
        <w:rPr>
          <w:rFonts w:cstheme="minorHAnsi"/>
        </w:rPr>
        <w:t>ałącznik</w:t>
      </w:r>
      <w:r w:rsidR="00617F56">
        <w:rPr>
          <w:rFonts w:cstheme="minorHAnsi"/>
        </w:rPr>
        <w:t xml:space="preserve"> nr </w:t>
      </w:r>
      <w:r w:rsidR="00D659D0">
        <w:rPr>
          <w:rFonts w:cstheme="minorHAnsi"/>
        </w:rPr>
        <w:t>4</w:t>
      </w:r>
      <w:r w:rsidR="00617F56">
        <w:rPr>
          <w:rFonts w:cstheme="minorHAnsi"/>
        </w:rPr>
        <w:t>)</w:t>
      </w:r>
      <w:r w:rsidR="007D3CCF">
        <w:rPr>
          <w:rFonts w:cstheme="minorHAnsi"/>
        </w:rPr>
        <w:t>;</w:t>
      </w:r>
    </w:p>
    <w:p w14:paraId="5DC63896" w14:textId="1BD2A350" w:rsidR="00502313" w:rsidRPr="001501CB" w:rsidRDefault="007D3CCF" w:rsidP="00CD3730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liczba stacji: </w:t>
      </w:r>
      <w:r w:rsidR="0057658F" w:rsidRPr="001501CB">
        <w:rPr>
          <w:rFonts w:cstheme="minorHAnsi"/>
        </w:rPr>
        <w:t>4</w:t>
      </w:r>
      <w:r w:rsidR="00502313" w:rsidRPr="001501CB">
        <w:rPr>
          <w:rFonts w:cstheme="minorHAnsi"/>
        </w:rPr>
        <w:t xml:space="preserve">; </w:t>
      </w:r>
    </w:p>
    <w:p w14:paraId="78830677" w14:textId="317C3625" w:rsidR="00502313" w:rsidRPr="001501CB" w:rsidRDefault="00502313" w:rsidP="00CD3730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1501CB">
        <w:rPr>
          <w:rFonts w:cstheme="minorHAnsi"/>
        </w:rPr>
        <w:t xml:space="preserve">na poszczególnych stacjach do wykonania zadania praktycznego </w:t>
      </w:r>
      <w:r w:rsidR="007D3CCF">
        <w:rPr>
          <w:rFonts w:cstheme="minorHAnsi"/>
        </w:rPr>
        <w:t>student/ka</w:t>
      </w:r>
      <w:r w:rsidRPr="001501CB">
        <w:rPr>
          <w:rFonts w:cstheme="minorHAnsi"/>
        </w:rPr>
        <w:t xml:space="preserve"> wykorzystuje </w:t>
      </w:r>
      <w:r w:rsidR="001E0AEC">
        <w:rPr>
          <w:rFonts w:cstheme="minorHAnsi"/>
        </w:rPr>
        <w:t xml:space="preserve">przygotowany </w:t>
      </w:r>
      <w:r w:rsidR="009B5DC2">
        <w:rPr>
          <w:rFonts w:cstheme="minorHAnsi"/>
        </w:rPr>
        <w:t>zestaw</w:t>
      </w:r>
      <w:r w:rsidR="007D3CCF">
        <w:rPr>
          <w:rFonts w:cstheme="minorHAnsi"/>
        </w:rPr>
        <w:t>;</w:t>
      </w:r>
      <w:r w:rsidRPr="001501CB">
        <w:rPr>
          <w:rFonts w:cstheme="minorHAnsi"/>
        </w:rPr>
        <w:t xml:space="preserve"> </w:t>
      </w:r>
    </w:p>
    <w:p w14:paraId="415B00ED" w14:textId="1141D67D" w:rsidR="00502313" w:rsidRPr="001E0AEC" w:rsidRDefault="007D3CCF" w:rsidP="00CD3730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maksymalny czas wykonywania </w:t>
      </w:r>
      <w:r w:rsidR="00656169">
        <w:rPr>
          <w:rFonts w:cstheme="minorHAnsi"/>
        </w:rPr>
        <w:t xml:space="preserve">zadania </w:t>
      </w:r>
      <w:r>
        <w:rPr>
          <w:rFonts w:cstheme="minorHAnsi"/>
        </w:rPr>
        <w:t xml:space="preserve">na </w:t>
      </w:r>
      <w:r w:rsidR="00656169">
        <w:rPr>
          <w:rFonts w:cstheme="minorHAnsi"/>
        </w:rPr>
        <w:t xml:space="preserve">jednej </w:t>
      </w:r>
      <w:r w:rsidR="009B5DC2">
        <w:rPr>
          <w:rFonts w:cstheme="minorHAnsi"/>
        </w:rPr>
        <w:t xml:space="preserve">stacji wynosi maksymalnie </w:t>
      </w:r>
      <w:r w:rsidR="00EA3A60">
        <w:rPr>
          <w:rFonts w:cstheme="minorHAnsi"/>
        </w:rPr>
        <w:t>12</w:t>
      </w:r>
      <w:r w:rsidR="00502313" w:rsidRPr="00EA3A60">
        <w:rPr>
          <w:rFonts w:cstheme="minorHAnsi"/>
        </w:rPr>
        <w:t xml:space="preserve"> minut</w:t>
      </w:r>
      <w:r w:rsidR="00656169">
        <w:rPr>
          <w:rFonts w:cstheme="minorHAnsi"/>
        </w:rPr>
        <w:t>; n</w:t>
      </w:r>
      <w:r w:rsidR="00362971" w:rsidRPr="00362971">
        <w:rPr>
          <w:rFonts w:cstheme="minorHAnsi"/>
        </w:rPr>
        <w:t>ie ma możliwości wykonywania zadania w czasie dłuższym</w:t>
      </w:r>
      <w:r>
        <w:rPr>
          <w:rFonts w:cstheme="minorHAnsi"/>
        </w:rPr>
        <w:t>;</w:t>
      </w:r>
      <w:r w:rsidR="00502313" w:rsidRPr="001501CB">
        <w:rPr>
          <w:rFonts w:cstheme="minorHAnsi"/>
        </w:rPr>
        <w:t xml:space="preserve"> </w:t>
      </w:r>
    </w:p>
    <w:p w14:paraId="65E9A969" w14:textId="2780420C" w:rsidR="00502313" w:rsidRPr="009B054E" w:rsidRDefault="00502313" w:rsidP="00CD3730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9B054E">
        <w:rPr>
          <w:rFonts w:cstheme="minorHAnsi"/>
        </w:rPr>
        <w:t>zmiana stacji następuje po sygnale dźwiękowym</w:t>
      </w:r>
      <w:r w:rsidR="009B5DC2">
        <w:rPr>
          <w:rFonts w:cstheme="minorHAnsi"/>
        </w:rPr>
        <w:t xml:space="preserve">; </w:t>
      </w:r>
      <w:r w:rsidR="009B5DC2">
        <w:t>student</w:t>
      </w:r>
      <w:r w:rsidR="00656169" w:rsidRPr="009B054E">
        <w:t xml:space="preserve"> </w:t>
      </w:r>
      <w:r w:rsidR="009B5DC2">
        <w:t>udaje</w:t>
      </w:r>
      <w:r w:rsidR="0067567F" w:rsidRPr="009B054E">
        <w:t xml:space="preserve"> się na kolejną </w:t>
      </w:r>
      <w:r w:rsidR="009B5DC2">
        <w:t xml:space="preserve">stację </w:t>
      </w:r>
      <w:r w:rsidR="0067567F" w:rsidRPr="009B054E">
        <w:t xml:space="preserve">zgodnie z ustalonym kierunkiem - </w:t>
      </w:r>
      <w:r w:rsidR="007D3CCF" w:rsidRPr="009B054E">
        <w:rPr>
          <w:rFonts w:cstheme="minorHAnsi"/>
        </w:rPr>
        <w:t>od stacji o niższej numeracji do stacji o wyższej numeracji;</w:t>
      </w:r>
    </w:p>
    <w:p w14:paraId="6753E022" w14:textId="3BE43DA2" w:rsidR="00502313" w:rsidRPr="001501CB" w:rsidRDefault="00EA3A60" w:rsidP="00CD3730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czas trwania </w:t>
      </w:r>
      <w:r w:rsidR="00442FD3">
        <w:rPr>
          <w:rFonts w:cstheme="minorHAnsi"/>
        </w:rPr>
        <w:t>zaliczenia</w:t>
      </w:r>
      <w:r>
        <w:rPr>
          <w:rFonts w:cstheme="minorHAnsi"/>
        </w:rPr>
        <w:t xml:space="preserve"> </w:t>
      </w:r>
      <w:r w:rsidR="00656169">
        <w:rPr>
          <w:rFonts w:cstheme="minorHAnsi"/>
        </w:rPr>
        <w:t xml:space="preserve">wynosi </w:t>
      </w:r>
      <w:r>
        <w:rPr>
          <w:rFonts w:cstheme="minorHAnsi"/>
        </w:rPr>
        <w:t>m</w:t>
      </w:r>
      <w:r w:rsidR="007D3CCF">
        <w:rPr>
          <w:rFonts w:cstheme="minorHAnsi"/>
        </w:rPr>
        <w:t>aksymalnie</w:t>
      </w:r>
      <w:r w:rsidR="00502313" w:rsidRPr="001501CB">
        <w:rPr>
          <w:rFonts w:cstheme="minorHAnsi"/>
        </w:rPr>
        <w:t xml:space="preserve"> </w:t>
      </w:r>
      <w:r w:rsidR="0057658F" w:rsidRPr="001501CB">
        <w:rPr>
          <w:rFonts w:cstheme="minorHAnsi"/>
        </w:rPr>
        <w:t>68</w:t>
      </w:r>
      <w:r w:rsidR="00502313" w:rsidRPr="001501CB">
        <w:rPr>
          <w:rFonts w:cstheme="minorHAnsi"/>
        </w:rPr>
        <w:t xml:space="preserve"> minut (</w:t>
      </w:r>
      <w:r w:rsidR="0057658F" w:rsidRPr="001501CB">
        <w:rPr>
          <w:rFonts w:cstheme="minorHAnsi"/>
        </w:rPr>
        <w:t>48</w:t>
      </w:r>
      <w:r w:rsidR="009B5DC2">
        <w:rPr>
          <w:rFonts w:cstheme="minorHAnsi"/>
        </w:rPr>
        <w:t xml:space="preserve"> minut trwa </w:t>
      </w:r>
      <w:r w:rsidR="00502313" w:rsidRPr="001501CB">
        <w:rPr>
          <w:rFonts w:cstheme="minorHAnsi"/>
        </w:rPr>
        <w:t>wykonanie zadań egzaminacyjnych (</w:t>
      </w:r>
      <w:r w:rsidR="0057658F" w:rsidRPr="001501CB">
        <w:rPr>
          <w:rFonts w:cstheme="minorHAnsi"/>
        </w:rPr>
        <w:t>4</w:t>
      </w:r>
      <w:r w:rsidR="001E7602">
        <w:rPr>
          <w:rFonts w:cstheme="minorHAnsi"/>
        </w:rPr>
        <w:t xml:space="preserve"> zadania</w:t>
      </w:r>
      <w:r w:rsidR="00656169">
        <w:rPr>
          <w:rFonts w:cstheme="minorHAnsi"/>
        </w:rPr>
        <w:t xml:space="preserve"> x 12 minut); </w:t>
      </w:r>
      <w:r w:rsidR="009B5DC2">
        <w:rPr>
          <w:rFonts w:cstheme="minorHAnsi"/>
        </w:rPr>
        <w:t xml:space="preserve">kolejno, 5 minut trwa </w:t>
      </w:r>
      <w:r w:rsidR="00502313" w:rsidRPr="001501CB">
        <w:rPr>
          <w:rFonts w:cstheme="minorHAnsi"/>
        </w:rPr>
        <w:t>przejście pomiędzy stacja</w:t>
      </w:r>
      <w:r w:rsidR="009B5DC2">
        <w:rPr>
          <w:rFonts w:cstheme="minorHAnsi"/>
        </w:rPr>
        <w:t>mi i zapoznanie się z opisem zadania</w:t>
      </w:r>
      <w:r w:rsidR="00502313" w:rsidRPr="001501CB">
        <w:rPr>
          <w:rFonts w:cstheme="minorHAnsi"/>
        </w:rPr>
        <w:t xml:space="preserve"> (</w:t>
      </w:r>
      <w:r w:rsidR="0057658F" w:rsidRPr="001501CB">
        <w:rPr>
          <w:rFonts w:cstheme="minorHAnsi"/>
        </w:rPr>
        <w:t>4</w:t>
      </w:r>
      <w:r w:rsidR="001E7602">
        <w:rPr>
          <w:rFonts w:cstheme="minorHAnsi"/>
        </w:rPr>
        <w:t xml:space="preserve"> stacje</w:t>
      </w:r>
      <w:r w:rsidR="00502313" w:rsidRPr="001501CB">
        <w:rPr>
          <w:rFonts w:cstheme="minorHAnsi"/>
        </w:rPr>
        <w:t xml:space="preserve"> x 5 minut = 2</w:t>
      </w:r>
      <w:r w:rsidR="0057658F" w:rsidRPr="001501CB">
        <w:rPr>
          <w:rFonts w:cstheme="minorHAnsi"/>
        </w:rPr>
        <w:t>0</w:t>
      </w:r>
      <w:r w:rsidR="00502313" w:rsidRPr="001501CB">
        <w:rPr>
          <w:rFonts w:cstheme="minorHAnsi"/>
        </w:rPr>
        <w:t xml:space="preserve"> minut)</w:t>
      </w:r>
      <w:r w:rsidR="007D3CCF">
        <w:rPr>
          <w:rFonts w:cstheme="minorHAnsi"/>
        </w:rPr>
        <w:t>.</w:t>
      </w:r>
    </w:p>
    <w:p w14:paraId="1409BB41" w14:textId="0909EDD5" w:rsidR="00502313" w:rsidRPr="001501CB" w:rsidRDefault="00502313" w:rsidP="00CD3730">
      <w:pPr>
        <w:jc w:val="both"/>
        <w:rPr>
          <w:rFonts w:cstheme="minorHAnsi"/>
        </w:rPr>
      </w:pPr>
      <w:r w:rsidRPr="001501CB">
        <w:rPr>
          <w:rFonts w:cstheme="minorHAnsi"/>
        </w:rPr>
        <w:t xml:space="preserve"> 1</w:t>
      </w:r>
      <w:r w:rsidR="005135E7">
        <w:rPr>
          <w:rFonts w:cstheme="minorHAnsi"/>
        </w:rPr>
        <w:t>4</w:t>
      </w:r>
      <w:r w:rsidRPr="001501CB">
        <w:rPr>
          <w:rFonts w:cstheme="minorHAnsi"/>
        </w:rPr>
        <w:t>. Ilość punktów uzyskana przez studenta ze wszystkich stacji zostanie przeliczona na ocenę zgodnie z następującym</w:t>
      </w:r>
      <w:r w:rsidR="001E7602">
        <w:rPr>
          <w:rFonts w:cstheme="minorHAnsi"/>
        </w:rPr>
        <w:t>i kryteriami</w:t>
      </w:r>
      <w:r w:rsidRPr="001501CB">
        <w:rPr>
          <w:rFonts w:cstheme="minorHAnsi"/>
        </w:rPr>
        <w:t xml:space="preserve">: </w:t>
      </w:r>
    </w:p>
    <w:p w14:paraId="0DF5798B" w14:textId="5CF5C351" w:rsidR="00502313" w:rsidRPr="001501CB" w:rsidRDefault="00502313" w:rsidP="00CD3730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1501CB">
        <w:rPr>
          <w:rFonts w:cstheme="minorHAnsi"/>
        </w:rPr>
        <w:t>100 – 91% max</w:t>
      </w:r>
      <w:r w:rsidR="001E7602">
        <w:rPr>
          <w:rFonts w:cstheme="minorHAnsi"/>
        </w:rPr>
        <w:t>.</w:t>
      </w:r>
      <w:r w:rsidRPr="001501CB">
        <w:rPr>
          <w:rFonts w:cstheme="minorHAnsi"/>
        </w:rPr>
        <w:t xml:space="preserve"> ilości punktów – bardzo dobry </w:t>
      </w:r>
    </w:p>
    <w:p w14:paraId="3C56F4B2" w14:textId="5E5424A8" w:rsidR="00502313" w:rsidRPr="001501CB" w:rsidRDefault="00502313" w:rsidP="00CD3730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1501CB">
        <w:rPr>
          <w:rFonts w:cstheme="minorHAnsi"/>
        </w:rPr>
        <w:t>81 – 90% max</w:t>
      </w:r>
      <w:r w:rsidR="00363C0F">
        <w:rPr>
          <w:rFonts w:cstheme="minorHAnsi"/>
        </w:rPr>
        <w:t>.</w:t>
      </w:r>
      <w:r w:rsidRPr="001501CB">
        <w:rPr>
          <w:rFonts w:cstheme="minorHAnsi"/>
        </w:rPr>
        <w:t xml:space="preserve"> ilości punktów – dobry plus </w:t>
      </w:r>
    </w:p>
    <w:p w14:paraId="74F588D2" w14:textId="5D0F26B5" w:rsidR="00502313" w:rsidRPr="001501CB" w:rsidRDefault="00502313" w:rsidP="00CD3730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1501CB">
        <w:rPr>
          <w:rFonts w:cstheme="minorHAnsi"/>
        </w:rPr>
        <w:t>71 – 80% max</w:t>
      </w:r>
      <w:r w:rsidR="00363C0F">
        <w:rPr>
          <w:rFonts w:cstheme="minorHAnsi"/>
        </w:rPr>
        <w:t>.</w:t>
      </w:r>
      <w:r w:rsidRPr="001501CB">
        <w:rPr>
          <w:rFonts w:cstheme="minorHAnsi"/>
        </w:rPr>
        <w:t xml:space="preserve"> ilości punktów – dobry </w:t>
      </w:r>
    </w:p>
    <w:p w14:paraId="42F287D5" w14:textId="294CDA40" w:rsidR="00502313" w:rsidRPr="001501CB" w:rsidRDefault="00502313" w:rsidP="00CD3730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1501CB">
        <w:rPr>
          <w:rFonts w:cstheme="minorHAnsi"/>
        </w:rPr>
        <w:t>66 – 70% max</w:t>
      </w:r>
      <w:r w:rsidR="00363C0F">
        <w:rPr>
          <w:rFonts w:cstheme="minorHAnsi"/>
        </w:rPr>
        <w:t>.</w:t>
      </w:r>
      <w:r w:rsidRPr="001501CB">
        <w:rPr>
          <w:rFonts w:cstheme="minorHAnsi"/>
        </w:rPr>
        <w:t xml:space="preserve"> ilości punktów – dostateczny plus</w:t>
      </w:r>
    </w:p>
    <w:p w14:paraId="35134311" w14:textId="045DA3B1" w:rsidR="00502313" w:rsidRPr="001501CB" w:rsidRDefault="00502313" w:rsidP="00CD3730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1501CB">
        <w:rPr>
          <w:rFonts w:cstheme="minorHAnsi"/>
        </w:rPr>
        <w:t>60 – 65% max</w:t>
      </w:r>
      <w:r w:rsidR="00363C0F">
        <w:rPr>
          <w:rFonts w:cstheme="minorHAnsi"/>
        </w:rPr>
        <w:t>.</w:t>
      </w:r>
      <w:r w:rsidRPr="001501CB">
        <w:rPr>
          <w:rFonts w:cstheme="minorHAnsi"/>
        </w:rPr>
        <w:t xml:space="preserve"> ilości punktów – dostateczny </w:t>
      </w:r>
    </w:p>
    <w:p w14:paraId="779531C6" w14:textId="175D79FF" w:rsidR="00502313" w:rsidRPr="001501CB" w:rsidRDefault="00502313" w:rsidP="00CD3730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1501CB">
        <w:rPr>
          <w:rFonts w:cstheme="minorHAnsi"/>
        </w:rPr>
        <w:t>poniżej 60% max</w:t>
      </w:r>
      <w:r w:rsidR="00363C0F">
        <w:rPr>
          <w:rFonts w:cstheme="minorHAnsi"/>
        </w:rPr>
        <w:t>.</w:t>
      </w:r>
      <w:r w:rsidRPr="001501CB">
        <w:rPr>
          <w:rFonts w:cstheme="minorHAnsi"/>
        </w:rPr>
        <w:t xml:space="preserve"> ilości punktów – niedostateczny</w:t>
      </w:r>
    </w:p>
    <w:p w14:paraId="47EB1188" w14:textId="7C3226F1" w:rsidR="00502313" w:rsidRPr="001501CB" w:rsidRDefault="00502313" w:rsidP="00CD3730">
      <w:pPr>
        <w:jc w:val="both"/>
        <w:rPr>
          <w:rFonts w:cstheme="minorHAnsi"/>
        </w:rPr>
      </w:pPr>
      <w:r w:rsidRPr="001501CB">
        <w:rPr>
          <w:rFonts w:cstheme="minorHAnsi"/>
        </w:rPr>
        <w:t>1</w:t>
      </w:r>
      <w:r w:rsidR="005135E7">
        <w:rPr>
          <w:rFonts w:cstheme="minorHAnsi"/>
        </w:rPr>
        <w:t>5</w:t>
      </w:r>
      <w:r w:rsidRPr="001501CB">
        <w:rPr>
          <w:rFonts w:cstheme="minorHAnsi"/>
        </w:rPr>
        <w:t xml:space="preserve">. Ocenę końcową z </w:t>
      </w:r>
      <w:r w:rsidR="00442FD3">
        <w:rPr>
          <w:rFonts w:cstheme="minorHAnsi"/>
        </w:rPr>
        <w:t>zaliczenia</w:t>
      </w:r>
      <w:r w:rsidRPr="001501CB">
        <w:rPr>
          <w:rFonts w:cstheme="minorHAnsi"/>
        </w:rPr>
        <w:t xml:space="preserve"> z prz</w:t>
      </w:r>
      <w:r w:rsidR="001E7602">
        <w:rPr>
          <w:rFonts w:cstheme="minorHAnsi"/>
        </w:rPr>
        <w:t>edmiotu Podstawy pielęgniarstwa-</w:t>
      </w:r>
      <w:r w:rsidR="009E73F0" w:rsidRPr="00442FD3">
        <w:rPr>
          <w:rFonts w:cstheme="minorHAnsi"/>
        </w:rPr>
        <w:t>ćwiczenia</w:t>
      </w:r>
      <w:r w:rsidR="009E73F0">
        <w:rPr>
          <w:rFonts w:cstheme="minorHAnsi"/>
        </w:rPr>
        <w:t xml:space="preserve"> </w:t>
      </w:r>
      <w:r w:rsidR="00442FD3">
        <w:rPr>
          <w:rFonts w:cstheme="minorHAnsi"/>
        </w:rPr>
        <w:t xml:space="preserve">stanowi średnia </w:t>
      </w:r>
      <w:r w:rsidR="00A44654">
        <w:rPr>
          <w:rFonts w:cstheme="minorHAnsi"/>
        </w:rPr>
        <w:t>arytmetyczna</w:t>
      </w:r>
      <w:r w:rsidR="00442FD3">
        <w:rPr>
          <w:rFonts w:cstheme="minorHAnsi"/>
        </w:rPr>
        <w:t xml:space="preserve"> ocen</w:t>
      </w:r>
      <w:r w:rsidR="001C02A9">
        <w:rPr>
          <w:rFonts w:cstheme="minorHAnsi"/>
        </w:rPr>
        <w:t xml:space="preserve"> uzyskanych</w:t>
      </w:r>
      <w:r w:rsidR="00442FD3">
        <w:rPr>
          <w:rFonts w:cstheme="minorHAnsi"/>
        </w:rPr>
        <w:t xml:space="preserve"> z części teoretycznej – test oraz z części praktyczne</w:t>
      </w:r>
      <w:r w:rsidR="00363C0F">
        <w:rPr>
          <w:rFonts w:cstheme="minorHAnsi"/>
        </w:rPr>
        <w:t>j metodą</w:t>
      </w:r>
      <w:r w:rsidR="00442FD3">
        <w:rPr>
          <w:rFonts w:cstheme="minorHAnsi"/>
        </w:rPr>
        <w:t xml:space="preserve"> OSCE </w:t>
      </w:r>
      <w:r w:rsidR="0067567F">
        <w:rPr>
          <w:rFonts w:cstheme="minorHAnsi"/>
        </w:rPr>
        <w:t>– cztery</w:t>
      </w:r>
      <w:r w:rsidR="00442FD3">
        <w:rPr>
          <w:rFonts w:cstheme="minorHAnsi"/>
        </w:rPr>
        <w:t xml:space="preserve"> stacje.</w:t>
      </w:r>
    </w:p>
    <w:p w14:paraId="3DAA8F2E" w14:textId="37542F29" w:rsidR="0057658F" w:rsidRPr="001501CB" w:rsidRDefault="00502313" w:rsidP="00CD3730">
      <w:pPr>
        <w:jc w:val="both"/>
        <w:rPr>
          <w:rFonts w:cstheme="minorHAnsi"/>
        </w:rPr>
      </w:pPr>
      <w:r w:rsidRPr="001501CB">
        <w:rPr>
          <w:rFonts w:cstheme="minorHAnsi"/>
        </w:rPr>
        <w:t>1</w:t>
      </w:r>
      <w:r w:rsidR="005135E7">
        <w:rPr>
          <w:rFonts w:cstheme="minorHAnsi"/>
        </w:rPr>
        <w:t>6</w:t>
      </w:r>
      <w:r w:rsidRPr="001501CB">
        <w:rPr>
          <w:rFonts w:cstheme="minorHAnsi"/>
        </w:rPr>
        <w:t xml:space="preserve">. Ocenę końcową </w:t>
      </w:r>
      <w:r w:rsidR="001C02A9">
        <w:rPr>
          <w:rFonts w:cstheme="minorHAnsi"/>
        </w:rPr>
        <w:t xml:space="preserve">z zaliczenia ćwiczeń </w:t>
      </w:r>
      <w:r w:rsidRPr="001501CB">
        <w:rPr>
          <w:rFonts w:cstheme="minorHAnsi"/>
        </w:rPr>
        <w:t xml:space="preserve">ustala się zgodnie z zasadą: </w:t>
      </w:r>
    </w:p>
    <w:p w14:paraId="25B35A31" w14:textId="77777777" w:rsidR="005135E7" w:rsidRDefault="005135E7" w:rsidP="00CD3730">
      <w:pPr>
        <w:pStyle w:val="Akapitzlist"/>
        <w:jc w:val="both"/>
        <w:rPr>
          <w:rFonts w:cstheme="minorHAnsi"/>
        </w:rPr>
      </w:pPr>
    </w:p>
    <w:p w14:paraId="416D03CD" w14:textId="077FB9AF" w:rsidR="005135E7" w:rsidRPr="005135E7" w:rsidRDefault="005135E7" w:rsidP="00CD3730">
      <w:pPr>
        <w:jc w:val="both"/>
        <w:rPr>
          <w:rFonts w:cstheme="minorHAnsi"/>
        </w:rPr>
      </w:pPr>
      <w:r>
        <w:rPr>
          <w:noProof/>
          <w:lang w:eastAsia="pl-PL"/>
        </w:rPr>
        <w:lastRenderedPageBreak/>
        <w:drawing>
          <wp:inline distT="0" distB="0" distL="0" distR="0" wp14:anchorId="739EED52" wp14:editId="34DFC470">
            <wp:extent cx="1938655" cy="384175"/>
            <wp:effectExtent l="0" t="0" r="444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CBA3B4" w14:textId="77777777" w:rsidR="005135E7" w:rsidRDefault="005135E7" w:rsidP="00CD3730">
      <w:pPr>
        <w:pStyle w:val="Akapitzlist"/>
        <w:jc w:val="both"/>
        <w:rPr>
          <w:rFonts w:cstheme="minorHAnsi"/>
        </w:rPr>
      </w:pPr>
    </w:p>
    <w:p w14:paraId="39E98458" w14:textId="703135C2" w:rsidR="0057658F" w:rsidRPr="005A1685" w:rsidRDefault="00502313" w:rsidP="00CD3730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5A1685">
        <w:rPr>
          <w:rFonts w:cstheme="minorHAnsi"/>
        </w:rPr>
        <w:t xml:space="preserve">średnia </w:t>
      </w:r>
      <w:r w:rsidR="005A1685">
        <w:rPr>
          <w:rFonts w:cstheme="minorHAnsi"/>
        </w:rPr>
        <w:t>do</w:t>
      </w:r>
      <w:r w:rsidRPr="005A1685">
        <w:rPr>
          <w:rFonts w:cstheme="minorHAnsi"/>
        </w:rPr>
        <w:t xml:space="preserve"> 3,</w:t>
      </w:r>
      <w:r w:rsidR="005A1685">
        <w:rPr>
          <w:rFonts w:cstheme="minorHAnsi"/>
        </w:rPr>
        <w:t>40</w:t>
      </w:r>
      <w:r w:rsidR="001E7602">
        <w:rPr>
          <w:rFonts w:cstheme="minorHAnsi"/>
        </w:rPr>
        <w:t xml:space="preserve"> - dostateczny</w:t>
      </w:r>
      <w:r w:rsidRPr="005A1685">
        <w:rPr>
          <w:rFonts w:cstheme="minorHAnsi"/>
        </w:rPr>
        <w:t xml:space="preserve">; </w:t>
      </w:r>
    </w:p>
    <w:p w14:paraId="02F9F285" w14:textId="35744643" w:rsidR="004D5033" w:rsidRPr="005A1685" w:rsidRDefault="00502313" w:rsidP="00CD3730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5A1685">
        <w:rPr>
          <w:rFonts w:cstheme="minorHAnsi"/>
        </w:rPr>
        <w:t>średnia 3,</w:t>
      </w:r>
      <w:r w:rsidR="00A44654">
        <w:rPr>
          <w:rFonts w:cstheme="minorHAnsi"/>
        </w:rPr>
        <w:t>41</w:t>
      </w:r>
      <w:r w:rsidRPr="005A1685">
        <w:rPr>
          <w:rFonts w:cstheme="minorHAnsi"/>
        </w:rPr>
        <w:t xml:space="preserve"> do 3,75 - dostateczny plus; </w:t>
      </w:r>
    </w:p>
    <w:p w14:paraId="59312B0A" w14:textId="310D984C" w:rsidR="0057658F" w:rsidRPr="005A1685" w:rsidRDefault="00502313" w:rsidP="00CD3730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5A1685">
        <w:rPr>
          <w:rFonts w:cstheme="minorHAnsi"/>
        </w:rPr>
        <w:t>średnia 3,7</w:t>
      </w:r>
      <w:r w:rsidR="00A44654">
        <w:rPr>
          <w:rFonts w:cstheme="minorHAnsi"/>
        </w:rPr>
        <w:t>6</w:t>
      </w:r>
      <w:r w:rsidRPr="005A1685">
        <w:rPr>
          <w:rFonts w:cstheme="minorHAnsi"/>
        </w:rPr>
        <w:t xml:space="preserve"> do 4,25 - dobry; </w:t>
      </w:r>
    </w:p>
    <w:p w14:paraId="7A18C94C" w14:textId="42031330" w:rsidR="0057658F" w:rsidRPr="005A1685" w:rsidRDefault="00502313" w:rsidP="00CD3730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5A1685">
        <w:rPr>
          <w:rFonts w:cstheme="minorHAnsi"/>
        </w:rPr>
        <w:t>średnia 4,2</w:t>
      </w:r>
      <w:r w:rsidR="00A44654">
        <w:rPr>
          <w:rFonts w:cstheme="minorHAnsi"/>
        </w:rPr>
        <w:t>6</w:t>
      </w:r>
      <w:r w:rsidRPr="005A1685">
        <w:rPr>
          <w:rFonts w:cstheme="minorHAnsi"/>
        </w:rPr>
        <w:t xml:space="preserve"> do 4,5</w:t>
      </w:r>
      <w:r w:rsidR="00A44654">
        <w:rPr>
          <w:rFonts w:cstheme="minorHAnsi"/>
        </w:rPr>
        <w:t>9</w:t>
      </w:r>
      <w:r w:rsidRPr="005A1685">
        <w:rPr>
          <w:rFonts w:cstheme="minorHAnsi"/>
        </w:rPr>
        <w:t xml:space="preserve"> - dobry plus, </w:t>
      </w:r>
    </w:p>
    <w:p w14:paraId="1932D19A" w14:textId="060C8BC2" w:rsidR="00502313" w:rsidRPr="005A1685" w:rsidRDefault="00502313" w:rsidP="00CD3730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5A1685">
        <w:rPr>
          <w:rFonts w:cstheme="minorHAnsi"/>
        </w:rPr>
        <w:t>średnia 4,</w:t>
      </w:r>
      <w:r w:rsidR="00A44654">
        <w:rPr>
          <w:rFonts w:cstheme="minorHAnsi"/>
        </w:rPr>
        <w:t xml:space="preserve">60 i więcej </w:t>
      </w:r>
      <w:r w:rsidRPr="005A1685">
        <w:rPr>
          <w:rFonts w:cstheme="minorHAnsi"/>
        </w:rPr>
        <w:t xml:space="preserve">- bardzo dobry. </w:t>
      </w:r>
    </w:p>
    <w:p w14:paraId="05B7CB5B" w14:textId="7766FCA4" w:rsidR="002D118B" w:rsidRDefault="00502313" w:rsidP="00CD3730">
      <w:pPr>
        <w:jc w:val="both"/>
        <w:rPr>
          <w:rFonts w:cstheme="minorHAnsi"/>
        </w:rPr>
      </w:pPr>
      <w:r w:rsidRPr="001501CB">
        <w:rPr>
          <w:rFonts w:cstheme="minorHAnsi"/>
        </w:rPr>
        <w:t>1</w:t>
      </w:r>
      <w:r w:rsidR="005135E7">
        <w:rPr>
          <w:rFonts w:cstheme="minorHAnsi"/>
        </w:rPr>
        <w:t>7</w:t>
      </w:r>
      <w:r w:rsidRPr="001501CB">
        <w:rPr>
          <w:rFonts w:cstheme="minorHAnsi"/>
        </w:rPr>
        <w:t xml:space="preserve">. Studenci o wynikach </w:t>
      </w:r>
      <w:r w:rsidR="001D3269">
        <w:rPr>
          <w:rFonts w:cstheme="minorHAnsi"/>
        </w:rPr>
        <w:t xml:space="preserve">zaliczenia </w:t>
      </w:r>
      <w:r w:rsidRPr="001501CB">
        <w:rPr>
          <w:rFonts w:cstheme="minorHAnsi"/>
        </w:rPr>
        <w:t xml:space="preserve">są informowani </w:t>
      </w:r>
      <w:r w:rsidR="00A44654" w:rsidRPr="00A44654">
        <w:rPr>
          <w:rFonts w:cstheme="minorHAnsi"/>
        </w:rPr>
        <w:t>w dniu zaliczenia</w:t>
      </w:r>
      <w:r w:rsidR="00A44654">
        <w:rPr>
          <w:rFonts w:cstheme="minorHAnsi"/>
        </w:rPr>
        <w:t>.</w:t>
      </w:r>
    </w:p>
    <w:p w14:paraId="6D7411EB" w14:textId="23BAC84B" w:rsidR="00146634" w:rsidRDefault="00502313" w:rsidP="00CD3730">
      <w:pPr>
        <w:jc w:val="both"/>
        <w:rPr>
          <w:rFonts w:cstheme="minorHAnsi"/>
        </w:rPr>
      </w:pPr>
      <w:r w:rsidRPr="001501CB">
        <w:rPr>
          <w:rFonts w:cstheme="minorHAnsi"/>
        </w:rPr>
        <w:t>1</w:t>
      </w:r>
      <w:r w:rsidR="005135E7">
        <w:rPr>
          <w:rFonts w:cstheme="minorHAnsi"/>
        </w:rPr>
        <w:t>8</w:t>
      </w:r>
      <w:r w:rsidRPr="001501CB">
        <w:rPr>
          <w:rFonts w:cstheme="minorHAnsi"/>
        </w:rPr>
        <w:t>.</w:t>
      </w:r>
      <w:r w:rsidR="00146634">
        <w:rPr>
          <w:rFonts w:cstheme="minorHAnsi"/>
        </w:rPr>
        <w:t xml:space="preserve"> </w:t>
      </w:r>
      <w:r w:rsidR="00A16C8B">
        <w:rPr>
          <w:rFonts w:cstheme="minorHAnsi"/>
        </w:rPr>
        <w:t>Student, który</w:t>
      </w:r>
      <w:r w:rsidR="00146634" w:rsidRPr="00146634">
        <w:rPr>
          <w:rFonts w:cstheme="minorHAnsi"/>
        </w:rPr>
        <w:t xml:space="preserve"> z przyczyn losowych nie przystąpili do </w:t>
      </w:r>
      <w:r w:rsidR="00A44654">
        <w:rPr>
          <w:rFonts w:cstheme="minorHAnsi"/>
        </w:rPr>
        <w:t>zaliczenia</w:t>
      </w:r>
      <w:r w:rsidR="00A16C8B">
        <w:rPr>
          <w:rFonts w:cstheme="minorHAnsi"/>
        </w:rPr>
        <w:t>, przerwał</w:t>
      </w:r>
      <w:r w:rsidR="00146634" w:rsidRPr="00146634">
        <w:rPr>
          <w:rFonts w:cstheme="minorHAnsi"/>
        </w:rPr>
        <w:t xml:space="preserve"> </w:t>
      </w:r>
      <w:r w:rsidR="00A44654">
        <w:rPr>
          <w:rFonts w:cstheme="minorHAnsi"/>
        </w:rPr>
        <w:t>zaliczenie</w:t>
      </w:r>
      <w:r w:rsidR="00A16C8B">
        <w:rPr>
          <w:rFonts w:cstheme="minorHAnsi"/>
        </w:rPr>
        <w:t xml:space="preserve"> lub nie zdał </w:t>
      </w:r>
      <w:r w:rsidR="00A44654">
        <w:rPr>
          <w:rFonts w:cstheme="minorHAnsi"/>
        </w:rPr>
        <w:t>zaliczenia</w:t>
      </w:r>
      <w:r w:rsidR="00146634" w:rsidRPr="00146634">
        <w:rPr>
          <w:rFonts w:cstheme="minorHAnsi"/>
        </w:rPr>
        <w:t xml:space="preserve"> w pierwszym terminie przystępują do </w:t>
      </w:r>
      <w:r w:rsidR="00363C0F">
        <w:rPr>
          <w:rFonts w:cstheme="minorHAnsi"/>
        </w:rPr>
        <w:t>zaliczenia poprawkowego</w:t>
      </w:r>
      <w:r w:rsidR="00A16C8B">
        <w:rPr>
          <w:rFonts w:cstheme="minorHAnsi"/>
        </w:rPr>
        <w:t>.</w:t>
      </w:r>
    </w:p>
    <w:p w14:paraId="09B95580" w14:textId="33CF1D6D" w:rsidR="005A1685" w:rsidRPr="00146634" w:rsidRDefault="00656169" w:rsidP="00CD3730">
      <w:pPr>
        <w:jc w:val="both"/>
        <w:rPr>
          <w:rFonts w:cstheme="minorHAnsi"/>
        </w:rPr>
      </w:pPr>
      <w:r>
        <w:rPr>
          <w:rFonts w:cstheme="minorHAnsi"/>
        </w:rPr>
        <w:t>19. Student</w:t>
      </w:r>
      <w:r w:rsidR="005A1685">
        <w:rPr>
          <w:rFonts w:cstheme="minorHAnsi"/>
        </w:rPr>
        <w:t xml:space="preserve"> n</w:t>
      </w:r>
      <w:r w:rsidR="005A1685" w:rsidRPr="005A1685">
        <w:rPr>
          <w:rFonts w:cstheme="minorHAnsi"/>
        </w:rPr>
        <w:t xml:space="preserve">a </w:t>
      </w:r>
      <w:r w:rsidR="005D4F8C">
        <w:rPr>
          <w:rFonts w:cstheme="minorHAnsi"/>
        </w:rPr>
        <w:t>zaliczeniu</w:t>
      </w:r>
      <w:r w:rsidR="00363C0F">
        <w:rPr>
          <w:rFonts w:cstheme="minorHAnsi"/>
        </w:rPr>
        <w:t xml:space="preserve"> poprawkowym poprawi</w:t>
      </w:r>
      <w:r>
        <w:rPr>
          <w:rFonts w:cstheme="minorHAnsi"/>
        </w:rPr>
        <w:t>a stacje, na których popełnił</w:t>
      </w:r>
      <w:r w:rsidR="00363C0F">
        <w:rPr>
          <w:rFonts w:cstheme="minorHAnsi"/>
        </w:rPr>
        <w:t xml:space="preserve"> błąd krytyczny</w:t>
      </w:r>
      <w:r w:rsidR="005A1685" w:rsidRPr="005A1685">
        <w:rPr>
          <w:rFonts w:cstheme="minorHAnsi"/>
        </w:rPr>
        <w:t xml:space="preserve"> lub nie uzyskał minimalnej liczby punktów.</w:t>
      </w:r>
    </w:p>
    <w:p w14:paraId="2D121E6D" w14:textId="77777777" w:rsidR="00A16C8B" w:rsidRDefault="005A1685" w:rsidP="00CD3730">
      <w:pPr>
        <w:jc w:val="both"/>
        <w:rPr>
          <w:rFonts w:cstheme="minorHAnsi"/>
        </w:rPr>
      </w:pPr>
      <w:r>
        <w:rPr>
          <w:rFonts w:cstheme="minorHAnsi"/>
        </w:rPr>
        <w:t>20</w:t>
      </w:r>
      <w:r w:rsidR="00146634">
        <w:rPr>
          <w:rFonts w:cstheme="minorHAnsi"/>
        </w:rPr>
        <w:t xml:space="preserve">. </w:t>
      </w:r>
      <w:r w:rsidR="00A16C8B">
        <w:rPr>
          <w:rFonts w:cstheme="minorHAnsi"/>
        </w:rPr>
        <w:t>Student, który nie zdał części praktycznej, a zdał część teoretyczną nie musi</w:t>
      </w:r>
      <w:r w:rsidR="00146634" w:rsidRPr="00146634">
        <w:rPr>
          <w:rFonts w:cstheme="minorHAnsi"/>
        </w:rPr>
        <w:t xml:space="preserve"> ponownie zdawać części teoretycznej.</w:t>
      </w:r>
    </w:p>
    <w:p w14:paraId="298EDF1D" w14:textId="6E1CFD27" w:rsidR="002D118B" w:rsidRDefault="00A16C8B" w:rsidP="00CD3730">
      <w:pPr>
        <w:jc w:val="both"/>
        <w:rPr>
          <w:rFonts w:cstheme="minorHAnsi"/>
        </w:rPr>
      </w:pPr>
      <w:r>
        <w:rPr>
          <w:rFonts w:cstheme="minorHAnsi"/>
        </w:rPr>
        <w:t xml:space="preserve">21.W przypadku trzykrotnego (termin: I; II; i III) uzyskania oceny niedostatecznej z zaliczenia OSCE studentowi przysługuje prawo do zaliczenia komisyjnego podczas </w:t>
      </w:r>
      <w:r w:rsidR="00C970F6">
        <w:rPr>
          <w:rFonts w:cstheme="minorHAnsi"/>
        </w:rPr>
        <w:t>którego</w:t>
      </w:r>
      <w:r>
        <w:rPr>
          <w:rFonts w:cstheme="minorHAnsi"/>
        </w:rPr>
        <w:t xml:space="preserve"> zalicza umiejętności na 4 stacjach.</w:t>
      </w:r>
      <w:r w:rsidR="00146634">
        <w:rPr>
          <w:rFonts w:cstheme="minorHAnsi"/>
        </w:rPr>
        <w:t xml:space="preserve"> </w:t>
      </w:r>
    </w:p>
    <w:p w14:paraId="4ABDBB07" w14:textId="09577589" w:rsidR="00502313" w:rsidRPr="001501CB" w:rsidRDefault="005135E7" w:rsidP="00CD3730">
      <w:pPr>
        <w:jc w:val="both"/>
        <w:rPr>
          <w:rFonts w:cstheme="minorHAnsi"/>
        </w:rPr>
      </w:pPr>
      <w:r>
        <w:rPr>
          <w:rFonts w:cstheme="minorHAnsi"/>
        </w:rPr>
        <w:t>2</w:t>
      </w:r>
      <w:r w:rsidR="00A16C8B">
        <w:rPr>
          <w:rFonts w:cstheme="minorHAnsi"/>
        </w:rPr>
        <w:t>2</w:t>
      </w:r>
      <w:r w:rsidR="00502313" w:rsidRPr="001501CB">
        <w:rPr>
          <w:rFonts w:cstheme="minorHAnsi"/>
        </w:rPr>
        <w:t>. Student ma prawo</w:t>
      </w:r>
      <w:r w:rsidR="00363C0F">
        <w:rPr>
          <w:rFonts w:cstheme="minorHAnsi"/>
        </w:rPr>
        <w:t xml:space="preserve"> wglądu w dokumentację i nagranie </w:t>
      </w:r>
      <w:r w:rsidR="00656169">
        <w:rPr>
          <w:rFonts w:cstheme="minorHAnsi"/>
        </w:rPr>
        <w:t xml:space="preserve">z </w:t>
      </w:r>
      <w:r w:rsidR="00A16C8B">
        <w:rPr>
          <w:rFonts w:cstheme="minorHAnsi"/>
        </w:rPr>
        <w:t xml:space="preserve">przebiegu </w:t>
      </w:r>
      <w:r w:rsidR="00363C0F">
        <w:rPr>
          <w:rFonts w:cstheme="minorHAnsi"/>
        </w:rPr>
        <w:t>zaliczenia</w:t>
      </w:r>
      <w:r w:rsidR="00502313" w:rsidRPr="001501CB">
        <w:rPr>
          <w:rFonts w:cstheme="minorHAnsi"/>
        </w:rPr>
        <w:t xml:space="preserve"> w terminie 7 dni od dat</w:t>
      </w:r>
      <w:r w:rsidR="00363C0F">
        <w:rPr>
          <w:rFonts w:cstheme="minorHAnsi"/>
        </w:rPr>
        <w:t xml:space="preserve">y ogłoszenia </w:t>
      </w:r>
      <w:r w:rsidR="00656169">
        <w:rPr>
          <w:rFonts w:cstheme="minorHAnsi"/>
        </w:rPr>
        <w:t xml:space="preserve">jego </w:t>
      </w:r>
      <w:r w:rsidR="00363C0F">
        <w:rPr>
          <w:rFonts w:cstheme="minorHAnsi"/>
        </w:rPr>
        <w:t>wyników</w:t>
      </w:r>
      <w:r w:rsidR="00502313" w:rsidRPr="001501CB">
        <w:rPr>
          <w:rFonts w:cstheme="minorHAnsi"/>
        </w:rPr>
        <w:t xml:space="preserve">. </w:t>
      </w:r>
    </w:p>
    <w:p w14:paraId="44CBF3DD" w14:textId="1683987F" w:rsidR="00502313" w:rsidRPr="001501CB" w:rsidRDefault="004D5033" w:rsidP="00CD3730">
      <w:pPr>
        <w:jc w:val="both"/>
        <w:rPr>
          <w:rFonts w:cstheme="minorHAnsi"/>
        </w:rPr>
      </w:pPr>
      <w:r>
        <w:rPr>
          <w:rFonts w:cstheme="minorHAnsi"/>
        </w:rPr>
        <w:t>2</w:t>
      </w:r>
      <w:r w:rsidR="00A16C8B">
        <w:rPr>
          <w:rFonts w:cstheme="minorHAnsi"/>
        </w:rPr>
        <w:t>3. Student</w:t>
      </w:r>
      <w:r w:rsidR="00656169">
        <w:rPr>
          <w:rFonts w:cstheme="minorHAnsi"/>
        </w:rPr>
        <w:t xml:space="preserve"> </w:t>
      </w:r>
      <w:r w:rsidR="00502313" w:rsidRPr="001501CB">
        <w:rPr>
          <w:rFonts w:cstheme="minorHAnsi"/>
        </w:rPr>
        <w:t xml:space="preserve">na </w:t>
      </w:r>
      <w:r w:rsidR="00A16C8B">
        <w:rPr>
          <w:rFonts w:cstheme="minorHAnsi"/>
        </w:rPr>
        <w:t>zaliczenie</w:t>
      </w:r>
      <w:r w:rsidR="00363C0F">
        <w:rPr>
          <w:rFonts w:cstheme="minorHAnsi"/>
        </w:rPr>
        <w:t xml:space="preserve"> </w:t>
      </w:r>
      <w:r w:rsidR="00A16C8B">
        <w:rPr>
          <w:rFonts w:cstheme="minorHAnsi"/>
        </w:rPr>
        <w:t>zgłasza</w:t>
      </w:r>
      <w:r w:rsidR="00502313" w:rsidRPr="001501CB">
        <w:rPr>
          <w:rFonts w:cstheme="minorHAnsi"/>
        </w:rPr>
        <w:t xml:space="preserve"> się zgodnie z ustalonym harmonogramem, 15 minu</w:t>
      </w:r>
      <w:r w:rsidR="00656169">
        <w:rPr>
          <w:rFonts w:cstheme="minorHAnsi"/>
        </w:rPr>
        <w:t xml:space="preserve">t przed planowanym </w:t>
      </w:r>
      <w:r w:rsidR="00A16C8B">
        <w:rPr>
          <w:rFonts w:cstheme="minorHAnsi"/>
        </w:rPr>
        <w:t>jego rozpoczęciem</w:t>
      </w:r>
      <w:r w:rsidR="00656169">
        <w:rPr>
          <w:rFonts w:cstheme="minorHAnsi"/>
        </w:rPr>
        <w:t>.</w:t>
      </w:r>
      <w:r w:rsidR="00502313" w:rsidRPr="001501CB">
        <w:rPr>
          <w:rFonts w:cstheme="minorHAnsi"/>
        </w:rPr>
        <w:t xml:space="preserve"> </w:t>
      </w:r>
    </w:p>
    <w:p w14:paraId="2ED31AAE" w14:textId="75CE33EB" w:rsidR="00502313" w:rsidRPr="001501CB" w:rsidRDefault="004D5033" w:rsidP="00CD3730">
      <w:pPr>
        <w:jc w:val="both"/>
        <w:rPr>
          <w:rFonts w:cstheme="minorHAnsi"/>
        </w:rPr>
      </w:pPr>
      <w:r>
        <w:rPr>
          <w:rFonts w:cstheme="minorHAnsi"/>
        </w:rPr>
        <w:t>2</w:t>
      </w:r>
      <w:r w:rsidR="00A16C8B">
        <w:rPr>
          <w:rFonts w:cstheme="minorHAnsi"/>
        </w:rPr>
        <w:t>4. Student zobowiązany jest</w:t>
      </w:r>
      <w:r w:rsidR="000D4310">
        <w:rPr>
          <w:rFonts w:cstheme="minorHAnsi"/>
        </w:rPr>
        <w:t xml:space="preserve"> do posiadania podczas zaliczenia </w:t>
      </w:r>
      <w:r w:rsidR="00656169">
        <w:rPr>
          <w:rFonts w:cstheme="minorHAnsi"/>
        </w:rPr>
        <w:t xml:space="preserve">kompletnego </w:t>
      </w:r>
      <w:r w:rsidR="000D4310">
        <w:rPr>
          <w:rFonts w:cstheme="minorHAnsi"/>
        </w:rPr>
        <w:t>umundurowania, obu</w:t>
      </w:r>
      <w:r w:rsidR="00A16C8B">
        <w:rPr>
          <w:rFonts w:cstheme="minorHAnsi"/>
        </w:rPr>
        <w:t>wia medycznego, spiętych włosów;</w:t>
      </w:r>
      <w:r w:rsidR="000D4310">
        <w:rPr>
          <w:rFonts w:cstheme="minorHAnsi"/>
        </w:rPr>
        <w:t xml:space="preserve"> prawidłowego przygotowania rąk do pracy (</w:t>
      </w:r>
      <w:r w:rsidR="00502313" w:rsidRPr="001501CB">
        <w:rPr>
          <w:rFonts w:cstheme="minorHAnsi"/>
        </w:rPr>
        <w:t>brak ozdób na nadgarstkach i dłoniach, paznokcie krótkie, bez lakieru</w:t>
      </w:r>
      <w:r w:rsidR="00656169">
        <w:rPr>
          <w:rFonts w:cstheme="minorHAnsi"/>
        </w:rPr>
        <w:t>)- zgodnie z Regulaminem MCSM.</w:t>
      </w:r>
      <w:r w:rsidR="00502313" w:rsidRPr="001501CB">
        <w:rPr>
          <w:rFonts w:cstheme="minorHAnsi"/>
        </w:rPr>
        <w:t xml:space="preserve"> </w:t>
      </w:r>
    </w:p>
    <w:p w14:paraId="42C28DDC" w14:textId="212B4ABA" w:rsidR="00502313" w:rsidRPr="001501CB" w:rsidRDefault="00146634" w:rsidP="00CD3730">
      <w:pPr>
        <w:jc w:val="both"/>
        <w:rPr>
          <w:rFonts w:cstheme="minorHAnsi"/>
        </w:rPr>
      </w:pPr>
      <w:r>
        <w:rPr>
          <w:rFonts w:cstheme="minorHAnsi"/>
        </w:rPr>
        <w:t>2</w:t>
      </w:r>
      <w:r w:rsidR="00A16C8B">
        <w:rPr>
          <w:rFonts w:cstheme="minorHAnsi"/>
        </w:rPr>
        <w:t>5</w:t>
      </w:r>
      <w:r w:rsidR="00502313" w:rsidRPr="001501CB">
        <w:rPr>
          <w:rFonts w:cstheme="minorHAnsi"/>
        </w:rPr>
        <w:t xml:space="preserve">. </w:t>
      </w:r>
      <w:r w:rsidR="005D4F8C">
        <w:rPr>
          <w:rFonts w:cstheme="minorHAnsi"/>
        </w:rPr>
        <w:t>Zdający z</w:t>
      </w:r>
      <w:r w:rsidR="00A16C8B">
        <w:rPr>
          <w:rFonts w:cstheme="minorHAnsi"/>
        </w:rPr>
        <w:t xml:space="preserve">obowiązany jest </w:t>
      </w:r>
      <w:r w:rsidR="00502313" w:rsidRPr="001501CB">
        <w:rPr>
          <w:rFonts w:cstheme="minorHAnsi"/>
        </w:rPr>
        <w:t xml:space="preserve">do posiadania </w:t>
      </w:r>
      <w:r w:rsidR="00A16C8B">
        <w:rPr>
          <w:rFonts w:cstheme="minorHAnsi"/>
        </w:rPr>
        <w:t>dokumentu ze zdjęciem potwierdzającego jego tożsamość.</w:t>
      </w:r>
    </w:p>
    <w:p w14:paraId="09BF94B8" w14:textId="59E2A132" w:rsidR="00502313" w:rsidRPr="001501CB" w:rsidRDefault="00502313" w:rsidP="00CD3730">
      <w:pPr>
        <w:jc w:val="both"/>
        <w:rPr>
          <w:rFonts w:cstheme="minorHAnsi"/>
        </w:rPr>
      </w:pPr>
      <w:r w:rsidRPr="001501CB">
        <w:rPr>
          <w:rFonts w:cstheme="minorHAnsi"/>
        </w:rPr>
        <w:t>2</w:t>
      </w:r>
      <w:r w:rsidR="00A16C8B">
        <w:rPr>
          <w:rFonts w:cstheme="minorHAnsi"/>
        </w:rPr>
        <w:t>6</w:t>
      </w:r>
      <w:r w:rsidRPr="001501CB">
        <w:rPr>
          <w:rFonts w:cstheme="minorHAnsi"/>
        </w:rPr>
        <w:t xml:space="preserve">. Niespełnienie warunków wymienionych w pkt. </w:t>
      </w:r>
      <w:r w:rsidR="00D5258D">
        <w:rPr>
          <w:rFonts w:cstheme="minorHAnsi"/>
        </w:rPr>
        <w:t>2</w:t>
      </w:r>
      <w:r w:rsidR="00A16C8B">
        <w:rPr>
          <w:rFonts w:cstheme="minorHAnsi"/>
        </w:rPr>
        <w:t>4</w:t>
      </w:r>
      <w:r w:rsidRPr="001501CB">
        <w:rPr>
          <w:rFonts w:cstheme="minorHAnsi"/>
        </w:rPr>
        <w:t xml:space="preserve"> i </w:t>
      </w:r>
      <w:r w:rsidR="00D5258D">
        <w:rPr>
          <w:rFonts w:cstheme="minorHAnsi"/>
        </w:rPr>
        <w:t>2</w:t>
      </w:r>
      <w:r w:rsidR="00A16C8B">
        <w:rPr>
          <w:rFonts w:cstheme="minorHAnsi"/>
        </w:rPr>
        <w:t>5</w:t>
      </w:r>
      <w:r w:rsidRPr="001501CB">
        <w:rPr>
          <w:rFonts w:cstheme="minorHAnsi"/>
        </w:rPr>
        <w:t xml:space="preserve"> skutkuje niedopuszczeniem studenta do </w:t>
      </w:r>
      <w:r w:rsidR="005F36EA">
        <w:rPr>
          <w:rFonts w:cstheme="minorHAnsi"/>
        </w:rPr>
        <w:t xml:space="preserve">zaliczenia </w:t>
      </w:r>
      <w:r w:rsidRPr="001501CB">
        <w:rPr>
          <w:rFonts w:cstheme="minorHAnsi"/>
        </w:rPr>
        <w:t xml:space="preserve">OSCE. </w:t>
      </w:r>
    </w:p>
    <w:p w14:paraId="78156EB7" w14:textId="2868321A" w:rsidR="00502313" w:rsidRPr="001501CB" w:rsidRDefault="00502313" w:rsidP="00CD3730">
      <w:pPr>
        <w:jc w:val="both"/>
        <w:rPr>
          <w:rFonts w:cstheme="minorHAnsi"/>
        </w:rPr>
      </w:pPr>
      <w:r w:rsidRPr="001501CB">
        <w:rPr>
          <w:rFonts w:cstheme="minorHAnsi"/>
        </w:rPr>
        <w:t>2</w:t>
      </w:r>
      <w:r w:rsidR="004E78E5">
        <w:rPr>
          <w:rFonts w:cstheme="minorHAnsi"/>
        </w:rPr>
        <w:t>7</w:t>
      </w:r>
      <w:r w:rsidRPr="001501CB">
        <w:rPr>
          <w:rFonts w:cstheme="minorHAnsi"/>
        </w:rPr>
        <w:t xml:space="preserve">. </w:t>
      </w:r>
      <w:r w:rsidR="00656169">
        <w:rPr>
          <w:rFonts w:cstheme="minorHAnsi"/>
        </w:rPr>
        <w:t>Podczas zaliczenia z</w:t>
      </w:r>
      <w:r w:rsidRPr="001501CB">
        <w:rPr>
          <w:rFonts w:cstheme="minorHAnsi"/>
        </w:rPr>
        <w:t>abrania się wnoszenia</w:t>
      </w:r>
      <w:r w:rsidR="00656169">
        <w:rPr>
          <w:rFonts w:cstheme="minorHAnsi"/>
        </w:rPr>
        <w:t xml:space="preserve"> do pomieszczeń centrum oraz</w:t>
      </w:r>
      <w:r w:rsidRPr="001501CB">
        <w:rPr>
          <w:rFonts w:cstheme="minorHAnsi"/>
        </w:rPr>
        <w:t xml:space="preserve"> korz</w:t>
      </w:r>
      <w:r w:rsidR="00656169">
        <w:rPr>
          <w:rFonts w:cstheme="minorHAnsi"/>
        </w:rPr>
        <w:t xml:space="preserve">ystania z telefonów komórkowych </w:t>
      </w:r>
      <w:r w:rsidRPr="001501CB">
        <w:rPr>
          <w:rFonts w:cstheme="minorHAnsi"/>
        </w:rPr>
        <w:t>oraz jakichkolwiek</w:t>
      </w:r>
      <w:r w:rsidR="00656169">
        <w:rPr>
          <w:rFonts w:cstheme="minorHAnsi"/>
        </w:rPr>
        <w:t xml:space="preserve"> urządzeń elektronicznych</w:t>
      </w:r>
      <w:r w:rsidRPr="001501CB">
        <w:rPr>
          <w:rFonts w:cstheme="minorHAnsi"/>
        </w:rPr>
        <w:t>.</w:t>
      </w:r>
    </w:p>
    <w:p w14:paraId="246C3665" w14:textId="340F7BA0" w:rsidR="00502313" w:rsidRPr="001501CB" w:rsidRDefault="00502313" w:rsidP="00CD3730">
      <w:pPr>
        <w:jc w:val="both"/>
        <w:rPr>
          <w:rFonts w:cstheme="minorHAnsi"/>
        </w:rPr>
      </w:pPr>
      <w:r w:rsidRPr="001501CB">
        <w:rPr>
          <w:rFonts w:cstheme="minorHAnsi"/>
        </w:rPr>
        <w:t>2</w:t>
      </w:r>
      <w:r w:rsidR="004E78E5">
        <w:rPr>
          <w:rFonts w:cstheme="minorHAnsi"/>
        </w:rPr>
        <w:t>8</w:t>
      </w:r>
      <w:r w:rsidRPr="001501CB">
        <w:rPr>
          <w:rFonts w:cstheme="minorHAnsi"/>
        </w:rPr>
        <w:t>. Na danej stacji może przebywać tylko jeden student zdający, egzaminator (nauczyciel kierunku pielęgniarstwo) oraz jeże</w:t>
      </w:r>
      <w:r w:rsidR="00656169">
        <w:rPr>
          <w:rFonts w:cstheme="minorHAnsi"/>
        </w:rPr>
        <w:t xml:space="preserve">li zadanie tego wymaga: </w:t>
      </w:r>
      <w:r w:rsidRPr="001501CB">
        <w:rPr>
          <w:rFonts w:cstheme="minorHAnsi"/>
        </w:rPr>
        <w:t>pacjent</w:t>
      </w:r>
      <w:r w:rsidR="00656169">
        <w:rPr>
          <w:rFonts w:cstheme="minorHAnsi"/>
        </w:rPr>
        <w:t xml:space="preserve"> standaryzowany</w:t>
      </w:r>
      <w:r w:rsidRPr="001501CB">
        <w:rPr>
          <w:rFonts w:cstheme="minorHAnsi"/>
        </w:rPr>
        <w:t xml:space="preserve"> i/lub asystent techniczny. </w:t>
      </w:r>
    </w:p>
    <w:p w14:paraId="0252E838" w14:textId="5507FB70" w:rsidR="00362971" w:rsidRDefault="00D5258D" w:rsidP="00CD3730">
      <w:pPr>
        <w:jc w:val="both"/>
        <w:rPr>
          <w:rFonts w:cstheme="minorHAnsi"/>
        </w:rPr>
      </w:pPr>
      <w:r>
        <w:rPr>
          <w:rFonts w:cstheme="minorHAnsi"/>
        </w:rPr>
        <w:t>2</w:t>
      </w:r>
      <w:r w:rsidR="004E78E5">
        <w:rPr>
          <w:rFonts w:cstheme="minorHAnsi"/>
        </w:rPr>
        <w:t>9</w:t>
      </w:r>
      <w:r w:rsidR="00502313" w:rsidRPr="001501CB">
        <w:rPr>
          <w:rFonts w:cstheme="minorHAnsi"/>
        </w:rPr>
        <w:t xml:space="preserve">. Na stacji student otrzymuje </w:t>
      </w:r>
      <w:r w:rsidR="00D94F19">
        <w:rPr>
          <w:rFonts w:cstheme="minorHAnsi"/>
        </w:rPr>
        <w:t>k</w:t>
      </w:r>
      <w:r w:rsidR="0071400D">
        <w:rPr>
          <w:rFonts w:cstheme="minorHAnsi"/>
        </w:rPr>
        <w:t xml:space="preserve">artę </w:t>
      </w:r>
      <w:r w:rsidR="00BC3F7E">
        <w:rPr>
          <w:rFonts w:cstheme="minorHAnsi"/>
        </w:rPr>
        <w:t>zaliczenia</w:t>
      </w:r>
      <w:r w:rsidR="00502313" w:rsidRPr="001501CB">
        <w:rPr>
          <w:rFonts w:cstheme="minorHAnsi"/>
        </w:rPr>
        <w:t>, z któr</w:t>
      </w:r>
      <w:r w:rsidR="00BC3F7E">
        <w:rPr>
          <w:rFonts w:cstheme="minorHAnsi"/>
        </w:rPr>
        <w:t>ą</w:t>
      </w:r>
      <w:r w:rsidR="00502313" w:rsidRPr="001501CB">
        <w:rPr>
          <w:rFonts w:cstheme="minorHAnsi"/>
        </w:rPr>
        <w:t xml:space="preserve"> </w:t>
      </w:r>
      <w:r w:rsidR="004E78E5">
        <w:rPr>
          <w:rFonts w:cstheme="minorHAnsi"/>
        </w:rPr>
        <w:t xml:space="preserve">się zapoznaje </w:t>
      </w:r>
      <w:r w:rsidR="00502313" w:rsidRPr="001501CB">
        <w:rPr>
          <w:rFonts w:cstheme="minorHAnsi"/>
        </w:rPr>
        <w:t>i przystępuje do wykonania</w:t>
      </w:r>
      <w:r w:rsidR="00656169">
        <w:rPr>
          <w:rFonts w:cstheme="minorHAnsi"/>
        </w:rPr>
        <w:t xml:space="preserve"> zadania </w:t>
      </w:r>
      <w:r w:rsidR="005A5DB2" w:rsidRPr="00C502E3">
        <w:rPr>
          <w:rFonts w:cstheme="minorHAnsi"/>
        </w:rPr>
        <w:t>(Załącznik nr</w:t>
      </w:r>
      <w:r w:rsidR="005A5DB2">
        <w:rPr>
          <w:rFonts w:cstheme="minorHAnsi"/>
        </w:rPr>
        <w:t xml:space="preserve"> </w:t>
      </w:r>
      <w:r w:rsidR="003C6FF3">
        <w:rPr>
          <w:rFonts w:cstheme="minorHAnsi"/>
        </w:rPr>
        <w:t>5</w:t>
      </w:r>
      <w:r w:rsidR="00C502E3">
        <w:rPr>
          <w:rFonts w:cstheme="minorHAnsi"/>
        </w:rPr>
        <w:t>)</w:t>
      </w:r>
      <w:r w:rsidR="00656169">
        <w:rPr>
          <w:rFonts w:cstheme="minorHAnsi"/>
        </w:rPr>
        <w:t>.</w:t>
      </w:r>
    </w:p>
    <w:p w14:paraId="308E3D82" w14:textId="43A45E6F" w:rsidR="00502313" w:rsidRPr="001501CB" w:rsidRDefault="004E78E5" w:rsidP="00CD3730">
      <w:pPr>
        <w:jc w:val="both"/>
        <w:rPr>
          <w:rFonts w:cstheme="minorHAnsi"/>
        </w:rPr>
      </w:pPr>
      <w:r>
        <w:rPr>
          <w:rFonts w:cstheme="minorHAnsi"/>
        </w:rPr>
        <w:t>30. Po opuszczeniu stacji student udaje</w:t>
      </w:r>
      <w:r w:rsidR="00502313" w:rsidRPr="001501CB">
        <w:rPr>
          <w:rFonts w:cstheme="minorHAnsi"/>
        </w:rPr>
        <w:t xml:space="preserve"> się na następne stanowisko zgodnie z ust</w:t>
      </w:r>
      <w:r>
        <w:rPr>
          <w:rFonts w:cstheme="minorHAnsi"/>
        </w:rPr>
        <w:t>alonym kierunkiem.</w:t>
      </w:r>
    </w:p>
    <w:p w14:paraId="68EF3AAA" w14:textId="02136B32" w:rsidR="00502313" w:rsidRDefault="004E78E5" w:rsidP="00CD3730">
      <w:pPr>
        <w:jc w:val="both"/>
        <w:rPr>
          <w:rFonts w:cstheme="minorHAnsi"/>
        </w:rPr>
      </w:pPr>
      <w:r>
        <w:rPr>
          <w:rFonts w:cstheme="minorHAnsi"/>
        </w:rPr>
        <w:lastRenderedPageBreak/>
        <w:t>31</w:t>
      </w:r>
      <w:r w:rsidR="00502313" w:rsidRPr="001501CB">
        <w:rPr>
          <w:rFonts w:cstheme="minorHAnsi"/>
        </w:rPr>
        <w:t>. Studenci nie mogą komunikować się ze s</w:t>
      </w:r>
      <w:r w:rsidR="009B054E">
        <w:rPr>
          <w:rFonts w:cstheme="minorHAnsi"/>
        </w:rPr>
        <w:t>obą przed - i w trakcie zaliczenia</w:t>
      </w:r>
      <w:r w:rsidR="00502313" w:rsidRPr="001501CB">
        <w:rPr>
          <w:rFonts w:cstheme="minorHAnsi"/>
        </w:rPr>
        <w:t xml:space="preserve"> oraz w inny sposób zakłócać jego przebiegu (stosowanie np. telefonów komórkowych, notatek itp.). </w:t>
      </w:r>
    </w:p>
    <w:p w14:paraId="3F24E1C6" w14:textId="5E41E116" w:rsidR="00A44654" w:rsidRDefault="004E78E5" w:rsidP="00CD3730">
      <w:pPr>
        <w:jc w:val="both"/>
        <w:rPr>
          <w:rFonts w:cstheme="minorHAnsi"/>
        </w:rPr>
      </w:pPr>
      <w:r>
        <w:rPr>
          <w:rFonts w:cstheme="minorHAnsi"/>
        </w:rPr>
        <w:t>32</w:t>
      </w:r>
      <w:r w:rsidR="00A44654" w:rsidRPr="009B054E">
        <w:rPr>
          <w:rFonts w:cstheme="minorHAnsi"/>
        </w:rPr>
        <w:t>.</w:t>
      </w:r>
      <w:r w:rsidR="00FC5163" w:rsidRPr="009B054E">
        <w:rPr>
          <w:rFonts w:cstheme="minorHAnsi"/>
        </w:rPr>
        <w:t xml:space="preserve"> </w:t>
      </w:r>
      <w:r>
        <w:rPr>
          <w:rFonts w:cstheme="minorHAnsi"/>
        </w:rPr>
        <w:t xml:space="preserve">Egzaminator </w:t>
      </w:r>
      <w:r w:rsidR="00A44654" w:rsidRPr="009B054E">
        <w:rPr>
          <w:rFonts w:cstheme="minorHAnsi"/>
        </w:rPr>
        <w:t>nie wchodzi w re</w:t>
      </w:r>
      <w:r w:rsidR="00F54E61">
        <w:rPr>
          <w:rFonts w:cstheme="minorHAnsi"/>
        </w:rPr>
        <w:t xml:space="preserve">lacje ze </w:t>
      </w:r>
      <w:r w:rsidR="0067567F" w:rsidRPr="009B054E">
        <w:rPr>
          <w:rFonts w:cstheme="minorHAnsi"/>
        </w:rPr>
        <w:t>studentem</w:t>
      </w:r>
      <w:r w:rsidR="00A44654" w:rsidRPr="009B054E">
        <w:rPr>
          <w:rFonts w:cstheme="minorHAnsi"/>
        </w:rPr>
        <w:t>, nie potwierdza, nie komentuje i nie wyjaśnia natomiast ingeruje, jeśli zdający usiłuje wykonać czynności, które nie są wymagane, lub zdający pozostaje po czasie na stacji.</w:t>
      </w:r>
    </w:p>
    <w:p w14:paraId="062163BB" w14:textId="07B7C3D9" w:rsidR="00502313" w:rsidRDefault="005135E7" w:rsidP="00CD3730">
      <w:pPr>
        <w:jc w:val="both"/>
        <w:rPr>
          <w:rFonts w:cstheme="minorHAnsi"/>
        </w:rPr>
      </w:pPr>
      <w:r>
        <w:rPr>
          <w:rFonts w:cstheme="minorHAnsi"/>
        </w:rPr>
        <w:t>3</w:t>
      </w:r>
      <w:r w:rsidR="004E78E5">
        <w:rPr>
          <w:rFonts w:cstheme="minorHAnsi"/>
        </w:rPr>
        <w:t>3</w:t>
      </w:r>
      <w:r w:rsidR="00822D4E">
        <w:rPr>
          <w:rFonts w:cstheme="minorHAnsi"/>
        </w:rPr>
        <w:t xml:space="preserve">. </w:t>
      </w:r>
      <w:r w:rsidR="004E78E5">
        <w:rPr>
          <w:rFonts w:cstheme="minorHAnsi"/>
        </w:rPr>
        <w:t>Egzaminatorzy dokonują</w:t>
      </w:r>
      <w:r w:rsidR="005A5DB2" w:rsidRPr="005A5DB2">
        <w:rPr>
          <w:rFonts w:cstheme="minorHAnsi"/>
        </w:rPr>
        <w:t xml:space="preserve"> zbiorc</w:t>
      </w:r>
      <w:r w:rsidR="004E78E5">
        <w:rPr>
          <w:rFonts w:cstheme="minorHAnsi"/>
        </w:rPr>
        <w:t>zej analizy kart zaliczeniowych</w:t>
      </w:r>
      <w:r w:rsidR="005A5DB2" w:rsidRPr="005A5DB2">
        <w:rPr>
          <w:rFonts w:cstheme="minorHAnsi"/>
        </w:rPr>
        <w:t xml:space="preserve"> k</w:t>
      </w:r>
      <w:r w:rsidR="004E78E5">
        <w:rPr>
          <w:rFonts w:cstheme="minorHAnsi"/>
        </w:rPr>
        <w:t>ażdego studenta</w:t>
      </w:r>
      <w:r w:rsidR="005A5DB2" w:rsidRPr="005A5DB2">
        <w:rPr>
          <w:rFonts w:cstheme="minorHAnsi"/>
        </w:rPr>
        <w:t xml:space="preserve"> formułując ostateczny wynik </w:t>
      </w:r>
      <w:r w:rsidR="00BC3F7E">
        <w:rPr>
          <w:rFonts w:cstheme="minorHAnsi"/>
        </w:rPr>
        <w:t xml:space="preserve">zaliczenia </w:t>
      </w:r>
      <w:r w:rsidR="005A5DB2" w:rsidRPr="005A5DB2">
        <w:rPr>
          <w:rFonts w:cstheme="minorHAnsi"/>
        </w:rPr>
        <w:t>praktycznego w formie oceny zgodnie ze w</w:t>
      </w:r>
      <w:r w:rsidR="00822D4E">
        <w:rPr>
          <w:rFonts w:cstheme="minorHAnsi"/>
        </w:rPr>
        <w:t>z</w:t>
      </w:r>
      <w:r w:rsidR="005A5DB2" w:rsidRPr="005A5DB2">
        <w:rPr>
          <w:rFonts w:cstheme="minorHAnsi"/>
        </w:rPr>
        <w:t xml:space="preserve">orem stanowiącym </w:t>
      </w:r>
      <w:r w:rsidR="00C502E3">
        <w:rPr>
          <w:rFonts w:cstheme="minorHAnsi"/>
        </w:rPr>
        <w:t>(</w:t>
      </w:r>
      <w:r w:rsidR="005A5DB2" w:rsidRPr="00617F56">
        <w:rPr>
          <w:rFonts w:cstheme="minorHAnsi"/>
        </w:rPr>
        <w:t xml:space="preserve">Załącznik nr </w:t>
      </w:r>
      <w:r w:rsidR="00BC3F7E">
        <w:rPr>
          <w:rFonts w:cstheme="minorHAnsi"/>
        </w:rPr>
        <w:t>7</w:t>
      </w:r>
      <w:r w:rsidR="00C502E3">
        <w:rPr>
          <w:rFonts w:cstheme="minorHAnsi"/>
        </w:rPr>
        <w:t>)</w:t>
      </w:r>
      <w:r w:rsidR="009B054E">
        <w:rPr>
          <w:rFonts w:cstheme="minorHAnsi"/>
        </w:rPr>
        <w:t>.</w:t>
      </w:r>
    </w:p>
    <w:p w14:paraId="105538D9" w14:textId="3072842C" w:rsidR="00D659D0" w:rsidRDefault="00D659D0" w:rsidP="00CD3730">
      <w:pPr>
        <w:jc w:val="both"/>
        <w:rPr>
          <w:rFonts w:cstheme="minorHAnsi"/>
        </w:rPr>
      </w:pPr>
    </w:p>
    <w:p w14:paraId="34454D53" w14:textId="61B42B9D" w:rsidR="00D659D0" w:rsidRDefault="00D659D0" w:rsidP="00CD3730">
      <w:pPr>
        <w:jc w:val="both"/>
        <w:rPr>
          <w:rFonts w:cstheme="minorHAnsi"/>
        </w:rPr>
      </w:pPr>
    </w:p>
    <w:p w14:paraId="57FA044B" w14:textId="2D839E6B" w:rsidR="00D659D0" w:rsidRDefault="00D659D0" w:rsidP="00CD3730">
      <w:pPr>
        <w:jc w:val="both"/>
        <w:rPr>
          <w:rFonts w:cstheme="minorHAnsi"/>
        </w:rPr>
      </w:pPr>
    </w:p>
    <w:p w14:paraId="2D613B4D" w14:textId="062CB6F1" w:rsidR="00D659D0" w:rsidRDefault="00D659D0" w:rsidP="00CD3730">
      <w:pPr>
        <w:jc w:val="both"/>
        <w:rPr>
          <w:rFonts w:cstheme="minorHAnsi"/>
        </w:rPr>
      </w:pPr>
    </w:p>
    <w:p w14:paraId="7C72F757" w14:textId="6187C2DC" w:rsidR="00D659D0" w:rsidRDefault="00D659D0" w:rsidP="00CD3730">
      <w:pPr>
        <w:jc w:val="both"/>
        <w:rPr>
          <w:rFonts w:cstheme="minorHAnsi"/>
        </w:rPr>
      </w:pPr>
    </w:p>
    <w:p w14:paraId="304B4E4F" w14:textId="5408051D" w:rsidR="00D659D0" w:rsidRDefault="00D659D0" w:rsidP="00CD3730">
      <w:pPr>
        <w:jc w:val="both"/>
        <w:rPr>
          <w:rFonts w:cstheme="minorHAnsi"/>
        </w:rPr>
      </w:pPr>
    </w:p>
    <w:p w14:paraId="52B91043" w14:textId="20B1B54E" w:rsidR="00D659D0" w:rsidRDefault="00D659D0" w:rsidP="00CD3730">
      <w:pPr>
        <w:jc w:val="both"/>
        <w:rPr>
          <w:rFonts w:cstheme="minorHAnsi"/>
        </w:rPr>
      </w:pPr>
    </w:p>
    <w:p w14:paraId="5C853871" w14:textId="7DD32F59" w:rsidR="00D659D0" w:rsidRDefault="00D659D0" w:rsidP="00CD3730">
      <w:pPr>
        <w:jc w:val="both"/>
        <w:rPr>
          <w:rFonts w:cstheme="minorHAnsi"/>
        </w:rPr>
      </w:pPr>
    </w:p>
    <w:p w14:paraId="29CC638B" w14:textId="211388DD" w:rsidR="00D659D0" w:rsidRDefault="00D659D0" w:rsidP="00CD3730">
      <w:pPr>
        <w:jc w:val="both"/>
        <w:rPr>
          <w:rFonts w:cstheme="minorHAnsi"/>
        </w:rPr>
      </w:pPr>
    </w:p>
    <w:p w14:paraId="05765710" w14:textId="27F6ACF2" w:rsidR="00D659D0" w:rsidRDefault="00D659D0" w:rsidP="00CD3730">
      <w:pPr>
        <w:jc w:val="both"/>
        <w:rPr>
          <w:rFonts w:cstheme="minorHAnsi"/>
        </w:rPr>
      </w:pPr>
    </w:p>
    <w:p w14:paraId="3D55993B" w14:textId="17E433B1" w:rsidR="00D659D0" w:rsidRDefault="00D659D0" w:rsidP="00CD3730">
      <w:pPr>
        <w:jc w:val="both"/>
        <w:rPr>
          <w:rFonts w:cstheme="minorHAnsi"/>
        </w:rPr>
      </w:pPr>
    </w:p>
    <w:p w14:paraId="289FDD2D" w14:textId="17F4D2F4" w:rsidR="00D659D0" w:rsidRDefault="00D659D0" w:rsidP="00CD3730">
      <w:pPr>
        <w:jc w:val="both"/>
        <w:rPr>
          <w:rFonts w:cstheme="minorHAnsi"/>
        </w:rPr>
      </w:pPr>
    </w:p>
    <w:p w14:paraId="264D98AF" w14:textId="09E73457" w:rsidR="00D659D0" w:rsidRDefault="00D659D0" w:rsidP="00CD3730">
      <w:pPr>
        <w:jc w:val="both"/>
        <w:rPr>
          <w:rFonts w:cstheme="minorHAnsi"/>
        </w:rPr>
      </w:pPr>
    </w:p>
    <w:p w14:paraId="05CF9B04" w14:textId="087A9EC8" w:rsidR="00D659D0" w:rsidRDefault="00D659D0" w:rsidP="00CD3730">
      <w:pPr>
        <w:jc w:val="both"/>
        <w:rPr>
          <w:rFonts w:cstheme="minorHAnsi"/>
        </w:rPr>
      </w:pPr>
    </w:p>
    <w:p w14:paraId="632A0637" w14:textId="5E3D6896" w:rsidR="00D659D0" w:rsidRDefault="00D659D0" w:rsidP="00CD3730">
      <w:pPr>
        <w:jc w:val="both"/>
        <w:rPr>
          <w:rFonts w:cstheme="minorHAnsi"/>
        </w:rPr>
      </w:pPr>
    </w:p>
    <w:p w14:paraId="74E21EF3" w14:textId="21CA5607" w:rsidR="00D659D0" w:rsidRDefault="00D659D0" w:rsidP="00CD3730">
      <w:pPr>
        <w:jc w:val="both"/>
        <w:rPr>
          <w:rFonts w:cstheme="minorHAnsi"/>
        </w:rPr>
      </w:pPr>
    </w:p>
    <w:p w14:paraId="6A5306DC" w14:textId="0E3B083B" w:rsidR="00D659D0" w:rsidRDefault="00D659D0" w:rsidP="00CD3730">
      <w:pPr>
        <w:jc w:val="both"/>
        <w:rPr>
          <w:rFonts w:cstheme="minorHAnsi"/>
        </w:rPr>
      </w:pPr>
    </w:p>
    <w:p w14:paraId="09B77EE7" w14:textId="5F8C119F" w:rsidR="00D659D0" w:rsidRDefault="00D659D0" w:rsidP="00CD3730">
      <w:pPr>
        <w:jc w:val="both"/>
        <w:rPr>
          <w:rFonts w:cstheme="minorHAnsi"/>
        </w:rPr>
      </w:pPr>
    </w:p>
    <w:p w14:paraId="1B8CF953" w14:textId="0A45A299" w:rsidR="00D659D0" w:rsidRDefault="00D659D0" w:rsidP="00CD3730">
      <w:pPr>
        <w:jc w:val="both"/>
        <w:rPr>
          <w:rFonts w:cstheme="minorHAnsi"/>
        </w:rPr>
      </w:pPr>
    </w:p>
    <w:p w14:paraId="2C7B78F6" w14:textId="17DC43BF" w:rsidR="00D659D0" w:rsidRDefault="00D659D0" w:rsidP="00CD3730">
      <w:pPr>
        <w:jc w:val="both"/>
        <w:rPr>
          <w:rFonts w:cstheme="minorHAnsi"/>
        </w:rPr>
      </w:pPr>
    </w:p>
    <w:p w14:paraId="781FA9B6" w14:textId="71BE9537" w:rsidR="00D659D0" w:rsidRDefault="00D659D0" w:rsidP="00CD3730">
      <w:pPr>
        <w:jc w:val="both"/>
        <w:rPr>
          <w:rFonts w:cstheme="minorHAnsi"/>
        </w:rPr>
      </w:pPr>
    </w:p>
    <w:p w14:paraId="376F409D" w14:textId="420E9496" w:rsidR="00D659D0" w:rsidRDefault="00D659D0" w:rsidP="00CD3730">
      <w:pPr>
        <w:jc w:val="both"/>
        <w:rPr>
          <w:rFonts w:cstheme="minorHAnsi"/>
        </w:rPr>
      </w:pPr>
    </w:p>
    <w:p w14:paraId="31432EA6" w14:textId="604DD72C" w:rsidR="009B054E" w:rsidRDefault="009B054E" w:rsidP="00CD3730">
      <w:pPr>
        <w:jc w:val="both"/>
        <w:rPr>
          <w:b/>
          <w:bCs/>
        </w:rPr>
      </w:pPr>
      <w:bookmarkStart w:id="0" w:name="_GoBack"/>
      <w:bookmarkEnd w:id="0"/>
    </w:p>
    <w:sectPr w:rsidR="009B054E" w:rsidSect="002B7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454DF" w14:textId="77777777" w:rsidR="00635F25" w:rsidRDefault="00635F25" w:rsidP="001501CB">
      <w:pPr>
        <w:spacing w:after="0" w:line="240" w:lineRule="auto"/>
      </w:pPr>
      <w:r>
        <w:separator/>
      </w:r>
    </w:p>
  </w:endnote>
  <w:endnote w:type="continuationSeparator" w:id="0">
    <w:p w14:paraId="48CFA028" w14:textId="77777777" w:rsidR="00635F25" w:rsidRDefault="00635F25" w:rsidP="0015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BEF4D" w14:textId="77777777" w:rsidR="00635F25" w:rsidRDefault="00635F25" w:rsidP="001501CB">
      <w:pPr>
        <w:spacing w:after="0" w:line="240" w:lineRule="auto"/>
      </w:pPr>
      <w:r>
        <w:separator/>
      </w:r>
    </w:p>
  </w:footnote>
  <w:footnote w:type="continuationSeparator" w:id="0">
    <w:p w14:paraId="11C3A9AA" w14:textId="77777777" w:rsidR="00635F25" w:rsidRDefault="00635F25" w:rsidP="00150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980"/>
    <w:multiLevelType w:val="hybridMultilevel"/>
    <w:tmpl w:val="DD3CC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1B1"/>
    <w:multiLevelType w:val="hybridMultilevel"/>
    <w:tmpl w:val="8A427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57EAA"/>
    <w:multiLevelType w:val="hybridMultilevel"/>
    <w:tmpl w:val="B64A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C5FF0"/>
    <w:multiLevelType w:val="hybridMultilevel"/>
    <w:tmpl w:val="90E2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50991"/>
    <w:multiLevelType w:val="hybridMultilevel"/>
    <w:tmpl w:val="75C4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86601"/>
    <w:multiLevelType w:val="hybridMultilevel"/>
    <w:tmpl w:val="4D1213F0"/>
    <w:lvl w:ilvl="0" w:tplc="78C8EB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4D90459"/>
    <w:multiLevelType w:val="hybridMultilevel"/>
    <w:tmpl w:val="8EC6E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8666A"/>
    <w:multiLevelType w:val="hybridMultilevel"/>
    <w:tmpl w:val="B6EC1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13"/>
    <w:rsid w:val="00001B93"/>
    <w:rsid w:val="0002046F"/>
    <w:rsid w:val="000D4310"/>
    <w:rsid w:val="00106F56"/>
    <w:rsid w:val="00146634"/>
    <w:rsid w:val="001501CB"/>
    <w:rsid w:val="001C02A9"/>
    <w:rsid w:val="001C6DCA"/>
    <w:rsid w:val="001D3269"/>
    <w:rsid w:val="001E0AEC"/>
    <w:rsid w:val="001E7602"/>
    <w:rsid w:val="002834F6"/>
    <w:rsid w:val="002A2B26"/>
    <w:rsid w:val="002B73DD"/>
    <w:rsid w:val="002D118B"/>
    <w:rsid w:val="00362971"/>
    <w:rsid w:val="00363C0F"/>
    <w:rsid w:val="003C6FF3"/>
    <w:rsid w:val="003D63C4"/>
    <w:rsid w:val="004037B2"/>
    <w:rsid w:val="004123FC"/>
    <w:rsid w:val="00431BBA"/>
    <w:rsid w:val="00442FD3"/>
    <w:rsid w:val="00462BF2"/>
    <w:rsid w:val="004D5033"/>
    <w:rsid w:val="004E78E5"/>
    <w:rsid w:val="00502313"/>
    <w:rsid w:val="005135E7"/>
    <w:rsid w:val="0057658F"/>
    <w:rsid w:val="00590359"/>
    <w:rsid w:val="005A01A0"/>
    <w:rsid w:val="005A1685"/>
    <w:rsid w:val="005A5DB2"/>
    <w:rsid w:val="005D4F8C"/>
    <w:rsid w:val="005F36EA"/>
    <w:rsid w:val="00617F56"/>
    <w:rsid w:val="00635F25"/>
    <w:rsid w:val="00637CF8"/>
    <w:rsid w:val="00656169"/>
    <w:rsid w:val="0067567F"/>
    <w:rsid w:val="006A4CC3"/>
    <w:rsid w:val="0071400D"/>
    <w:rsid w:val="00730F94"/>
    <w:rsid w:val="00774C1E"/>
    <w:rsid w:val="007D3CCF"/>
    <w:rsid w:val="007E6FAC"/>
    <w:rsid w:val="00822D4E"/>
    <w:rsid w:val="00837116"/>
    <w:rsid w:val="00880F5C"/>
    <w:rsid w:val="00882BE7"/>
    <w:rsid w:val="00926241"/>
    <w:rsid w:val="009714B0"/>
    <w:rsid w:val="009B054E"/>
    <w:rsid w:val="009B33D2"/>
    <w:rsid w:val="009B5DC2"/>
    <w:rsid w:val="009D291D"/>
    <w:rsid w:val="009E02E5"/>
    <w:rsid w:val="009E20C7"/>
    <w:rsid w:val="009E73F0"/>
    <w:rsid w:val="009F5900"/>
    <w:rsid w:val="00A16C8B"/>
    <w:rsid w:val="00A44654"/>
    <w:rsid w:val="00A85C8C"/>
    <w:rsid w:val="00AF0E8B"/>
    <w:rsid w:val="00AF1109"/>
    <w:rsid w:val="00B15FED"/>
    <w:rsid w:val="00BA6B69"/>
    <w:rsid w:val="00BB6C26"/>
    <w:rsid w:val="00BC3F7E"/>
    <w:rsid w:val="00C243BD"/>
    <w:rsid w:val="00C30DE4"/>
    <w:rsid w:val="00C40D02"/>
    <w:rsid w:val="00C502E3"/>
    <w:rsid w:val="00C970F6"/>
    <w:rsid w:val="00CA538A"/>
    <w:rsid w:val="00CA54B6"/>
    <w:rsid w:val="00CA5C8A"/>
    <w:rsid w:val="00CD3730"/>
    <w:rsid w:val="00D5258D"/>
    <w:rsid w:val="00D659D0"/>
    <w:rsid w:val="00D94F19"/>
    <w:rsid w:val="00DA2AFB"/>
    <w:rsid w:val="00E0653F"/>
    <w:rsid w:val="00E571A9"/>
    <w:rsid w:val="00E66AA6"/>
    <w:rsid w:val="00E72C2C"/>
    <w:rsid w:val="00EA3A60"/>
    <w:rsid w:val="00EC0D6F"/>
    <w:rsid w:val="00EC10CF"/>
    <w:rsid w:val="00F54E61"/>
    <w:rsid w:val="00F95315"/>
    <w:rsid w:val="00FA5F25"/>
    <w:rsid w:val="00FC4EDA"/>
    <w:rsid w:val="00FC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947B"/>
  <w15:docId w15:val="{30BFFF05-DD41-47D6-BB78-56C25A27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3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0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1CB"/>
  </w:style>
  <w:style w:type="paragraph" w:styleId="Stopka">
    <w:name w:val="footer"/>
    <w:basedOn w:val="Normalny"/>
    <w:link w:val="StopkaZnak"/>
    <w:uiPriority w:val="99"/>
    <w:unhideWhenUsed/>
    <w:rsid w:val="00150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1CB"/>
  </w:style>
  <w:style w:type="paragraph" w:styleId="Tekstdymka">
    <w:name w:val="Balloon Text"/>
    <w:basedOn w:val="Normalny"/>
    <w:link w:val="TekstdymkaZnak"/>
    <w:uiPriority w:val="99"/>
    <w:semiHidden/>
    <w:unhideWhenUsed/>
    <w:rsid w:val="00C4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4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87CCD-5A2E-4B80-949C-058CE9A0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F23287F4.dotm</Template>
  <TotalTime>1</TotalTime>
  <Pages>4</Pages>
  <Words>1000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Jerzyk-Rajbiś</dc:creator>
  <cp:keywords/>
  <dc:description/>
  <cp:lastModifiedBy>Anna Reksa</cp:lastModifiedBy>
  <cp:revision>3</cp:revision>
  <dcterms:created xsi:type="dcterms:W3CDTF">2025-05-23T06:39:00Z</dcterms:created>
  <dcterms:modified xsi:type="dcterms:W3CDTF">2025-05-23T06:40:00Z</dcterms:modified>
</cp:coreProperties>
</file>